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274" w:rsidRPr="00E77A50" w:rsidRDefault="00473274" w:rsidP="00B507A1">
      <w:pPr>
        <w:rPr>
          <w:b/>
          <w:i/>
        </w:rPr>
      </w:pPr>
    </w:p>
    <w:p w:rsidR="00F71867" w:rsidRPr="00E77A50" w:rsidRDefault="00F71867" w:rsidP="00F71867">
      <w:pPr>
        <w:pStyle w:val="Kjene"/>
        <w:tabs>
          <w:tab w:val="left" w:pos="720"/>
        </w:tabs>
        <w:jc w:val="right"/>
        <w:rPr>
          <w:sz w:val="16"/>
          <w:szCs w:val="16"/>
        </w:rPr>
      </w:pPr>
      <w:r w:rsidRPr="00E77A50">
        <w:rPr>
          <w:sz w:val="16"/>
          <w:szCs w:val="16"/>
        </w:rPr>
        <w:t>APSTIPRINĀTS</w:t>
      </w:r>
    </w:p>
    <w:p w:rsidR="00F71867" w:rsidRPr="00E77A50" w:rsidRDefault="00F71867" w:rsidP="00F71867">
      <w:pPr>
        <w:jc w:val="right"/>
        <w:rPr>
          <w:sz w:val="16"/>
          <w:szCs w:val="16"/>
        </w:rPr>
      </w:pPr>
      <w:r w:rsidRPr="00E77A50">
        <w:rPr>
          <w:sz w:val="16"/>
          <w:szCs w:val="16"/>
        </w:rPr>
        <w:t>Ventspils novada domes</w:t>
      </w:r>
    </w:p>
    <w:p w:rsidR="00F71867" w:rsidRPr="00E77A50" w:rsidRDefault="00F71867" w:rsidP="00F71867">
      <w:pPr>
        <w:jc w:val="right"/>
        <w:rPr>
          <w:sz w:val="16"/>
          <w:szCs w:val="16"/>
        </w:rPr>
      </w:pPr>
      <w:r w:rsidRPr="00E77A50">
        <w:rPr>
          <w:sz w:val="16"/>
          <w:szCs w:val="16"/>
        </w:rPr>
        <w:t xml:space="preserve"> iepirkuma komisijas</w:t>
      </w:r>
    </w:p>
    <w:p w:rsidR="00F71867" w:rsidRPr="00E77A50" w:rsidRDefault="00F71867" w:rsidP="00F71867">
      <w:pPr>
        <w:jc w:val="right"/>
        <w:rPr>
          <w:sz w:val="16"/>
          <w:szCs w:val="16"/>
        </w:rPr>
      </w:pPr>
      <w:proofErr w:type="gramStart"/>
      <w:r w:rsidRPr="00E77A50">
        <w:rPr>
          <w:sz w:val="16"/>
          <w:szCs w:val="16"/>
        </w:rPr>
        <w:t>2018.gada</w:t>
      </w:r>
      <w:proofErr w:type="gramEnd"/>
      <w:r w:rsidRPr="00E77A50">
        <w:rPr>
          <w:sz w:val="16"/>
          <w:szCs w:val="16"/>
        </w:rPr>
        <w:t xml:space="preserve"> 27.novembra sēdē</w:t>
      </w:r>
    </w:p>
    <w:p w:rsidR="00F71867" w:rsidRPr="00E77A50" w:rsidRDefault="00F71867" w:rsidP="00F71867">
      <w:pPr>
        <w:pStyle w:val="Galvene"/>
        <w:jc w:val="right"/>
        <w:rPr>
          <w:sz w:val="16"/>
          <w:szCs w:val="16"/>
        </w:rPr>
      </w:pPr>
      <w:smartTag w:uri="schemas-tilde-lv/tildestengine" w:element="veidnes">
        <w:smartTagPr>
          <w:attr w:name="id" w:val="-1"/>
          <w:attr w:name="baseform" w:val="protokols"/>
          <w:attr w:name="text" w:val="protokols"/>
        </w:smartTagPr>
        <w:r w:rsidRPr="00E77A50">
          <w:rPr>
            <w:sz w:val="16"/>
            <w:szCs w:val="16"/>
          </w:rPr>
          <w:t>protokols</w:t>
        </w:r>
      </w:smartTag>
      <w:r w:rsidRPr="00E77A50">
        <w:rPr>
          <w:sz w:val="16"/>
          <w:szCs w:val="16"/>
        </w:rPr>
        <w:t xml:space="preserve"> Nr. VND 2018/64/1</w:t>
      </w:r>
    </w:p>
    <w:p w:rsidR="00F71867" w:rsidRPr="00E77A50" w:rsidRDefault="00F71867" w:rsidP="00F71867">
      <w:pPr>
        <w:pStyle w:val="Galvene"/>
        <w:jc w:val="right"/>
        <w:rPr>
          <w:sz w:val="16"/>
          <w:szCs w:val="16"/>
        </w:rPr>
      </w:pPr>
      <w:r w:rsidRPr="00E77A50">
        <w:rPr>
          <w:sz w:val="16"/>
          <w:szCs w:val="16"/>
        </w:rPr>
        <w:t>Iepirkuma komisijas priekšsēdētājs</w:t>
      </w:r>
    </w:p>
    <w:p w:rsidR="00F71867" w:rsidRPr="00E77A50" w:rsidRDefault="00F71867" w:rsidP="00F71867">
      <w:pPr>
        <w:pStyle w:val="Galvene"/>
        <w:jc w:val="right"/>
        <w:rPr>
          <w:bCs/>
          <w:sz w:val="16"/>
          <w:szCs w:val="16"/>
        </w:rPr>
      </w:pPr>
    </w:p>
    <w:p w:rsidR="00F71867" w:rsidRPr="00E77A50" w:rsidRDefault="00F71867" w:rsidP="00F71867">
      <w:pPr>
        <w:pStyle w:val="Galvene"/>
        <w:jc w:val="right"/>
        <w:rPr>
          <w:sz w:val="16"/>
          <w:szCs w:val="16"/>
        </w:rPr>
      </w:pPr>
      <w:r w:rsidRPr="00E77A50">
        <w:rPr>
          <w:bCs/>
          <w:sz w:val="16"/>
          <w:szCs w:val="16"/>
        </w:rPr>
        <w:t>/M.Dadzis /</w:t>
      </w:r>
    </w:p>
    <w:p w:rsidR="00F71867" w:rsidRPr="00E77A50" w:rsidRDefault="00F71867" w:rsidP="00F71867">
      <w:pPr>
        <w:autoSpaceDE w:val="0"/>
        <w:autoSpaceDN w:val="0"/>
        <w:adjustRightInd w:val="0"/>
        <w:jc w:val="right"/>
        <w:rPr>
          <w:sz w:val="28"/>
          <w:szCs w:val="28"/>
        </w:rPr>
      </w:pPr>
      <w:r w:rsidRPr="00E77A50">
        <w:rPr>
          <w:sz w:val="16"/>
          <w:szCs w:val="16"/>
        </w:rPr>
        <w:t>____________________________</w:t>
      </w:r>
    </w:p>
    <w:p w:rsidR="00F71867" w:rsidRPr="00E77A50" w:rsidRDefault="00F71867" w:rsidP="00F71867">
      <w:pPr>
        <w:autoSpaceDE w:val="0"/>
        <w:autoSpaceDN w:val="0"/>
        <w:adjustRightInd w:val="0"/>
        <w:jc w:val="center"/>
        <w:rPr>
          <w:sz w:val="28"/>
          <w:szCs w:val="28"/>
        </w:rPr>
      </w:pPr>
    </w:p>
    <w:p w:rsidR="00956E14" w:rsidRPr="00E77A50" w:rsidRDefault="00956E14" w:rsidP="00B507A1">
      <w:pPr>
        <w:rPr>
          <w:b/>
          <w:bCs/>
        </w:rPr>
      </w:pPr>
    </w:p>
    <w:p w:rsidR="00956E14" w:rsidRPr="00E77A50" w:rsidRDefault="00956E14" w:rsidP="00B507A1">
      <w:pPr>
        <w:rPr>
          <w:b/>
          <w:bCs/>
        </w:rPr>
      </w:pPr>
      <w:r w:rsidRPr="00E77A50">
        <w:rPr>
          <w:b/>
          <w:bCs/>
        </w:rPr>
        <w:t xml:space="preserve"> </w:t>
      </w:r>
    </w:p>
    <w:p w:rsidR="00956E14" w:rsidRPr="00E77A50" w:rsidRDefault="00956E14" w:rsidP="00B507A1">
      <w:pPr>
        <w:rPr>
          <w:b/>
          <w:bCs/>
        </w:rPr>
      </w:pPr>
    </w:p>
    <w:p w:rsidR="00956E14" w:rsidRPr="00E77A50" w:rsidRDefault="00956E14" w:rsidP="00B507A1">
      <w:pPr>
        <w:rPr>
          <w:b/>
          <w:bCs/>
        </w:rPr>
      </w:pPr>
    </w:p>
    <w:p w:rsidR="00956E14" w:rsidRPr="00E77A50" w:rsidRDefault="00956E14" w:rsidP="00B507A1">
      <w:pPr>
        <w:rPr>
          <w:b/>
          <w:bCs/>
        </w:rPr>
      </w:pPr>
    </w:p>
    <w:p w:rsidR="00186CC0" w:rsidRPr="00E77A50" w:rsidRDefault="00186CC0" w:rsidP="00B507A1">
      <w:pPr>
        <w:jc w:val="center"/>
        <w:rPr>
          <w:b/>
          <w:bCs/>
        </w:rPr>
      </w:pPr>
    </w:p>
    <w:p w:rsidR="00186CC0" w:rsidRPr="00E77A50" w:rsidRDefault="00186CC0" w:rsidP="00B507A1">
      <w:pPr>
        <w:jc w:val="center"/>
        <w:rPr>
          <w:b/>
          <w:bCs/>
        </w:rPr>
      </w:pPr>
    </w:p>
    <w:p w:rsidR="00FE131B" w:rsidRPr="00E77A50" w:rsidRDefault="00FF400B" w:rsidP="00FF400B">
      <w:pPr>
        <w:jc w:val="center"/>
        <w:rPr>
          <w:b/>
          <w:bCs/>
          <w:sz w:val="28"/>
          <w:szCs w:val="28"/>
        </w:rPr>
      </w:pPr>
      <w:r w:rsidRPr="00E77A50">
        <w:rPr>
          <w:b/>
          <w:bCs/>
          <w:sz w:val="28"/>
          <w:szCs w:val="28"/>
        </w:rPr>
        <w:t>IEPIRKUMA</w:t>
      </w:r>
    </w:p>
    <w:p w:rsidR="00FF400B" w:rsidRPr="00E77A50" w:rsidRDefault="00FF400B" w:rsidP="00FF400B">
      <w:pPr>
        <w:jc w:val="center"/>
        <w:rPr>
          <w:b/>
          <w:bCs/>
        </w:rPr>
      </w:pPr>
    </w:p>
    <w:p w:rsidR="00956E14" w:rsidRPr="00E77A50" w:rsidRDefault="00FF400B" w:rsidP="00FF400B">
      <w:pPr>
        <w:jc w:val="center"/>
        <w:rPr>
          <w:bCs/>
        </w:rPr>
      </w:pPr>
      <w:r w:rsidRPr="00E77A50">
        <w:rPr>
          <w:bCs/>
        </w:rPr>
        <w:t>(Publisko i</w:t>
      </w:r>
      <w:r w:rsidR="00C95F3F" w:rsidRPr="00E77A50">
        <w:rPr>
          <w:bCs/>
        </w:rPr>
        <w:t>epirkum</w:t>
      </w:r>
      <w:r w:rsidRPr="00E77A50">
        <w:rPr>
          <w:bCs/>
        </w:rPr>
        <w:t>u likum</w:t>
      </w:r>
      <w:r w:rsidR="00C95F3F" w:rsidRPr="00E77A50">
        <w:rPr>
          <w:bCs/>
        </w:rPr>
        <w:t xml:space="preserve">a </w:t>
      </w:r>
      <w:proofErr w:type="gramStart"/>
      <w:r w:rsidRPr="00E77A50">
        <w:rPr>
          <w:bCs/>
        </w:rPr>
        <w:t>9.pantā</w:t>
      </w:r>
      <w:proofErr w:type="gramEnd"/>
      <w:r w:rsidRPr="00E77A50">
        <w:rPr>
          <w:bCs/>
        </w:rPr>
        <w:t xml:space="preserve"> n</w:t>
      </w:r>
      <w:r w:rsidR="00C95F3F" w:rsidRPr="00E77A50">
        <w:rPr>
          <w:bCs/>
        </w:rPr>
        <w:t>o</w:t>
      </w:r>
      <w:r w:rsidRPr="00E77A50">
        <w:rPr>
          <w:bCs/>
        </w:rPr>
        <w:t>teiktajā kā</w:t>
      </w:r>
      <w:r w:rsidR="00C95F3F" w:rsidRPr="00E77A50">
        <w:rPr>
          <w:bCs/>
        </w:rPr>
        <w:t>r</w:t>
      </w:r>
      <w:r w:rsidRPr="00E77A50">
        <w:rPr>
          <w:bCs/>
        </w:rPr>
        <w:t>tībā)</w:t>
      </w:r>
    </w:p>
    <w:p w:rsidR="00956E14" w:rsidRPr="00E77A50" w:rsidRDefault="00956E14" w:rsidP="00FF400B">
      <w:pPr>
        <w:jc w:val="center"/>
        <w:rPr>
          <w:b/>
          <w:bCs/>
        </w:rPr>
      </w:pPr>
    </w:p>
    <w:p w:rsidR="00956E14" w:rsidRPr="00E77A50" w:rsidRDefault="00956E14" w:rsidP="00FF400B">
      <w:pPr>
        <w:jc w:val="center"/>
        <w:rPr>
          <w:b/>
          <w:sz w:val="28"/>
          <w:szCs w:val="28"/>
        </w:rPr>
      </w:pPr>
      <w:r w:rsidRPr="00E77A50">
        <w:rPr>
          <w:b/>
          <w:bCs/>
          <w:sz w:val="28"/>
          <w:szCs w:val="28"/>
        </w:rPr>
        <w:t>„</w:t>
      </w:r>
      <w:r w:rsidR="00D733F2" w:rsidRPr="00E77A50">
        <w:rPr>
          <w:b/>
          <w:bCs/>
          <w:sz w:val="28"/>
          <w:szCs w:val="28"/>
        </w:rPr>
        <w:t>Ventspils</w:t>
      </w:r>
      <w:r w:rsidR="00FF400B" w:rsidRPr="00E77A50">
        <w:rPr>
          <w:b/>
          <w:bCs/>
          <w:sz w:val="28"/>
          <w:szCs w:val="28"/>
        </w:rPr>
        <w:t xml:space="preserve"> </w:t>
      </w:r>
      <w:r w:rsidR="00C95F3F" w:rsidRPr="00E77A50">
        <w:rPr>
          <w:b/>
          <w:sz w:val="28"/>
          <w:szCs w:val="28"/>
        </w:rPr>
        <w:t>novada attīstības programmas 20</w:t>
      </w:r>
      <w:r w:rsidR="00D733F2" w:rsidRPr="00E77A50">
        <w:rPr>
          <w:b/>
          <w:sz w:val="28"/>
          <w:szCs w:val="28"/>
        </w:rPr>
        <w:t>20</w:t>
      </w:r>
      <w:r w:rsidR="00C95F3F" w:rsidRPr="00E77A50">
        <w:rPr>
          <w:b/>
          <w:sz w:val="28"/>
          <w:szCs w:val="28"/>
        </w:rPr>
        <w:t>.–</w:t>
      </w:r>
      <w:proofErr w:type="gramStart"/>
      <w:r w:rsidR="00C95F3F" w:rsidRPr="00E77A50">
        <w:rPr>
          <w:b/>
          <w:sz w:val="28"/>
          <w:szCs w:val="28"/>
        </w:rPr>
        <w:t>202</w:t>
      </w:r>
      <w:r w:rsidR="00D733F2" w:rsidRPr="00E77A50">
        <w:rPr>
          <w:b/>
          <w:sz w:val="28"/>
          <w:szCs w:val="28"/>
        </w:rPr>
        <w:t>6</w:t>
      </w:r>
      <w:r w:rsidR="00C95F3F" w:rsidRPr="00E77A50">
        <w:rPr>
          <w:b/>
          <w:sz w:val="28"/>
          <w:szCs w:val="28"/>
        </w:rPr>
        <w:t>.gadam</w:t>
      </w:r>
      <w:proofErr w:type="gramEnd"/>
      <w:r w:rsidR="00C95F3F" w:rsidRPr="00E77A50">
        <w:rPr>
          <w:b/>
          <w:sz w:val="28"/>
          <w:szCs w:val="28"/>
        </w:rPr>
        <w:t xml:space="preserve"> izstrāde</w:t>
      </w:r>
      <w:r w:rsidRPr="00E77A50">
        <w:rPr>
          <w:b/>
          <w:sz w:val="28"/>
          <w:szCs w:val="28"/>
        </w:rPr>
        <w:t>”</w:t>
      </w:r>
    </w:p>
    <w:p w:rsidR="00FE131B" w:rsidRPr="00E77A50" w:rsidRDefault="00FE131B" w:rsidP="00FF400B">
      <w:pPr>
        <w:jc w:val="center"/>
        <w:rPr>
          <w:b/>
        </w:rPr>
      </w:pPr>
    </w:p>
    <w:p w:rsidR="00956E14" w:rsidRPr="00E77A50" w:rsidRDefault="00FF400B" w:rsidP="00FF400B">
      <w:pPr>
        <w:jc w:val="center"/>
        <w:rPr>
          <w:bCs/>
          <w:iCs/>
          <w:sz w:val="28"/>
          <w:szCs w:val="28"/>
        </w:rPr>
      </w:pPr>
      <w:r w:rsidRPr="00E77A50">
        <w:rPr>
          <w:bCs/>
          <w:iCs/>
          <w:sz w:val="28"/>
          <w:szCs w:val="28"/>
        </w:rPr>
        <w:t>(i</w:t>
      </w:r>
      <w:r w:rsidR="00FE7038" w:rsidRPr="00E77A50">
        <w:rPr>
          <w:bCs/>
          <w:iCs/>
          <w:sz w:val="28"/>
          <w:szCs w:val="28"/>
        </w:rPr>
        <w:t>d</w:t>
      </w:r>
      <w:r w:rsidR="00421AC5" w:rsidRPr="00E77A50">
        <w:rPr>
          <w:bCs/>
          <w:iCs/>
          <w:sz w:val="28"/>
          <w:szCs w:val="28"/>
        </w:rPr>
        <w:t xml:space="preserve">entifikācijas Nr. </w:t>
      </w:r>
      <w:r w:rsidR="007F3CB0" w:rsidRPr="00E77A50">
        <w:rPr>
          <w:bCs/>
          <w:iCs/>
          <w:sz w:val="28"/>
          <w:szCs w:val="28"/>
        </w:rPr>
        <w:t>VND2018/64</w:t>
      </w:r>
      <w:r w:rsidRPr="00E77A50">
        <w:rPr>
          <w:bCs/>
          <w:iCs/>
          <w:sz w:val="28"/>
          <w:szCs w:val="28"/>
        </w:rPr>
        <w:t>)</w:t>
      </w:r>
    </w:p>
    <w:p w:rsidR="00FE131B" w:rsidRPr="00E77A50" w:rsidRDefault="00FE131B" w:rsidP="00FF400B">
      <w:pPr>
        <w:jc w:val="center"/>
        <w:rPr>
          <w:b/>
          <w:bCs/>
        </w:rPr>
      </w:pPr>
    </w:p>
    <w:p w:rsidR="00956E14" w:rsidRPr="00E77A50" w:rsidRDefault="00956E14" w:rsidP="00FF400B">
      <w:pPr>
        <w:jc w:val="center"/>
        <w:rPr>
          <w:b/>
          <w:bCs/>
          <w:sz w:val="28"/>
          <w:szCs w:val="28"/>
        </w:rPr>
      </w:pPr>
      <w:r w:rsidRPr="00E77A50">
        <w:rPr>
          <w:b/>
          <w:bCs/>
          <w:sz w:val="28"/>
          <w:szCs w:val="28"/>
        </w:rPr>
        <w:t>NOLIKUMS</w:t>
      </w:r>
    </w:p>
    <w:p w:rsidR="000D62DC" w:rsidRPr="00E77A50" w:rsidRDefault="000D62DC" w:rsidP="00B507A1">
      <w:pPr>
        <w:jc w:val="center"/>
        <w:rPr>
          <w:b/>
          <w:bCs/>
        </w:rPr>
      </w:pPr>
    </w:p>
    <w:p w:rsidR="00A13C70" w:rsidRPr="00E77A50" w:rsidRDefault="00A13C70" w:rsidP="00B507A1">
      <w:pPr>
        <w:pStyle w:val="BodyTextIndent2CharChar"/>
        <w:spacing w:after="0" w:line="240" w:lineRule="auto"/>
        <w:ind w:left="0"/>
        <w:rPr>
          <w:rFonts w:ascii="Times New Roman" w:hAnsi="Times New Roman"/>
          <w:sz w:val="24"/>
          <w:szCs w:val="24"/>
        </w:rPr>
      </w:pPr>
    </w:p>
    <w:p w:rsidR="000D62DC" w:rsidRPr="00E77A50" w:rsidRDefault="000D62DC" w:rsidP="00B507A1">
      <w:pPr>
        <w:jc w:val="center"/>
        <w:rPr>
          <w:b/>
          <w:bCs/>
        </w:rPr>
      </w:pPr>
    </w:p>
    <w:p w:rsidR="000B40FA" w:rsidRPr="00E77A50" w:rsidRDefault="000B40FA" w:rsidP="00B507A1">
      <w:pPr>
        <w:jc w:val="center"/>
        <w:rPr>
          <w:b/>
          <w:bCs/>
        </w:rPr>
      </w:pPr>
    </w:p>
    <w:p w:rsidR="000B40FA" w:rsidRPr="00E77A50" w:rsidRDefault="000B40FA" w:rsidP="00B507A1">
      <w:pPr>
        <w:jc w:val="center"/>
        <w:rPr>
          <w:b/>
          <w:bCs/>
        </w:rPr>
      </w:pPr>
    </w:p>
    <w:p w:rsidR="000B40FA" w:rsidRPr="00E77A50" w:rsidRDefault="000B40FA" w:rsidP="00B507A1">
      <w:pPr>
        <w:jc w:val="center"/>
        <w:rPr>
          <w:b/>
          <w:bCs/>
        </w:rPr>
      </w:pPr>
    </w:p>
    <w:p w:rsidR="000B40FA" w:rsidRPr="00E77A50" w:rsidRDefault="000B40FA" w:rsidP="00B507A1">
      <w:pPr>
        <w:jc w:val="center"/>
        <w:rPr>
          <w:b/>
          <w:bCs/>
        </w:rPr>
      </w:pPr>
    </w:p>
    <w:p w:rsidR="000B40FA" w:rsidRPr="00E77A50" w:rsidRDefault="000B40FA" w:rsidP="00B507A1">
      <w:pPr>
        <w:jc w:val="center"/>
        <w:rPr>
          <w:b/>
          <w:bCs/>
        </w:rPr>
      </w:pPr>
    </w:p>
    <w:p w:rsidR="000B40FA" w:rsidRPr="00E77A50" w:rsidRDefault="000B40FA" w:rsidP="00B507A1">
      <w:pPr>
        <w:jc w:val="center"/>
        <w:rPr>
          <w:b/>
          <w:bCs/>
        </w:rPr>
      </w:pPr>
    </w:p>
    <w:p w:rsidR="000B40FA" w:rsidRPr="00E77A50" w:rsidRDefault="000B40FA" w:rsidP="00B507A1">
      <w:pPr>
        <w:rPr>
          <w:b/>
          <w:bCs/>
        </w:rPr>
      </w:pPr>
    </w:p>
    <w:p w:rsidR="000B40FA" w:rsidRPr="00E77A50" w:rsidRDefault="000B40FA" w:rsidP="00B507A1">
      <w:pPr>
        <w:jc w:val="center"/>
        <w:rPr>
          <w:b/>
          <w:bCs/>
        </w:rPr>
      </w:pPr>
    </w:p>
    <w:p w:rsidR="000B40FA" w:rsidRPr="00E77A50" w:rsidRDefault="000B40FA" w:rsidP="00B507A1">
      <w:pPr>
        <w:jc w:val="center"/>
        <w:rPr>
          <w:b/>
          <w:bCs/>
        </w:rPr>
      </w:pPr>
    </w:p>
    <w:p w:rsidR="000B40FA" w:rsidRPr="00E77A50" w:rsidRDefault="000B40FA" w:rsidP="00B507A1">
      <w:pPr>
        <w:jc w:val="center"/>
        <w:rPr>
          <w:b/>
          <w:bCs/>
        </w:rPr>
      </w:pPr>
    </w:p>
    <w:p w:rsidR="000D62DC" w:rsidRPr="00E77A50" w:rsidRDefault="000D62DC" w:rsidP="00B507A1">
      <w:pPr>
        <w:rPr>
          <w:b/>
          <w:bCs/>
        </w:rPr>
      </w:pPr>
    </w:p>
    <w:p w:rsidR="000D62DC" w:rsidRPr="00E77A50" w:rsidRDefault="000D62DC" w:rsidP="00B507A1">
      <w:pPr>
        <w:jc w:val="center"/>
        <w:rPr>
          <w:b/>
          <w:bCs/>
        </w:rPr>
      </w:pPr>
    </w:p>
    <w:p w:rsidR="000D62DC" w:rsidRPr="00E77A50" w:rsidRDefault="000D62DC" w:rsidP="00B507A1">
      <w:pPr>
        <w:jc w:val="center"/>
        <w:rPr>
          <w:b/>
          <w:bCs/>
        </w:rPr>
      </w:pPr>
    </w:p>
    <w:p w:rsidR="000D62DC" w:rsidRPr="00E77A50" w:rsidRDefault="000D62DC" w:rsidP="00B507A1">
      <w:pPr>
        <w:jc w:val="center"/>
        <w:rPr>
          <w:b/>
          <w:bCs/>
        </w:rPr>
      </w:pPr>
    </w:p>
    <w:p w:rsidR="000D62DC" w:rsidRPr="00E77A50" w:rsidRDefault="000D62DC" w:rsidP="00B507A1">
      <w:pPr>
        <w:jc w:val="center"/>
        <w:rPr>
          <w:b/>
          <w:bCs/>
        </w:rPr>
      </w:pPr>
    </w:p>
    <w:p w:rsidR="00FF400B" w:rsidRPr="00E77A50" w:rsidRDefault="00FF400B" w:rsidP="00B507A1">
      <w:pPr>
        <w:jc w:val="center"/>
        <w:rPr>
          <w:b/>
          <w:bCs/>
        </w:rPr>
      </w:pPr>
    </w:p>
    <w:p w:rsidR="00FF400B" w:rsidRPr="00E77A50" w:rsidRDefault="00FF400B" w:rsidP="00B507A1">
      <w:pPr>
        <w:jc w:val="center"/>
        <w:rPr>
          <w:b/>
          <w:bCs/>
        </w:rPr>
      </w:pPr>
    </w:p>
    <w:p w:rsidR="00FF400B" w:rsidRPr="00E77A50" w:rsidRDefault="00FF400B" w:rsidP="00B507A1">
      <w:pPr>
        <w:jc w:val="center"/>
        <w:rPr>
          <w:b/>
          <w:bCs/>
        </w:rPr>
      </w:pPr>
    </w:p>
    <w:p w:rsidR="00FF400B" w:rsidRPr="00E77A50" w:rsidRDefault="00FF400B" w:rsidP="00B507A1">
      <w:pPr>
        <w:jc w:val="center"/>
        <w:rPr>
          <w:b/>
          <w:bCs/>
        </w:rPr>
      </w:pPr>
    </w:p>
    <w:p w:rsidR="00FF400B" w:rsidRPr="00E77A50" w:rsidRDefault="00FF400B" w:rsidP="00B507A1">
      <w:pPr>
        <w:jc w:val="center"/>
        <w:rPr>
          <w:b/>
          <w:bCs/>
        </w:rPr>
      </w:pPr>
    </w:p>
    <w:p w:rsidR="00FF400B" w:rsidRPr="00E77A50" w:rsidRDefault="00FF400B" w:rsidP="00B507A1">
      <w:pPr>
        <w:jc w:val="center"/>
        <w:rPr>
          <w:b/>
          <w:bCs/>
        </w:rPr>
      </w:pPr>
    </w:p>
    <w:p w:rsidR="00FF400B" w:rsidRPr="00E77A50" w:rsidRDefault="00FF400B" w:rsidP="00B507A1">
      <w:pPr>
        <w:jc w:val="center"/>
        <w:rPr>
          <w:b/>
          <w:bCs/>
        </w:rPr>
      </w:pPr>
    </w:p>
    <w:p w:rsidR="00FF400B" w:rsidRPr="00E77A50" w:rsidRDefault="00D733F2" w:rsidP="00B507A1">
      <w:pPr>
        <w:jc w:val="center"/>
        <w:rPr>
          <w:b/>
          <w:bCs/>
        </w:rPr>
      </w:pPr>
      <w:r w:rsidRPr="00E77A50">
        <w:rPr>
          <w:b/>
          <w:bCs/>
        </w:rPr>
        <w:t>Ventspilī</w:t>
      </w:r>
    </w:p>
    <w:p w:rsidR="000D62DC" w:rsidRPr="00E77A50" w:rsidRDefault="00D16FFA" w:rsidP="00B507A1">
      <w:pPr>
        <w:jc w:val="center"/>
        <w:rPr>
          <w:b/>
          <w:bCs/>
        </w:rPr>
      </w:pPr>
      <w:r w:rsidRPr="00E77A50">
        <w:rPr>
          <w:b/>
          <w:bCs/>
        </w:rPr>
        <w:t xml:space="preserve"> 201</w:t>
      </w:r>
      <w:r w:rsidR="00FF400B" w:rsidRPr="00E77A50">
        <w:rPr>
          <w:b/>
          <w:bCs/>
        </w:rPr>
        <w:t>8</w:t>
      </w:r>
    </w:p>
    <w:p w:rsidR="00956E14" w:rsidRPr="00E77A50" w:rsidRDefault="00956E14" w:rsidP="00F71867">
      <w:pPr>
        <w:pStyle w:val="Rindkopa"/>
        <w:numPr>
          <w:ilvl w:val="0"/>
          <w:numId w:val="39"/>
        </w:numPr>
        <w:spacing w:before="120" w:after="120"/>
        <w:rPr>
          <w:rFonts w:ascii="Times New Roman" w:hAnsi="Times New Roman"/>
          <w:sz w:val="24"/>
        </w:rPr>
      </w:pPr>
      <w:r w:rsidRPr="00E77A50">
        <w:rPr>
          <w:rFonts w:ascii="Times New Roman" w:hAnsi="Times New Roman"/>
          <w:sz w:val="24"/>
        </w:rPr>
        <w:br w:type="page"/>
      </w:r>
      <w:bookmarkStart w:id="0" w:name="_Toc59334719"/>
      <w:bookmarkStart w:id="1" w:name="_Toc61422122"/>
      <w:bookmarkStart w:id="2" w:name="_Toc134628671"/>
      <w:bookmarkStart w:id="3" w:name="_Toc271744146"/>
      <w:r w:rsidRPr="00E77A50">
        <w:rPr>
          <w:rFonts w:ascii="Times New Roman" w:hAnsi="Times New Roman"/>
          <w:b/>
          <w:sz w:val="24"/>
        </w:rPr>
        <w:lastRenderedPageBreak/>
        <w:t>Pasūtītājs</w:t>
      </w:r>
      <w:bookmarkEnd w:id="0"/>
      <w:bookmarkEnd w:id="1"/>
      <w:r w:rsidRPr="00E77A50">
        <w:rPr>
          <w:rFonts w:ascii="Times New Roman" w:hAnsi="Times New Roman"/>
          <w:b/>
          <w:sz w:val="24"/>
        </w:rPr>
        <w:t xml:space="preserve"> un </w:t>
      </w:r>
      <w:r w:rsidR="0034108A" w:rsidRPr="00E77A50">
        <w:rPr>
          <w:rFonts w:ascii="Times New Roman" w:hAnsi="Times New Roman"/>
          <w:b/>
          <w:sz w:val="24"/>
        </w:rPr>
        <w:t>p</w:t>
      </w:r>
      <w:r w:rsidRPr="00E77A50">
        <w:rPr>
          <w:rFonts w:ascii="Times New Roman" w:hAnsi="Times New Roman"/>
          <w:b/>
          <w:sz w:val="24"/>
        </w:rPr>
        <w:t>asūtītāja kontaktpersona</w:t>
      </w:r>
      <w:bookmarkEnd w:id="2"/>
      <w:bookmarkEnd w:id="3"/>
      <w:r w:rsidR="0034108A" w:rsidRPr="00E77A50">
        <w:rPr>
          <w:rFonts w:ascii="Times New Roman" w:hAnsi="Times New Roman"/>
          <w:sz w:val="24"/>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F71867" w:rsidRPr="00E77A50" w:rsidTr="00F71867">
        <w:tc>
          <w:tcPr>
            <w:tcW w:w="2650" w:type="dxa"/>
            <w:tcBorders>
              <w:top w:val="single" w:sz="4" w:space="0" w:color="auto"/>
              <w:left w:val="single" w:sz="4" w:space="0" w:color="auto"/>
              <w:bottom w:val="single" w:sz="4" w:space="0" w:color="auto"/>
              <w:right w:val="single" w:sz="4" w:space="0" w:color="auto"/>
            </w:tcBorders>
            <w:hideMark/>
          </w:tcPr>
          <w:p w:rsidR="00F71867" w:rsidRPr="00E77A50" w:rsidRDefault="00F71867" w:rsidP="00F71867">
            <w:pPr>
              <w:pStyle w:val="Galvene"/>
              <w:widowControl w:val="0"/>
              <w:tabs>
                <w:tab w:val="left" w:pos="720"/>
              </w:tabs>
              <w:spacing w:before="120" w:line="276" w:lineRule="auto"/>
            </w:pPr>
            <w:bookmarkStart w:id="4" w:name="_Ref57698581"/>
            <w:r w:rsidRPr="00E77A50">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F71867" w:rsidRPr="00E77A50" w:rsidRDefault="00F71867" w:rsidP="00F71867">
            <w:pPr>
              <w:widowControl w:val="0"/>
              <w:spacing w:before="120" w:line="276" w:lineRule="auto"/>
            </w:pPr>
            <w:r w:rsidRPr="00E77A50">
              <w:t>Ventspils novada pašvaldība</w:t>
            </w:r>
          </w:p>
        </w:tc>
      </w:tr>
      <w:tr w:rsidR="00F71867" w:rsidRPr="00E77A50" w:rsidTr="00F71867">
        <w:tc>
          <w:tcPr>
            <w:tcW w:w="2650" w:type="dxa"/>
            <w:tcBorders>
              <w:top w:val="single" w:sz="4" w:space="0" w:color="auto"/>
              <w:left w:val="single" w:sz="4" w:space="0" w:color="auto"/>
              <w:bottom w:val="single" w:sz="4" w:space="0" w:color="auto"/>
              <w:right w:val="single" w:sz="4" w:space="0" w:color="auto"/>
            </w:tcBorders>
            <w:hideMark/>
          </w:tcPr>
          <w:p w:rsidR="00F71867" w:rsidRPr="00E77A50" w:rsidRDefault="00F71867" w:rsidP="00F71867">
            <w:pPr>
              <w:widowControl w:val="0"/>
              <w:spacing w:before="120" w:line="276" w:lineRule="auto"/>
            </w:pPr>
            <w:r w:rsidRPr="00E77A50">
              <w:t>Adrese:</w:t>
            </w:r>
          </w:p>
        </w:tc>
        <w:tc>
          <w:tcPr>
            <w:tcW w:w="6171" w:type="dxa"/>
            <w:tcBorders>
              <w:top w:val="single" w:sz="4" w:space="0" w:color="auto"/>
              <w:left w:val="single" w:sz="4" w:space="0" w:color="auto"/>
              <w:bottom w:val="single" w:sz="4" w:space="0" w:color="auto"/>
              <w:right w:val="single" w:sz="4" w:space="0" w:color="auto"/>
            </w:tcBorders>
            <w:hideMark/>
          </w:tcPr>
          <w:p w:rsidR="00F71867" w:rsidRPr="00E77A50" w:rsidRDefault="00F71867" w:rsidP="00F71867">
            <w:pPr>
              <w:widowControl w:val="0"/>
              <w:spacing w:before="120" w:line="276" w:lineRule="auto"/>
            </w:pPr>
            <w:r w:rsidRPr="00E77A50">
              <w:t>Skolas iela 4, Ventspils, LV-3601</w:t>
            </w:r>
          </w:p>
        </w:tc>
      </w:tr>
      <w:tr w:rsidR="00F71867" w:rsidRPr="00E77A50" w:rsidTr="00F71867">
        <w:tc>
          <w:tcPr>
            <w:tcW w:w="2650" w:type="dxa"/>
            <w:tcBorders>
              <w:top w:val="single" w:sz="4" w:space="0" w:color="auto"/>
              <w:left w:val="single" w:sz="4" w:space="0" w:color="auto"/>
              <w:bottom w:val="single" w:sz="4" w:space="0" w:color="auto"/>
              <w:right w:val="single" w:sz="4" w:space="0" w:color="auto"/>
            </w:tcBorders>
            <w:hideMark/>
          </w:tcPr>
          <w:p w:rsidR="00F71867" w:rsidRPr="00E77A50" w:rsidRDefault="00F71867" w:rsidP="00F71867">
            <w:pPr>
              <w:widowControl w:val="0"/>
              <w:spacing w:before="120" w:line="276" w:lineRule="auto"/>
            </w:pPr>
            <w:r w:rsidRPr="00E77A50">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F71867" w:rsidRPr="00E77A50" w:rsidRDefault="00F71867" w:rsidP="00F71867">
            <w:pPr>
              <w:widowControl w:val="0"/>
              <w:spacing w:before="120" w:line="276" w:lineRule="auto"/>
            </w:pPr>
            <w:r w:rsidRPr="00E77A50">
              <w:t>90000052035</w:t>
            </w:r>
          </w:p>
        </w:tc>
      </w:tr>
      <w:tr w:rsidR="00F71867" w:rsidRPr="00E77A50" w:rsidTr="00F71867">
        <w:tc>
          <w:tcPr>
            <w:tcW w:w="2650" w:type="dxa"/>
            <w:tcBorders>
              <w:top w:val="single" w:sz="4" w:space="0" w:color="auto"/>
              <w:left w:val="single" w:sz="4" w:space="0" w:color="auto"/>
              <w:bottom w:val="single" w:sz="4" w:space="0" w:color="auto"/>
              <w:right w:val="single" w:sz="4" w:space="0" w:color="auto"/>
            </w:tcBorders>
            <w:hideMark/>
          </w:tcPr>
          <w:p w:rsidR="00F71867" w:rsidRPr="00E77A50" w:rsidRDefault="00F71867" w:rsidP="00F71867">
            <w:pPr>
              <w:widowControl w:val="0"/>
              <w:spacing w:before="120" w:line="276" w:lineRule="auto"/>
            </w:pPr>
            <w:r w:rsidRPr="00E77A50">
              <w:t>Tālruņa numurs:</w:t>
            </w:r>
          </w:p>
        </w:tc>
        <w:tc>
          <w:tcPr>
            <w:tcW w:w="6171" w:type="dxa"/>
            <w:tcBorders>
              <w:top w:val="single" w:sz="4" w:space="0" w:color="auto"/>
              <w:left w:val="single" w:sz="4" w:space="0" w:color="auto"/>
              <w:bottom w:val="single" w:sz="4" w:space="0" w:color="auto"/>
              <w:right w:val="single" w:sz="4" w:space="0" w:color="auto"/>
            </w:tcBorders>
            <w:hideMark/>
          </w:tcPr>
          <w:p w:rsidR="00F71867" w:rsidRPr="00E77A50" w:rsidRDefault="00F71867" w:rsidP="00F71867">
            <w:pPr>
              <w:widowControl w:val="0"/>
              <w:spacing w:before="120" w:line="276" w:lineRule="auto"/>
            </w:pPr>
            <w:r w:rsidRPr="00E77A50">
              <w:rPr>
                <w:color w:val="000000"/>
              </w:rPr>
              <w:t>63629492</w:t>
            </w:r>
          </w:p>
        </w:tc>
      </w:tr>
      <w:tr w:rsidR="00F71867" w:rsidRPr="00E77A50" w:rsidTr="00F71867">
        <w:tc>
          <w:tcPr>
            <w:tcW w:w="2650" w:type="dxa"/>
            <w:tcBorders>
              <w:top w:val="single" w:sz="4" w:space="0" w:color="auto"/>
              <w:left w:val="single" w:sz="4" w:space="0" w:color="auto"/>
              <w:bottom w:val="single" w:sz="4" w:space="0" w:color="auto"/>
              <w:right w:val="single" w:sz="4" w:space="0" w:color="auto"/>
            </w:tcBorders>
            <w:hideMark/>
          </w:tcPr>
          <w:p w:rsidR="00F71867" w:rsidRPr="00E77A50" w:rsidRDefault="00F71867" w:rsidP="00F71867">
            <w:pPr>
              <w:widowControl w:val="0"/>
              <w:spacing w:before="120" w:line="276" w:lineRule="auto"/>
            </w:pPr>
            <w:r w:rsidRPr="00E77A50">
              <w:t>Faksa numurs:</w:t>
            </w:r>
          </w:p>
        </w:tc>
        <w:tc>
          <w:tcPr>
            <w:tcW w:w="6171" w:type="dxa"/>
            <w:tcBorders>
              <w:top w:val="single" w:sz="4" w:space="0" w:color="auto"/>
              <w:left w:val="single" w:sz="4" w:space="0" w:color="auto"/>
              <w:bottom w:val="single" w:sz="4" w:space="0" w:color="auto"/>
              <w:right w:val="single" w:sz="4" w:space="0" w:color="auto"/>
            </w:tcBorders>
            <w:hideMark/>
          </w:tcPr>
          <w:p w:rsidR="00F71867" w:rsidRPr="00E77A50" w:rsidRDefault="00F71867" w:rsidP="00F71867">
            <w:pPr>
              <w:widowControl w:val="0"/>
              <w:spacing w:before="120" w:line="276" w:lineRule="auto"/>
            </w:pPr>
            <w:r w:rsidRPr="00E77A50">
              <w:rPr>
                <w:color w:val="000000"/>
              </w:rPr>
              <w:t>63622231</w:t>
            </w:r>
          </w:p>
        </w:tc>
      </w:tr>
      <w:tr w:rsidR="00F71867" w:rsidRPr="00E77A50" w:rsidTr="00F71867">
        <w:tc>
          <w:tcPr>
            <w:tcW w:w="2650" w:type="dxa"/>
            <w:tcBorders>
              <w:top w:val="single" w:sz="4" w:space="0" w:color="auto"/>
              <w:left w:val="single" w:sz="4" w:space="0" w:color="auto"/>
              <w:bottom w:val="single" w:sz="4" w:space="0" w:color="auto"/>
              <w:right w:val="single" w:sz="4" w:space="0" w:color="auto"/>
            </w:tcBorders>
            <w:hideMark/>
          </w:tcPr>
          <w:p w:rsidR="00F71867" w:rsidRPr="00E77A50" w:rsidRDefault="00F71867" w:rsidP="00F71867">
            <w:pPr>
              <w:widowControl w:val="0"/>
              <w:spacing w:before="120" w:line="276" w:lineRule="auto"/>
            </w:pPr>
            <w:r w:rsidRPr="00E77A50">
              <w:t>E-pasta adrese:</w:t>
            </w:r>
          </w:p>
        </w:tc>
        <w:tc>
          <w:tcPr>
            <w:tcW w:w="6171" w:type="dxa"/>
            <w:tcBorders>
              <w:top w:val="single" w:sz="4" w:space="0" w:color="auto"/>
              <w:left w:val="single" w:sz="4" w:space="0" w:color="auto"/>
              <w:bottom w:val="single" w:sz="4" w:space="0" w:color="auto"/>
              <w:right w:val="single" w:sz="4" w:space="0" w:color="auto"/>
            </w:tcBorders>
            <w:hideMark/>
          </w:tcPr>
          <w:p w:rsidR="00F71867" w:rsidRPr="00E77A50" w:rsidRDefault="00F71867" w:rsidP="00F71867">
            <w:pPr>
              <w:widowControl w:val="0"/>
              <w:spacing w:before="120" w:line="276" w:lineRule="auto"/>
            </w:pPr>
            <w:r w:rsidRPr="00E77A50">
              <w:t>juris.krilovskis@ventspilsnd.lv</w:t>
            </w:r>
          </w:p>
        </w:tc>
      </w:tr>
      <w:tr w:rsidR="00F71867" w:rsidRPr="00E77A50" w:rsidTr="00F71867">
        <w:tc>
          <w:tcPr>
            <w:tcW w:w="2650" w:type="dxa"/>
            <w:tcBorders>
              <w:top w:val="single" w:sz="4" w:space="0" w:color="auto"/>
              <w:left w:val="single" w:sz="4" w:space="0" w:color="auto"/>
              <w:bottom w:val="single" w:sz="4" w:space="0" w:color="auto"/>
              <w:right w:val="single" w:sz="4" w:space="0" w:color="auto"/>
            </w:tcBorders>
            <w:hideMark/>
          </w:tcPr>
          <w:p w:rsidR="00F71867" w:rsidRPr="00E77A50" w:rsidRDefault="00F71867" w:rsidP="00F71867">
            <w:pPr>
              <w:widowControl w:val="0"/>
              <w:spacing w:before="120" w:line="276" w:lineRule="auto"/>
            </w:pPr>
            <w:r w:rsidRPr="00E77A50">
              <w:t>Kontaktpersonas</w:t>
            </w:r>
          </w:p>
        </w:tc>
        <w:tc>
          <w:tcPr>
            <w:tcW w:w="6171" w:type="dxa"/>
            <w:tcBorders>
              <w:top w:val="single" w:sz="4" w:space="0" w:color="auto"/>
              <w:left w:val="single" w:sz="4" w:space="0" w:color="auto"/>
              <w:bottom w:val="single" w:sz="4" w:space="0" w:color="auto"/>
              <w:right w:val="single" w:sz="4" w:space="0" w:color="auto"/>
            </w:tcBorders>
            <w:hideMark/>
          </w:tcPr>
          <w:p w:rsidR="00F71867" w:rsidRPr="00E77A50" w:rsidRDefault="00F71867" w:rsidP="00F71867">
            <w:pPr>
              <w:spacing w:line="276" w:lineRule="auto"/>
              <w:jc w:val="both"/>
              <w:rPr>
                <w:color w:val="000000"/>
              </w:rPr>
            </w:pPr>
            <w:r w:rsidRPr="00E77A50">
              <w:t>Ventspils novada pašvaldības Iepirkumu nodaļas vadītājs Juris Krilovskis</w:t>
            </w:r>
            <w:r w:rsidRPr="00E77A50">
              <w:rPr>
                <w:spacing w:val="-14"/>
              </w:rPr>
              <w:t xml:space="preserve">, tālr. </w:t>
            </w:r>
            <w:r w:rsidRPr="00E77A50">
              <w:rPr>
                <w:color w:val="000000"/>
              </w:rPr>
              <w:t>63629492, 29145212.</w:t>
            </w:r>
          </w:p>
          <w:p w:rsidR="00F71867" w:rsidRPr="00E77A50" w:rsidRDefault="00F71867" w:rsidP="00F71867">
            <w:pPr>
              <w:spacing w:line="276" w:lineRule="auto"/>
              <w:jc w:val="both"/>
              <w:rPr>
                <w:spacing w:val="-14"/>
              </w:rPr>
            </w:pPr>
            <w:r w:rsidRPr="00E77A50">
              <w:rPr>
                <w:color w:val="000000"/>
              </w:rPr>
              <w:t xml:space="preserve">Ventspils novada pašvaldības Attīstības nodaļas vadītāja Ginta Roderte, 27870866 (Jautājumos par </w:t>
            </w:r>
            <w:r w:rsidR="00773615" w:rsidRPr="00E77A50">
              <w:rPr>
                <w:color w:val="000000"/>
              </w:rPr>
              <w:t>darba uzdevumu</w:t>
            </w:r>
            <w:r w:rsidRPr="00E77A50">
              <w:rPr>
                <w:color w:val="000000"/>
              </w:rPr>
              <w:t>)</w:t>
            </w:r>
          </w:p>
        </w:tc>
      </w:tr>
      <w:bookmarkEnd w:id="4"/>
    </w:tbl>
    <w:p w:rsidR="00F71867" w:rsidRPr="00E77A50" w:rsidRDefault="00F71867" w:rsidP="00F71867">
      <w:pPr>
        <w:pStyle w:val="Punkts"/>
        <w:numPr>
          <w:ilvl w:val="0"/>
          <w:numId w:val="0"/>
        </w:numPr>
        <w:ind w:left="851" w:hanging="851"/>
      </w:pPr>
    </w:p>
    <w:p w:rsidR="00712FD6" w:rsidRPr="00E77A50" w:rsidRDefault="00110DD0" w:rsidP="00110DD0">
      <w:pPr>
        <w:pStyle w:val="Punkts"/>
        <w:numPr>
          <w:ilvl w:val="0"/>
          <w:numId w:val="0"/>
        </w:numPr>
        <w:spacing w:before="120"/>
        <w:ind w:left="284" w:hanging="284"/>
        <w:rPr>
          <w:rFonts w:ascii="Times New Roman" w:hAnsi="Times New Roman"/>
          <w:b w:val="0"/>
          <w:sz w:val="24"/>
        </w:rPr>
      </w:pPr>
      <w:bookmarkStart w:id="5" w:name="_Toc271623848"/>
      <w:bookmarkStart w:id="6" w:name="_Toc271744147"/>
      <w:r w:rsidRPr="00E77A50">
        <w:rPr>
          <w:rFonts w:ascii="Times New Roman" w:hAnsi="Times New Roman"/>
          <w:sz w:val="24"/>
        </w:rPr>
        <w:t xml:space="preserve">2. </w:t>
      </w:r>
      <w:r w:rsidR="00956E14" w:rsidRPr="00E77A50">
        <w:rPr>
          <w:rFonts w:ascii="Times New Roman" w:hAnsi="Times New Roman"/>
          <w:sz w:val="24"/>
        </w:rPr>
        <w:t>Pretendents</w:t>
      </w:r>
      <w:bookmarkEnd w:id="5"/>
      <w:bookmarkEnd w:id="6"/>
      <w:r w:rsidRPr="00E77A50">
        <w:rPr>
          <w:rFonts w:ascii="Times New Roman" w:hAnsi="Times New Roman"/>
          <w:b w:val="0"/>
          <w:sz w:val="24"/>
        </w:rPr>
        <w:t xml:space="preserve"> – </w:t>
      </w:r>
      <w:r w:rsidR="00712FD6" w:rsidRPr="00E77A50">
        <w:rPr>
          <w:rFonts w:ascii="Times New Roman" w:hAnsi="Times New Roman"/>
          <w:b w:val="0"/>
          <w:sz w:val="24"/>
        </w:rPr>
        <w:t>Latvijas Republikas normatīvajos aktos vai ārvalstu normatīvajos aktos noteiktajā kārtībā reģistrēts komercdarbības veicējs, t</w:t>
      </w:r>
      <w:r w:rsidRPr="00E77A50">
        <w:rPr>
          <w:rFonts w:ascii="Times New Roman" w:hAnsi="Times New Roman"/>
          <w:b w:val="0"/>
          <w:sz w:val="24"/>
        </w:rPr>
        <w:t xml:space="preserve">ai </w:t>
      </w:r>
      <w:r w:rsidR="00712FD6" w:rsidRPr="00E77A50">
        <w:rPr>
          <w:rFonts w:ascii="Times New Roman" w:hAnsi="Times New Roman"/>
          <w:b w:val="0"/>
          <w:sz w:val="24"/>
        </w:rPr>
        <w:t>sk</w:t>
      </w:r>
      <w:r w:rsidRPr="00E77A50">
        <w:rPr>
          <w:rFonts w:ascii="Times New Roman" w:hAnsi="Times New Roman"/>
          <w:b w:val="0"/>
          <w:sz w:val="24"/>
        </w:rPr>
        <w:t>aitā</w:t>
      </w:r>
      <w:r w:rsidR="00712FD6" w:rsidRPr="00E77A50">
        <w:rPr>
          <w:rFonts w:ascii="Times New Roman" w:hAnsi="Times New Roman"/>
          <w:b w:val="0"/>
          <w:sz w:val="24"/>
        </w:rPr>
        <w:t xml:space="preserve"> personu apvienība vai personālsabiedrība</w:t>
      </w:r>
      <w:r w:rsidRPr="00E77A50">
        <w:rPr>
          <w:rFonts w:ascii="Times New Roman" w:hAnsi="Times New Roman"/>
          <w:b w:val="0"/>
          <w:sz w:val="24"/>
        </w:rPr>
        <w:t>,</w:t>
      </w:r>
      <w:r w:rsidR="00712FD6" w:rsidRPr="00E77A50">
        <w:rPr>
          <w:rFonts w:ascii="Times New Roman" w:hAnsi="Times New Roman"/>
          <w:b w:val="0"/>
          <w:sz w:val="24"/>
        </w:rPr>
        <w:t xml:space="preserve"> kurš atbilst </w:t>
      </w:r>
      <w:r w:rsidRPr="00E77A50">
        <w:rPr>
          <w:rFonts w:ascii="Times New Roman" w:hAnsi="Times New Roman"/>
          <w:b w:val="0"/>
          <w:sz w:val="24"/>
        </w:rPr>
        <w:t>n</w:t>
      </w:r>
      <w:r w:rsidR="00712FD6" w:rsidRPr="00E77A50">
        <w:rPr>
          <w:rFonts w:ascii="Times New Roman" w:hAnsi="Times New Roman"/>
          <w:b w:val="0"/>
          <w:sz w:val="24"/>
        </w:rPr>
        <w:t>olikumā izvirzītajām prasībām.</w:t>
      </w:r>
    </w:p>
    <w:p w:rsidR="00110DD0" w:rsidRPr="00E77A50" w:rsidRDefault="00110DD0" w:rsidP="00110DD0">
      <w:pPr>
        <w:pStyle w:val="Apakpunkts"/>
        <w:numPr>
          <w:ilvl w:val="0"/>
          <w:numId w:val="0"/>
        </w:numPr>
        <w:ind w:left="709" w:hanging="425"/>
        <w:jc w:val="both"/>
        <w:rPr>
          <w:rFonts w:ascii="Times New Roman" w:hAnsi="Times New Roman"/>
          <w:b w:val="0"/>
          <w:sz w:val="24"/>
        </w:rPr>
      </w:pPr>
      <w:bookmarkStart w:id="7" w:name="_Toc271623849"/>
      <w:bookmarkStart w:id="8" w:name="_Toc271744148"/>
      <w:r w:rsidRPr="00E77A50">
        <w:rPr>
          <w:rFonts w:ascii="Times New Roman" w:hAnsi="Times New Roman"/>
          <w:b w:val="0"/>
          <w:sz w:val="24"/>
        </w:rPr>
        <w:t xml:space="preserve">2.1. </w:t>
      </w:r>
      <w:r w:rsidR="00956E14" w:rsidRPr="00E77A50">
        <w:rPr>
          <w:rFonts w:ascii="Times New Roman" w:hAnsi="Times New Roman"/>
          <w:b w:val="0"/>
          <w:sz w:val="24"/>
        </w:rPr>
        <w:t xml:space="preserve">Piedāvājumu </w:t>
      </w:r>
      <w:r w:rsidRPr="00E77A50">
        <w:rPr>
          <w:rFonts w:ascii="Times New Roman" w:hAnsi="Times New Roman"/>
          <w:b w:val="0"/>
          <w:sz w:val="24"/>
        </w:rPr>
        <w:t>var</w:t>
      </w:r>
      <w:r w:rsidR="00956E14" w:rsidRPr="00E77A50">
        <w:rPr>
          <w:rFonts w:ascii="Times New Roman" w:hAnsi="Times New Roman"/>
          <w:b w:val="0"/>
          <w:sz w:val="24"/>
        </w:rPr>
        <w:t xml:space="preserve"> iesniegt</w:t>
      </w:r>
      <w:r w:rsidRPr="00E77A50">
        <w:rPr>
          <w:rFonts w:ascii="Times New Roman" w:hAnsi="Times New Roman"/>
          <w:b w:val="0"/>
          <w:sz w:val="24"/>
        </w:rPr>
        <w:t xml:space="preserve"> k</w:t>
      </w:r>
      <w:r w:rsidR="00712FD6" w:rsidRPr="00E77A50">
        <w:rPr>
          <w:rFonts w:ascii="Times New Roman" w:hAnsi="Times New Roman"/>
          <w:b w:val="0"/>
          <w:sz w:val="24"/>
        </w:rPr>
        <w:t>omercdarbības veicējs, kas ir juridiska vai fiziska persona</w:t>
      </w:r>
      <w:r w:rsidRPr="00E77A50">
        <w:rPr>
          <w:rFonts w:ascii="Times New Roman" w:hAnsi="Times New Roman"/>
          <w:b w:val="0"/>
          <w:sz w:val="24"/>
        </w:rPr>
        <w:t>, vai arī</w:t>
      </w:r>
      <w:proofErr w:type="gramStart"/>
      <w:r w:rsidRPr="00E77A50">
        <w:rPr>
          <w:rFonts w:ascii="Times New Roman" w:hAnsi="Times New Roman"/>
          <w:b w:val="0"/>
          <w:sz w:val="24"/>
        </w:rPr>
        <w:t xml:space="preserve"> </w:t>
      </w:r>
      <w:r w:rsidR="00712FD6" w:rsidRPr="00E77A50">
        <w:rPr>
          <w:rFonts w:ascii="Times New Roman" w:hAnsi="Times New Roman"/>
          <w:b w:val="0"/>
          <w:sz w:val="24"/>
        </w:rPr>
        <w:t xml:space="preserve"> </w:t>
      </w:r>
      <w:proofErr w:type="gramEnd"/>
      <w:r w:rsidR="00956E14" w:rsidRPr="00E77A50">
        <w:rPr>
          <w:rFonts w:ascii="Times New Roman" w:hAnsi="Times New Roman"/>
          <w:b w:val="0"/>
          <w:sz w:val="24"/>
        </w:rPr>
        <w:t>personu apvienība</w:t>
      </w:r>
      <w:r w:rsidR="00ED1138" w:rsidRPr="00E77A50">
        <w:rPr>
          <w:rFonts w:ascii="Times New Roman" w:hAnsi="Times New Roman"/>
          <w:b w:val="0"/>
          <w:sz w:val="24"/>
        </w:rPr>
        <w:t xml:space="preserve"> jebkurā tās kombinācijā, tai skaitā piegādātāju apvienība</w:t>
      </w:r>
      <w:r w:rsidR="006A0825" w:rsidRPr="00E77A50">
        <w:rPr>
          <w:rFonts w:ascii="Times New Roman" w:hAnsi="Times New Roman"/>
          <w:b w:val="0"/>
          <w:sz w:val="24"/>
        </w:rPr>
        <w:t>, vai personālsabiedrība</w:t>
      </w:r>
      <w:r w:rsidR="006A0825" w:rsidRPr="00E77A50">
        <w:rPr>
          <w:rFonts w:ascii="Times New Roman" w:hAnsi="Times New Roman"/>
          <w:sz w:val="24"/>
        </w:rPr>
        <w:t xml:space="preserve"> </w:t>
      </w:r>
      <w:r w:rsidR="00956E14" w:rsidRPr="00E77A50">
        <w:rPr>
          <w:rFonts w:ascii="Times New Roman" w:hAnsi="Times New Roman"/>
          <w:b w:val="0"/>
          <w:sz w:val="24"/>
        </w:rPr>
        <w:t xml:space="preserve">(turpmāk – </w:t>
      </w:r>
      <w:r w:rsidRPr="00E77A50">
        <w:rPr>
          <w:rFonts w:ascii="Times New Roman" w:hAnsi="Times New Roman"/>
          <w:b w:val="0"/>
          <w:sz w:val="24"/>
        </w:rPr>
        <w:t>p</w:t>
      </w:r>
      <w:r w:rsidR="00956E14" w:rsidRPr="00E77A50">
        <w:rPr>
          <w:rFonts w:ascii="Times New Roman" w:hAnsi="Times New Roman"/>
          <w:b w:val="0"/>
          <w:sz w:val="24"/>
        </w:rPr>
        <w:t xml:space="preserve">retendents) </w:t>
      </w:r>
      <w:r w:rsidRPr="00E77A50">
        <w:rPr>
          <w:rFonts w:ascii="Times New Roman" w:hAnsi="Times New Roman"/>
          <w:b w:val="0"/>
          <w:sz w:val="24"/>
        </w:rPr>
        <w:t xml:space="preserve">iepirkuma </w:t>
      </w:r>
      <w:r w:rsidR="00956E14" w:rsidRPr="00E77A50">
        <w:rPr>
          <w:rFonts w:ascii="Times New Roman" w:hAnsi="Times New Roman"/>
          <w:b w:val="0"/>
          <w:sz w:val="24"/>
        </w:rPr>
        <w:t>nolikuma 1</w:t>
      </w:r>
      <w:r w:rsidRPr="00E77A50">
        <w:rPr>
          <w:rFonts w:ascii="Times New Roman" w:hAnsi="Times New Roman"/>
          <w:b w:val="0"/>
          <w:sz w:val="24"/>
        </w:rPr>
        <w:t>.</w:t>
      </w:r>
      <w:r w:rsidR="00956E14" w:rsidRPr="00E77A50">
        <w:rPr>
          <w:rFonts w:ascii="Times New Roman" w:hAnsi="Times New Roman"/>
          <w:b w:val="0"/>
          <w:sz w:val="24"/>
        </w:rPr>
        <w:t xml:space="preserve">pielikumā „Pieteikums par piedalīšanos iepirkumā” norādot visus apvienības </w:t>
      </w:r>
      <w:r w:rsidR="006A0825" w:rsidRPr="00E77A50">
        <w:rPr>
          <w:rFonts w:ascii="Times New Roman" w:hAnsi="Times New Roman"/>
          <w:b w:val="0"/>
          <w:sz w:val="24"/>
        </w:rPr>
        <w:t xml:space="preserve">vai personālsabiedrības </w:t>
      </w:r>
      <w:r w:rsidR="00956E14" w:rsidRPr="00E77A50">
        <w:rPr>
          <w:rFonts w:ascii="Times New Roman" w:hAnsi="Times New Roman"/>
          <w:b w:val="0"/>
          <w:sz w:val="24"/>
        </w:rPr>
        <w:t xml:space="preserve">dalībniekus. </w:t>
      </w:r>
    </w:p>
    <w:p w:rsidR="00110DD0" w:rsidRPr="00E77A50" w:rsidRDefault="00110DD0" w:rsidP="00110DD0">
      <w:pPr>
        <w:pStyle w:val="Apakpunkts"/>
        <w:numPr>
          <w:ilvl w:val="0"/>
          <w:numId w:val="0"/>
        </w:numPr>
        <w:ind w:left="709" w:hanging="425"/>
        <w:jc w:val="both"/>
        <w:rPr>
          <w:rFonts w:ascii="Times New Roman" w:hAnsi="Times New Roman"/>
          <w:b w:val="0"/>
          <w:sz w:val="24"/>
        </w:rPr>
      </w:pPr>
      <w:r w:rsidRPr="00E77A50">
        <w:rPr>
          <w:rFonts w:ascii="Times New Roman" w:hAnsi="Times New Roman"/>
          <w:b w:val="0"/>
          <w:sz w:val="24"/>
        </w:rPr>
        <w:t xml:space="preserve">2.2. </w:t>
      </w:r>
      <w:r w:rsidR="00956E14" w:rsidRPr="00E77A50">
        <w:rPr>
          <w:rFonts w:ascii="Times New Roman" w:hAnsi="Times New Roman"/>
          <w:b w:val="0"/>
          <w:sz w:val="24"/>
        </w:rPr>
        <w:t>Pretendenta piedāvājumam jāpievieno visu apvienības dalībnieku parakstīta vienošanās</w:t>
      </w:r>
      <w:r w:rsidRPr="00E77A50">
        <w:rPr>
          <w:rFonts w:ascii="Times New Roman" w:hAnsi="Times New Roman"/>
          <w:b w:val="0"/>
          <w:sz w:val="24"/>
        </w:rPr>
        <w:t>, kurā ir</w:t>
      </w:r>
      <w:r w:rsidR="00956E14" w:rsidRPr="00E77A50">
        <w:rPr>
          <w:rFonts w:ascii="Times New Roman" w:hAnsi="Times New Roman"/>
          <w:sz w:val="24"/>
        </w:rPr>
        <w:t xml:space="preserve"> </w:t>
      </w:r>
      <w:r w:rsidR="00956E14" w:rsidRPr="00E77A50">
        <w:rPr>
          <w:rFonts w:ascii="Times New Roman" w:hAnsi="Times New Roman"/>
          <w:b w:val="0"/>
          <w:sz w:val="24"/>
        </w:rPr>
        <w:t>jā</w:t>
      </w:r>
      <w:r w:rsidR="006A0825" w:rsidRPr="00E77A50">
        <w:rPr>
          <w:rFonts w:ascii="Times New Roman" w:hAnsi="Times New Roman"/>
          <w:b w:val="0"/>
          <w:sz w:val="24"/>
        </w:rPr>
        <w:t>norāda</w:t>
      </w:r>
      <w:r w:rsidR="00956E14" w:rsidRPr="00E77A50">
        <w:rPr>
          <w:rFonts w:ascii="Times New Roman" w:hAnsi="Times New Roman"/>
          <w:b w:val="0"/>
          <w:sz w:val="24"/>
        </w:rPr>
        <w:t>:</w:t>
      </w:r>
    </w:p>
    <w:p w:rsidR="00110DD0" w:rsidRPr="00E77A50" w:rsidRDefault="00110DD0" w:rsidP="00110DD0">
      <w:pPr>
        <w:pStyle w:val="Apakpunkts"/>
        <w:numPr>
          <w:ilvl w:val="0"/>
          <w:numId w:val="0"/>
        </w:numPr>
        <w:ind w:left="1276" w:hanging="567"/>
        <w:jc w:val="both"/>
        <w:rPr>
          <w:rFonts w:ascii="Times New Roman" w:hAnsi="Times New Roman"/>
          <w:b w:val="0"/>
          <w:sz w:val="24"/>
        </w:rPr>
      </w:pPr>
      <w:r w:rsidRPr="00E77A50">
        <w:rPr>
          <w:rFonts w:ascii="Times New Roman" w:hAnsi="Times New Roman"/>
          <w:b w:val="0"/>
          <w:sz w:val="24"/>
        </w:rPr>
        <w:t>2.2.1.</w:t>
      </w:r>
      <w:r w:rsidR="00956E14" w:rsidRPr="00E77A50">
        <w:rPr>
          <w:rFonts w:ascii="Times New Roman" w:hAnsi="Times New Roman"/>
          <w:b w:val="0"/>
          <w:sz w:val="24"/>
        </w:rPr>
        <w:t xml:space="preserve"> katrs apvienības dalībnieks atsevišķi un visi kopā ir atbildīgi par iepirkuma līguma izpildi</w:t>
      </w:r>
      <w:r w:rsidRPr="00E77A50">
        <w:rPr>
          <w:rFonts w:ascii="Times New Roman" w:hAnsi="Times New Roman"/>
          <w:b w:val="0"/>
          <w:sz w:val="24"/>
        </w:rPr>
        <w:t>;</w:t>
      </w:r>
    </w:p>
    <w:p w:rsidR="00956E14" w:rsidRPr="00E77A50" w:rsidRDefault="00110DD0" w:rsidP="00110DD0">
      <w:pPr>
        <w:pStyle w:val="Apakpunkts"/>
        <w:numPr>
          <w:ilvl w:val="0"/>
          <w:numId w:val="0"/>
        </w:numPr>
        <w:ind w:left="1276" w:hanging="567"/>
        <w:jc w:val="both"/>
        <w:rPr>
          <w:rFonts w:ascii="Times New Roman" w:hAnsi="Times New Roman"/>
          <w:b w:val="0"/>
          <w:sz w:val="24"/>
        </w:rPr>
      </w:pPr>
      <w:r w:rsidRPr="00E77A50">
        <w:rPr>
          <w:rFonts w:ascii="Times New Roman" w:hAnsi="Times New Roman"/>
          <w:b w:val="0"/>
          <w:sz w:val="24"/>
        </w:rPr>
        <w:t>2.2.2. atbildīgais</w:t>
      </w:r>
      <w:r w:rsidR="00956E14" w:rsidRPr="00E77A50">
        <w:rPr>
          <w:rFonts w:ascii="Times New Roman" w:hAnsi="Times New Roman"/>
          <w:b w:val="0"/>
          <w:sz w:val="24"/>
        </w:rPr>
        <w:t xml:space="preserve"> dalībnieks, kurš pilnvarots parakstīt piedāvājumu, iepirkuma līgumu un citus dokumentus, saņemt un izdot rīkojumus personu apvienības dalībnieku vārdā, kā arī </w:t>
      </w:r>
      <w:r w:rsidR="002971E1" w:rsidRPr="00E77A50">
        <w:rPr>
          <w:rFonts w:ascii="Times New Roman" w:hAnsi="Times New Roman"/>
          <w:b w:val="0"/>
          <w:sz w:val="24"/>
        </w:rPr>
        <w:t xml:space="preserve">saņemt maksājumus no </w:t>
      </w:r>
      <w:r w:rsidRPr="00E77A50">
        <w:rPr>
          <w:rFonts w:ascii="Times New Roman" w:hAnsi="Times New Roman"/>
          <w:b w:val="0"/>
          <w:sz w:val="24"/>
        </w:rPr>
        <w:t>p</w:t>
      </w:r>
      <w:r w:rsidR="002971E1" w:rsidRPr="00E77A50">
        <w:rPr>
          <w:rFonts w:ascii="Times New Roman" w:hAnsi="Times New Roman"/>
          <w:b w:val="0"/>
          <w:sz w:val="24"/>
        </w:rPr>
        <w:t>asūtītāja</w:t>
      </w:r>
      <w:r w:rsidRPr="00E77A50">
        <w:rPr>
          <w:rFonts w:ascii="Times New Roman" w:hAnsi="Times New Roman"/>
          <w:b w:val="0"/>
          <w:sz w:val="24"/>
        </w:rPr>
        <w:t>;</w:t>
      </w:r>
    </w:p>
    <w:p w:rsidR="00956E14" w:rsidRPr="00E77A50" w:rsidRDefault="00110DD0" w:rsidP="006F154A">
      <w:pPr>
        <w:numPr>
          <w:ilvl w:val="2"/>
          <w:numId w:val="29"/>
        </w:numPr>
        <w:spacing w:after="120"/>
        <w:ind w:left="1276" w:hanging="567"/>
        <w:jc w:val="both"/>
      </w:pPr>
      <w:r w:rsidRPr="00E77A50">
        <w:t xml:space="preserve"> </w:t>
      </w:r>
      <w:r w:rsidR="00956E14" w:rsidRPr="00E77A50">
        <w:t>ja ar personu apvienību tiks nolemts slēgt iepirkuma līgumu, tad pirms iepirkuma līguma noslēgšanas personu apvienībai jānoslēdz sabiedrības līgums Civillikuma 2241.–</w:t>
      </w:r>
      <w:proofErr w:type="gramStart"/>
      <w:r w:rsidR="00956E14" w:rsidRPr="00E77A50">
        <w:t>2280.pantā</w:t>
      </w:r>
      <w:proofErr w:type="gramEnd"/>
      <w:r w:rsidR="00956E14" w:rsidRPr="00E77A50">
        <w:t xml:space="preserve"> noteiktajā kārtībā un viens tā eksemplārs jāiesniedz </w:t>
      </w:r>
      <w:r w:rsidR="006A0825" w:rsidRPr="00E77A50">
        <w:t>p</w:t>
      </w:r>
      <w:r w:rsidR="00956E14" w:rsidRPr="00E77A50">
        <w:t>asūtītājam.</w:t>
      </w:r>
      <w:r w:rsidR="00956E14" w:rsidRPr="00E77A50">
        <w:rPr>
          <w:color w:val="FF0000"/>
        </w:rPr>
        <w:t xml:space="preserve"> </w:t>
      </w:r>
      <w:r w:rsidR="00956E14" w:rsidRPr="00E77A50">
        <w:t>Sabiedrības līgumu var aizstāt ar pilnsabiedrības nodibināšanu</w:t>
      </w:r>
      <w:r w:rsidR="006A0825" w:rsidRPr="00E77A50">
        <w:t>.</w:t>
      </w:r>
    </w:p>
    <w:p w:rsidR="00956E14" w:rsidRPr="00E77A50" w:rsidRDefault="006A0825" w:rsidP="006A0825">
      <w:pPr>
        <w:pStyle w:val="Punkts"/>
        <w:numPr>
          <w:ilvl w:val="0"/>
          <w:numId w:val="0"/>
        </w:numPr>
        <w:rPr>
          <w:rFonts w:ascii="Times New Roman" w:hAnsi="Times New Roman"/>
          <w:b w:val="0"/>
          <w:sz w:val="24"/>
        </w:rPr>
      </w:pPr>
      <w:r w:rsidRPr="00E77A50">
        <w:rPr>
          <w:rFonts w:ascii="Times New Roman" w:hAnsi="Times New Roman"/>
          <w:sz w:val="24"/>
        </w:rPr>
        <w:t xml:space="preserve">3. </w:t>
      </w:r>
      <w:r w:rsidR="00956E14" w:rsidRPr="00E77A50">
        <w:rPr>
          <w:rFonts w:ascii="Times New Roman" w:hAnsi="Times New Roman"/>
          <w:sz w:val="24"/>
        </w:rPr>
        <w:t>Cita informācija</w:t>
      </w:r>
      <w:r w:rsidRPr="00E77A50">
        <w:rPr>
          <w:rFonts w:ascii="Times New Roman" w:hAnsi="Times New Roman"/>
          <w:b w:val="0"/>
          <w:sz w:val="24"/>
        </w:rPr>
        <w:t>.</w:t>
      </w:r>
    </w:p>
    <w:p w:rsidR="00956E14" w:rsidRPr="00E77A50" w:rsidRDefault="006A0825" w:rsidP="006A0825">
      <w:pPr>
        <w:pStyle w:val="Apakpunkts"/>
        <w:numPr>
          <w:ilvl w:val="0"/>
          <w:numId w:val="0"/>
        </w:numPr>
        <w:ind w:left="709" w:hanging="425"/>
        <w:jc w:val="both"/>
        <w:rPr>
          <w:rFonts w:ascii="Times New Roman" w:hAnsi="Times New Roman"/>
          <w:b w:val="0"/>
          <w:sz w:val="24"/>
        </w:rPr>
      </w:pPr>
      <w:r w:rsidRPr="00E77A50">
        <w:rPr>
          <w:rFonts w:ascii="Times New Roman" w:hAnsi="Times New Roman"/>
          <w:b w:val="0"/>
          <w:sz w:val="24"/>
        </w:rPr>
        <w:t xml:space="preserve">3.1. </w:t>
      </w:r>
      <w:r w:rsidR="00956E14" w:rsidRPr="00E77A50">
        <w:rPr>
          <w:rFonts w:ascii="Times New Roman" w:hAnsi="Times New Roman"/>
          <w:b w:val="0"/>
          <w:sz w:val="24"/>
        </w:rPr>
        <w:t>Konkrētā līguma izpildei, lai pierādītu atbilstību nolikum</w:t>
      </w:r>
      <w:r w:rsidRPr="00E77A50">
        <w:rPr>
          <w:rFonts w:ascii="Times New Roman" w:hAnsi="Times New Roman"/>
          <w:b w:val="0"/>
          <w:sz w:val="24"/>
        </w:rPr>
        <w:t>ā izvirzītajām</w:t>
      </w:r>
      <w:r w:rsidR="00956E14" w:rsidRPr="00E77A50">
        <w:rPr>
          <w:rFonts w:ascii="Times New Roman" w:hAnsi="Times New Roman"/>
          <w:b w:val="0"/>
          <w:sz w:val="24"/>
        </w:rPr>
        <w:t xml:space="preserve"> kvalifikācijas prasībām, </w:t>
      </w:r>
      <w:r w:rsidRPr="00E77A50">
        <w:rPr>
          <w:rFonts w:ascii="Times New Roman" w:hAnsi="Times New Roman"/>
          <w:b w:val="0"/>
          <w:sz w:val="24"/>
        </w:rPr>
        <w:t>p</w:t>
      </w:r>
      <w:r w:rsidR="00956E14" w:rsidRPr="00E77A50">
        <w:rPr>
          <w:rFonts w:ascii="Times New Roman" w:hAnsi="Times New Roman"/>
          <w:b w:val="0"/>
          <w:sz w:val="24"/>
        </w:rPr>
        <w:t xml:space="preserve">retendents </w:t>
      </w:r>
      <w:r w:rsidRPr="00E77A50">
        <w:rPr>
          <w:rFonts w:ascii="Times New Roman" w:hAnsi="Times New Roman"/>
          <w:b w:val="0"/>
          <w:sz w:val="24"/>
        </w:rPr>
        <w:t>var</w:t>
      </w:r>
      <w:r w:rsidR="00956E14" w:rsidRPr="00E77A50">
        <w:rPr>
          <w:rFonts w:ascii="Times New Roman" w:hAnsi="Times New Roman"/>
          <w:b w:val="0"/>
          <w:sz w:val="24"/>
        </w:rPr>
        <w:t xml:space="preserve"> balstīties uz citu personu iespējām, neatkarīgi no savstarpējo attiecību tiesiskā rakstura</w:t>
      </w:r>
      <w:r w:rsidRPr="00E77A50">
        <w:rPr>
          <w:rFonts w:ascii="Times New Roman" w:hAnsi="Times New Roman"/>
          <w:b w:val="0"/>
          <w:sz w:val="24"/>
        </w:rPr>
        <w:t>. Š</w:t>
      </w:r>
      <w:r w:rsidR="00956E14" w:rsidRPr="00E77A50">
        <w:rPr>
          <w:rFonts w:ascii="Times New Roman" w:hAnsi="Times New Roman"/>
          <w:b w:val="0"/>
          <w:sz w:val="24"/>
        </w:rPr>
        <w:t xml:space="preserve">ādā gadījumā </w:t>
      </w:r>
      <w:r w:rsidRPr="00E77A50">
        <w:rPr>
          <w:rFonts w:ascii="Times New Roman" w:hAnsi="Times New Roman"/>
          <w:b w:val="0"/>
          <w:sz w:val="24"/>
        </w:rPr>
        <w:t>p</w:t>
      </w:r>
      <w:r w:rsidR="00956E14" w:rsidRPr="00E77A50">
        <w:rPr>
          <w:rFonts w:ascii="Times New Roman" w:hAnsi="Times New Roman"/>
          <w:b w:val="0"/>
          <w:sz w:val="24"/>
        </w:rPr>
        <w:t xml:space="preserve">retendents </w:t>
      </w:r>
      <w:r w:rsidRPr="00E77A50">
        <w:rPr>
          <w:rFonts w:ascii="Times New Roman" w:hAnsi="Times New Roman"/>
          <w:b w:val="0"/>
          <w:sz w:val="24"/>
        </w:rPr>
        <w:t xml:space="preserve">iepirkuma </w:t>
      </w:r>
      <w:r w:rsidR="00956E14" w:rsidRPr="00E77A50">
        <w:rPr>
          <w:rFonts w:ascii="Times New Roman" w:hAnsi="Times New Roman"/>
          <w:b w:val="0"/>
          <w:sz w:val="24"/>
        </w:rPr>
        <w:t>nolikuma 1</w:t>
      </w:r>
      <w:r w:rsidRPr="00E77A50">
        <w:rPr>
          <w:rFonts w:ascii="Times New Roman" w:hAnsi="Times New Roman"/>
          <w:b w:val="0"/>
          <w:sz w:val="24"/>
        </w:rPr>
        <w:t>.</w:t>
      </w:r>
      <w:r w:rsidR="00956E14" w:rsidRPr="00E77A50">
        <w:rPr>
          <w:rFonts w:ascii="Times New Roman" w:hAnsi="Times New Roman"/>
          <w:b w:val="0"/>
          <w:sz w:val="24"/>
        </w:rPr>
        <w:t xml:space="preserve">pielikumā „Pieteikums par piedalīšanos iepirkumā” norāda visas personas, uz kuru iespējām savas kvalifikācijas pierādīšanai tas balstās, un pierāda </w:t>
      </w:r>
      <w:r w:rsidRPr="00E77A50">
        <w:rPr>
          <w:rFonts w:ascii="Times New Roman" w:hAnsi="Times New Roman"/>
          <w:b w:val="0"/>
          <w:sz w:val="24"/>
        </w:rPr>
        <w:t>p</w:t>
      </w:r>
      <w:r w:rsidR="00956E14" w:rsidRPr="00E77A50">
        <w:rPr>
          <w:rFonts w:ascii="Times New Roman" w:hAnsi="Times New Roman"/>
          <w:b w:val="0"/>
          <w:sz w:val="24"/>
        </w:rPr>
        <w:t xml:space="preserve">asūtītājam, ka viņa rīcībā būs nepieciešamie resursi, iesniedzot šo personu un </w:t>
      </w:r>
      <w:r w:rsidRPr="00E77A50">
        <w:rPr>
          <w:rFonts w:ascii="Times New Roman" w:hAnsi="Times New Roman"/>
          <w:b w:val="0"/>
          <w:sz w:val="24"/>
        </w:rPr>
        <w:t>paša p</w:t>
      </w:r>
      <w:r w:rsidR="00956E14" w:rsidRPr="00E77A50">
        <w:rPr>
          <w:rFonts w:ascii="Times New Roman" w:hAnsi="Times New Roman"/>
          <w:b w:val="0"/>
          <w:sz w:val="24"/>
        </w:rPr>
        <w:t xml:space="preserve">retendenta parakstītu apliecinājumu vai vienošanos par sadarbību un/vai resursu nodošanu </w:t>
      </w:r>
      <w:r w:rsidRPr="00E77A50">
        <w:rPr>
          <w:rFonts w:ascii="Times New Roman" w:hAnsi="Times New Roman"/>
          <w:b w:val="0"/>
          <w:sz w:val="24"/>
        </w:rPr>
        <w:t>p</w:t>
      </w:r>
      <w:r w:rsidR="00956E14" w:rsidRPr="00E77A50">
        <w:rPr>
          <w:rFonts w:ascii="Times New Roman" w:hAnsi="Times New Roman"/>
          <w:b w:val="0"/>
          <w:sz w:val="24"/>
        </w:rPr>
        <w:t>retendenta rīcībā konkrētā līguma izpildei un apliecinājumu par gat</w:t>
      </w:r>
      <w:r w:rsidR="005C32D1" w:rsidRPr="00E77A50">
        <w:rPr>
          <w:rFonts w:ascii="Times New Roman" w:hAnsi="Times New Roman"/>
          <w:b w:val="0"/>
          <w:sz w:val="24"/>
        </w:rPr>
        <w:t>avību slēgt sabiedrības līgumu.</w:t>
      </w:r>
    </w:p>
    <w:p w:rsidR="001A742B" w:rsidRPr="00E77A50" w:rsidRDefault="006A0825" w:rsidP="006A0825">
      <w:pPr>
        <w:pStyle w:val="Apakpunkts"/>
        <w:numPr>
          <w:ilvl w:val="0"/>
          <w:numId w:val="0"/>
        </w:numPr>
        <w:ind w:left="709" w:hanging="425"/>
        <w:jc w:val="both"/>
        <w:rPr>
          <w:rFonts w:ascii="Times New Roman" w:hAnsi="Times New Roman"/>
          <w:sz w:val="24"/>
        </w:rPr>
      </w:pPr>
      <w:r w:rsidRPr="00E77A50">
        <w:rPr>
          <w:rFonts w:ascii="Times New Roman" w:hAnsi="Times New Roman"/>
          <w:b w:val="0"/>
          <w:sz w:val="24"/>
        </w:rPr>
        <w:t xml:space="preserve">3.2. </w:t>
      </w:r>
      <w:r w:rsidR="001A742B" w:rsidRPr="00E77A50">
        <w:rPr>
          <w:rFonts w:ascii="Times New Roman" w:hAnsi="Times New Roman"/>
          <w:b w:val="0"/>
          <w:sz w:val="24"/>
        </w:rPr>
        <w:t xml:space="preserve">Pasūtītājs pieņem Eiropas vienoto iepirkuma procedūras dokumentu kā sākotnējo pierādījumu atbilstībai nolikumā noteiktajām pretendentu atlases prasībām. Ja </w:t>
      </w:r>
      <w:r w:rsidRPr="00E77A50">
        <w:rPr>
          <w:rFonts w:ascii="Times New Roman" w:hAnsi="Times New Roman"/>
          <w:b w:val="0"/>
          <w:sz w:val="24"/>
        </w:rPr>
        <w:t>p</w:t>
      </w:r>
      <w:r w:rsidR="001A742B" w:rsidRPr="00E77A50">
        <w:rPr>
          <w:rFonts w:ascii="Times New Roman" w:hAnsi="Times New Roman"/>
          <w:b w:val="0"/>
          <w:sz w:val="24"/>
        </w:rPr>
        <w:t xml:space="preserve">retendents izvēlējies iesniegt Eiropas vienoto iepirkuma procedūras dokumentu, lai apliecinātu, ka tas atbilst nolikumā noteiktajām pretendentu atlases prasībām, tas iesniedz šo dokumentu arī par katru personu, uz kuras iespējām pretendents balstās, lai apliecinātu, ka tā kvalifikācija atbilst nolikumā noteiktajām prasībām, un par tā norādīto apakšuzņēmēju, kura sniedzamo pakalpojumu vērtība ir vismaz 10 procenti no </w:t>
      </w:r>
      <w:r w:rsidR="001A742B" w:rsidRPr="00E77A50">
        <w:rPr>
          <w:rFonts w:ascii="Times New Roman" w:hAnsi="Times New Roman"/>
          <w:b w:val="0"/>
          <w:sz w:val="24"/>
        </w:rPr>
        <w:lastRenderedPageBreak/>
        <w:t>iepirkuma līguma vērtības. Piegādātāju apvienība iesniedz atsevišķu Eiropas vienoto iepirkuma procedūras dokumentu par katru tās dalībnieku.</w:t>
      </w:r>
    </w:p>
    <w:p w:rsidR="001A742B" w:rsidRPr="00E77A50" w:rsidRDefault="006A0825" w:rsidP="006D08AA">
      <w:pPr>
        <w:pStyle w:val="Apakpunkts"/>
        <w:numPr>
          <w:ilvl w:val="0"/>
          <w:numId w:val="0"/>
        </w:numPr>
        <w:spacing w:after="120"/>
        <w:ind w:left="709" w:hanging="425"/>
        <w:jc w:val="both"/>
        <w:rPr>
          <w:rFonts w:ascii="Times New Roman" w:hAnsi="Times New Roman"/>
          <w:sz w:val="24"/>
        </w:rPr>
      </w:pPr>
      <w:r w:rsidRPr="00E77A50">
        <w:rPr>
          <w:rFonts w:ascii="Times New Roman" w:hAnsi="Times New Roman"/>
          <w:b w:val="0"/>
          <w:sz w:val="24"/>
        </w:rPr>
        <w:t xml:space="preserve">3.3. </w:t>
      </w:r>
      <w:r w:rsidR="001A742B" w:rsidRPr="00E77A50">
        <w:rPr>
          <w:rFonts w:ascii="Times New Roman" w:hAnsi="Times New Roman"/>
          <w:b w:val="0"/>
          <w:sz w:val="24"/>
        </w:rPr>
        <w:t xml:space="preserve">Pretendents var iesniegt Eiropas vienoto iepirkuma procedūras dokumentu, kas ir bijis iesniegts citā iepirkuma procedūrā, ja tas apliecina, ka tajā iekļautā informācija ir pareiza. Eiropas vienotā iepirkuma procedūras dokumenta veidlapu paraugus nosaka Eiropas Komisijas </w:t>
      </w:r>
      <w:proofErr w:type="gramStart"/>
      <w:r w:rsidR="001A742B" w:rsidRPr="00E77A50">
        <w:rPr>
          <w:rFonts w:ascii="Times New Roman" w:hAnsi="Times New Roman"/>
          <w:b w:val="0"/>
          <w:sz w:val="24"/>
        </w:rPr>
        <w:t>2016.gada</w:t>
      </w:r>
      <w:proofErr w:type="gramEnd"/>
      <w:r w:rsidR="001A742B" w:rsidRPr="00E77A50">
        <w:rPr>
          <w:rFonts w:ascii="Times New Roman" w:hAnsi="Times New Roman"/>
          <w:b w:val="0"/>
          <w:sz w:val="24"/>
        </w:rPr>
        <w:t xml:space="preserve"> 5.janvāra Īstenošanas regula 2016/7, ar ko nosaka standarta veidlapu Eiropas vienotajam iepirkuma procedūras dokumentam. Minētais dokuments</w:t>
      </w:r>
      <w:r w:rsidR="001A742B" w:rsidRPr="00E77A50">
        <w:rPr>
          <w:rFonts w:ascii="Times New Roman" w:hAnsi="Times New Roman"/>
          <w:b w:val="0"/>
          <w:i/>
          <w:sz w:val="24"/>
        </w:rPr>
        <w:t xml:space="preserve"> </w:t>
      </w:r>
      <w:r w:rsidR="001A742B" w:rsidRPr="00E77A50">
        <w:rPr>
          <w:rFonts w:ascii="Times New Roman" w:hAnsi="Times New Roman"/>
          <w:b w:val="0"/>
          <w:sz w:val="24"/>
        </w:rPr>
        <w:t>ir pieejams aizpildīšanai:</w:t>
      </w:r>
      <w:hyperlink r:id="rId8" w:history="1">
        <w:r w:rsidR="00A037FE" w:rsidRPr="00E77A50">
          <w:rPr>
            <w:rStyle w:val="Hipersaite"/>
            <w:rFonts w:ascii="Times New Roman" w:hAnsi="Times New Roman"/>
            <w:b w:val="0"/>
            <w:sz w:val="24"/>
          </w:rPr>
          <w:t>http://www.iub.gov.lv/sites/default/files/upload/1_LV_annexe_acte_autonome_part1_v4.doc</w:t>
        </w:r>
      </w:hyperlink>
      <w:r w:rsidR="001A742B" w:rsidRPr="00E77A50">
        <w:rPr>
          <w:rFonts w:ascii="Times New Roman" w:hAnsi="Times New Roman"/>
          <w:b w:val="0"/>
          <w:sz w:val="24"/>
        </w:rPr>
        <w:t xml:space="preserve"> vai Eiropas Komisijas mājaslapā tiešsaistes režīmā: </w:t>
      </w:r>
      <w:hyperlink r:id="rId9" w:history="1">
        <w:r w:rsidR="001A742B" w:rsidRPr="00E77A50">
          <w:rPr>
            <w:rStyle w:val="Hipersaite"/>
            <w:rFonts w:ascii="Times New Roman" w:hAnsi="Times New Roman"/>
            <w:b w:val="0"/>
            <w:sz w:val="24"/>
          </w:rPr>
          <w:t>https://ec.europa.eu/growth/tools-databases/espd/filter?lang=lv</w:t>
        </w:r>
      </w:hyperlink>
      <w:r w:rsidR="001A742B" w:rsidRPr="00E77A50">
        <w:rPr>
          <w:rStyle w:val="Hipersaite"/>
          <w:rFonts w:ascii="Times New Roman" w:hAnsi="Times New Roman"/>
          <w:b w:val="0"/>
          <w:color w:val="auto"/>
          <w:sz w:val="24"/>
          <w:u w:val="none"/>
        </w:rPr>
        <w:t>.</w:t>
      </w:r>
    </w:p>
    <w:p w:rsidR="00956E14" w:rsidRPr="00E77A50" w:rsidRDefault="006D08AA" w:rsidP="006D08AA">
      <w:pPr>
        <w:pStyle w:val="Punkts"/>
        <w:numPr>
          <w:ilvl w:val="0"/>
          <w:numId w:val="0"/>
        </w:numPr>
        <w:rPr>
          <w:rFonts w:ascii="Times New Roman" w:hAnsi="Times New Roman"/>
          <w:b w:val="0"/>
          <w:sz w:val="24"/>
        </w:rPr>
      </w:pPr>
      <w:r w:rsidRPr="00E77A50">
        <w:rPr>
          <w:rFonts w:ascii="Times New Roman" w:hAnsi="Times New Roman"/>
          <w:sz w:val="24"/>
        </w:rPr>
        <w:t xml:space="preserve">4. </w:t>
      </w:r>
      <w:r w:rsidR="00956E14" w:rsidRPr="00E77A50">
        <w:rPr>
          <w:rFonts w:ascii="Times New Roman" w:hAnsi="Times New Roman"/>
          <w:sz w:val="24"/>
        </w:rPr>
        <w:t>Pieeja iepirkuma dokumentiem</w:t>
      </w:r>
      <w:r w:rsidR="00B06E86" w:rsidRPr="00E77A50">
        <w:rPr>
          <w:rFonts w:ascii="Times New Roman" w:hAnsi="Times New Roman"/>
          <w:sz w:val="24"/>
        </w:rPr>
        <w:t xml:space="preserve"> un saziņa </w:t>
      </w:r>
      <w:r w:rsidR="00E00732" w:rsidRPr="00E77A50">
        <w:rPr>
          <w:rFonts w:ascii="Times New Roman" w:hAnsi="Times New Roman"/>
          <w:sz w:val="24"/>
        </w:rPr>
        <w:t>starp pasūtītāju un piegādātājiem</w:t>
      </w:r>
      <w:r w:rsidRPr="00E77A50">
        <w:rPr>
          <w:rFonts w:ascii="Times New Roman" w:hAnsi="Times New Roman"/>
          <w:b w:val="0"/>
          <w:sz w:val="24"/>
        </w:rPr>
        <w:t>.</w:t>
      </w:r>
    </w:p>
    <w:p w:rsidR="00D75324" w:rsidRPr="00E77A50" w:rsidRDefault="006D08AA" w:rsidP="000E6EC4">
      <w:pPr>
        <w:pStyle w:val="Apakpunkts"/>
        <w:numPr>
          <w:ilvl w:val="0"/>
          <w:numId w:val="0"/>
        </w:numPr>
        <w:ind w:left="709" w:hanging="425"/>
        <w:jc w:val="both"/>
        <w:rPr>
          <w:rFonts w:ascii="Times New Roman" w:hAnsi="Times New Roman"/>
          <w:b w:val="0"/>
          <w:sz w:val="24"/>
        </w:rPr>
      </w:pPr>
      <w:r w:rsidRPr="00E77A50">
        <w:rPr>
          <w:rFonts w:ascii="Times New Roman" w:hAnsi="Times New Roman"/>
          <w:b w:val="0"/>
          <w:bCs/>
          <w:color w:val="000000"/>
          <w:sz w:val="24"/>
        </w:rPr>
        <w:t>4.1. Iepir</w:t>
      </w:r>
      <w:r w:rsidR="00956E14" w:rsidRPr="00E77A50">
        <w:rPr>
          <w:rFonts w:ascii="Times New Roman" w:hAnsi="Times New Roman"/>
          <w:b w:val="0"/>
          <w:bCs/>
          <w:color w:val="000000"/>
          <w:sz w:val="24"/>
        </w:rPr>
        <w:t>ku</w:t>
      </w:r>
      <w:r w:rsidRPr="00E77A50">
        <w:rPr>
          <w:rFonts w:ascii="Times New Roman" w:hAnsi="Times New Roman"/>
          <w:b w:val="0"/>
          <w:bCs/>
          <w:color w:val="000000"/>
          <w:sz w:val="24"/>
        </w:rPr>
        <w:t>m</w:t>
      </w:r>
      <w:r w:rsidR="00956E14" w:rsidRPr="00E77A50">
        <w:rPr>
          <w:rFonts w:ascii="Times New Roman" w:hAnsi="Times New Roman"/>
          <w:b w:val="0"/>
          <w:bCs/>
          <w:color w:val="000000"/>
          <w:sz w:val="24"/>
        </w:rPr>
        <w:t xml:space="preserve">a nolikumam ir nodrošināta tieša un brīva elektroniskā pieeja </w:t>
      </w:r>
      <w:r w:rsidRPr="00E77A50">
        <w:rPr>
          <w:rFonts w:ascii="Times New Roman" w:hAnsi="Times New Roman"/>
          <w:b w:val="0"/>
          <w:bCs/>
          <w:color w:val="000000"/>
          <w:sz w:val="24"/>
        </w:rPr>
        <w:t>p</w:t>
      </w:r>
      <w:r w:rsidR="00956E14" w:rsidRPr="00E77A50">
        <w:rPr>
          <w:rFonts w:ascii="Times New Roman" w:hAnsi="Times New Roman"/>
          <w:b w:val="0"/>
          <w:sz w:val="24"/>
        </w:rPr>
        <w:t xml:space="preserve">asūtītāja </w:t>
      </w:r>
      <w:r w:rsidRPr="00E77A50">
        <w:rPr>
          <w:rFonts w:ascii="Times New Roman" w:hAnsi="Times New Roman"/>
          <w:b w:val="0"/>
          <w:sz w:val="24"/>
        </w:rPr>
        <w:t>pircēja profi</w:t>
      </w:r>
      <w:r w:rsidR="00956E14" w:rsidRPr="00E77A50">
        <w:rPr>
          <w:rFonts w:ascii="Times New Roman" w:hAnsi="Times New Roman"/>
          <w:b w:val="0"/>
          <w:sz w:val="24"/>
        </w:rPr>
        <w:t xml:space="preserve">lā: </w:t>
      </w:r>
    </w:p>
    <w:p w:rsidR="00956E14" w:rsidRPr="00E77A50" w:rsidRDefault="000E6EC4" w:rsidP="000E6EC4">
      <w:pPr>
        <w:pStyle w:val="Apakpunkts"/>
        <w:numPr>
          <w:ilvl w:val="0"/>
          <w:numId w:val="0"/>
        </w:numPr>
        <w:ind w:left="709" w:hanging="425"/>
        <w:jc w:val="both"/>
        <w:rPr>
          <w:rFonts w:ascii="Times New Roman" w:hAnsi="Times New Roman"/>
          <w:b w:val="0"/>
          <w:sz w:val="24"/>
        </w:rPr>
      </w:pPr>
      <w:r w:rsidRPr="00E77A50">
        <w:rPr>
          <w:rFonts w:ascii="Times New Roman" w:hAnsi="Times New Roman"/>
          <w:b w:val="0"/>
          <w:bCs/>
          <w:iCs/>
          <w:sz w:val="24"/>
        </w:rPr>
        <w:t xml:space="preserve">4.2. </w:t>
      </w:r>
      <w:r w:rsidR="00956E14" w:rsidRPr="00E77A50">
        <w:rPr>
          <w:rFonts w:ascii="Times New Roman" w:hAnsi="Times New Roman"/>
          <w:b w:val="0"/>
          <w:bCs/>
          <w:iCs/>
          <w:sz w:val="24"/>
        </w:rPr>
        <w:t xml:space="preserve">Papildu informācija, kas tiks sniegta saistībā ar šo iepirkumu, tiks publicēta </w:t>
      </w:r>
      <w:r w:rsidRPr="00E77A50">
        <w:rPr>
          <w:rFonts w:ascii="Times New Roman" w:hAnsi="Times New Roman"/>
          <w:b w:val="0"/>
          <w:bCs/>
          <w:iCs/>
          <w:sz w:val="24"/>
        </w:rPr>
        <w:t>pircēja profilā vietā, kur ir pieejams iepirkuma nolikums</w:t>
      </w:r>
      <w:r w:rsidR="00956E14" w:rsidRPr="00E77A50">
        <w:rPr>
          <w:rFonts w:ascii="Times New Roman" w:hAnsi="Times New Roman"/>
          <w:b w:val="0"/>
          <w:bCs/>
          <w:iCs/>
          <w:sz w:val="24"/>
        </w:rPr>
        <w:t xml:space="preserve">. Ieinteresētajam piegādātājam ir pienākums sekot līdzi publicētai informācijai. </w:t>
      </w:r>
      <w:r w:rsidR="00956E14" w:rsidRPr="00E77A50">
        <w:rPr>
          <w:rFonts w:ascii="Times New Roman" w:hAnsi="Times New Roman"/>
          <w:b w:val="0"/>
          <w:sz w:val="24"/>
        </w:rPr>
        <w:t xml:space="preserve">Pasūtītājs </w:t>
      </w:r>
      <w:r w:rsidR="00956E14" w:rsidRPr="00E77A50">
        <w:rPr>
          <w:rFonts w:ascii="Times New Roman" w:hAnsi="Times New Roman"/>
          <w:b w:val="0"/>
          <w:bCs/>
          <w:iCs/>
          <w:sz w:val="24"/>
        </w:rPr>
        <w:t>nav atbildīgs par to, ja kāds piegādātājs nav iepazinies ar informāciju, k</w:t>
      </w:r>
      <w:r w:rsidRPr="00E77A50">
        <w:rPr>
          <w:rFonts w:ascii="Times New Roman" w:hAnsi="Times New Roman"/>
          <w:b w:val="0"/>
          <w:bCs/>
          <w:iCs/>
          <w:sz w:val="24"/>
        </w:rPr>
        <w:t>urai</w:t>
      </w:r>
      <w:r w:rsidR="00956E14" w:rsidRPr="00E77A50">
        <w:rPr>
          <w:rFonts w:ascii="Times New Roman" w:hAnsi="Times New Roman"/>
          <w:b w:val="0"/>
          <w:bCs/>
          <w:iCs/>
          <w:sz w:val="24"/>
        </w:rPr>
        <w:t xml:space="preserve"> ir nodrošināta brīva un tieša elektroniskā pieeja</w:t>
      </w:r>
      <w:r w:rsidR="00956E14" w:rsidRPr="00E77A50">
        <w:rPr>
          <w:rFonts w:ascii="Times New Roman" w:hAnsi="Times New Roman"/>
          <w:b w:val="0"/>
          <w:sz w:val="24"/>
        </w:rPr>
        <w:t>.</w:t>
      </w:r>
    </w:p>
    <w:bookmarkEnd w:id="7"/>
    <w:bookmarkEnd w:id="8"/>
    <w:p w:rsidR="00956E14" w:rsidRPr="00E77A50" w:rsidRDefault="000E6EC4" w:rsidP="00E00732">
      <w:pPr>
        <w:pStyle w:val="Apakpunkts"/>
        <w:numPr>
          <w:ilvl w:val="0"/>
          <w:numId w:val="0"/>
        </w:numPr>
        <w:ind w:left="709" w:hanging="425"/>
        <w:jc w:val="both"/>
        <w:rPr>
          <w:rFonts w:ascii="Times New Roman" w:hAnsi="Times New Roman"/>
          <w:b w:val="0"/>
          <w:sz w:val="24"/>
        </w:rPr>
      </w:pPr>
      <w:r w:rsidRPr="00E77A50">
        <w:rPr>
          <w:rFonts w:ascii="Times New Roman" w:hAnsi="Times New Roman"/>
          <w:b w:val="0"/>
          <w:sz w:val="24"/>
        </w:rPr>
        <w:t>4.3. S</w:t>
      </w:r>
      <w:r w:rsidR="00956E14" w:rsidRPr="00E77A50">
        <w:rPr>
          <w:rFonts w:ascii="Times New Roman" w:hAnsi="Times New Roman"/>
          <w:b w:val="0"/>
          <w:sz w:val="24"/>
        </w:rPr>
        <w:t xml:space="preserve">aziņa starp </w:t>
      </w:r>
      <w:r w:rsidRPr="00E77A50">
        <w:rPr>
          <w:rFonts w:ascii="Times New Roman" w:hAnsi="Times New Roman"/>
          <w:b w:val="0"/>
          <w:sz w:val="24"/>
        </w:rPr>
        <w:t>p</w:t>
      </w:r>
      <w:r w:rsidR="00956E14" w:rsidRPr="00E77A50">
        <w:rPr>
          <w:rFonts w:ascii="Times New Roman" w:hAnsi="Times New Roman"/>
          <w:b w:val="0"/>
          <w:sz w:val="24"/>
        </w:rPr>
        <w:t xml:space="preserve">asūtītāju (iepirkuma komisiju) un ieinteresētajiem piegādātājiem iepirkuma ietvaros notiek </w:t>
      </w:r>
      <w:r w:rsidR="00D75324" w:rsidRPr="00E77A50">
        <w:rPr>
          <w:rFonts w:ascii="Times New Roman" w:hAnsi="Times New Roman"/>
          <w:b w:val="0"/>
          <w:sz w:val="24"/>
        </w:rPr>
        <w:t>latviešu valodā pa pastu, faksu vai</w:t>
      </w:r>
      <w:r w:rsidR="00956E14" w:rsidRPr="00E77A50">
        <w:rPr>
          <w:rFonts w:ascii="Times New Roman" w:hAnsi="Times New Roman"/>
          <w:b w:val="0"/>
          <w:sz w:val="24"/>
        </w:rPr>
        <w:t xml:space="preserve"> e-pastu</w:t>
      </w:r>
      <w:r w:rsidR="00D75324" w:rsidRPr="00E77A50">
        <w:rPr>
          <w:rFonts w:ascii="Times New Roman" w:hAnsi="Times New Roman"/>
          <w:b w:val="0"/>
          <w:sz w:val="24"/>
        </w:rPr>
        <w:t xml:space="preserve">. </w:t>
      </w:r>
      <w:r w:rsidRPr="00E77A50">
        <w:rPr>
          <w:rFonts w:ascii="Times New Roman" w:hAnsi="Times New Roman"/>
          <w:b w:val="0"/>
          <w:sz w:val="24"/>
        </w:rPr>
        <w:t>D</w:t>
      </w:r>
      <w:r w:rsidR="00956E14" w:rsidRPr="00E77A50">
        <w:rPr>
          <w:rFonts w:ascii="Times New Roman" w:hAnsi="Times New Roman"/>
          <w:b w:val="0"/>
          <w:sz w:val="24"/>
        </w:rPr>
        <w:t>okumentu, kas nosūtīts pa faksu vai e-pastu, vienlaikus nosūta arī pa pastu</w:t>
      </w:r>
      <w:r w:rsidR="00D75324" w:rsidRPr="00E77A50">
        <w:rPr>
          <w:rFonts w:ascii="Times New Roman" w:hAnsi="Times New Roman"/>
          <w:b w:val="0"/>
          <w:sz w:val="24"/>
        </w:rPr>
        <w:t xml:space="preserve"> (izņemot dokumentu, kas parakstīts ar drošu </w:t>
      </w:r>
      <w:r w:rsidRPr="00E77A50">
        <w:rPr>
          <w:rFonts w:ascii="Times New Roman" w:hAnsi="Times New Roman"/>
          <w:b w:val="0"/>
          <w:sz w:val="24"/>
        </w:rPr>
        <w:t xml:space="preserve">elektronisko </w:t>
      </w:r>
      <w:r w:rsidR="00D75324" w:rsidRPr="00E77A50">
        <w:rPr>
          <w:rFonts w:ascii="Times New Roman" w:hAnsi="Times New Roman"/>
          <w:b w:val="0"/>
          <w:sz w:val="24"/>
        </w:rPr>
        <w:t>parakstu)</w:t>
      </w:r>
      <w:r w:rsidR="00956E14" w:rsidRPr="00E77A50">
        <w:rPr>
          <w:rFonts w:ascii="Times New Roman" w:hAnsi="Times New Roman"/>
          <w:b w:val="0"/>
          <w:sz w:val="24"/>
        </w:rPr>
        <w:t xml:space="preserve">. </w:t>
      </w:r>
    </w:p>
    <w:p w:rsidR="00956E14" w:rsidRPr="00E77A50" w:rsidRDefault="00E00732" w:rsidP="00E00732">
      <w:pPr>
        <w:pStyle w:val="Apakpunkts"/>
        <w:numPr>
          <w:ilvl w:val="0"/>
          <w:numId w:val="0"/>
        </w:numPr>
        <w:ind w:left="709" w:hanging="425"/>
        <w:jc w:val="both"/>
        <w:rPr>
          <w:rFonts w:ascii="Times New Roman" w:hAnsi="Times New Roman"/>
          <w:b w:val="0"/>
          <w:sz w:val="24"/>
        </w:rPr>
      </w:pPr>
      <w:r w:rsidRPr="00E77A50">
        <w:rPr>
          <w:rFonts w:ascii="Times New Roman" w:hAnsi="Times New Roman"/>
          <w:b w:val="0"/>
          <w:sz w:val="24"/>
        </w:rPr>
        <w:t>4.4. D</w:t>
      </w:r>
      <w:r w:rsidR="00956E14" w:rsidRPr="00E77A50">
        <w:rPr>
          <w:rFonts w:ascii="Times New Roman" w:hAnsi="Times New Roman"/>
          <w:b w:val="0"/>
          <w:sz w:val="24"/>
        </w:rPr>
        <w:t xml:space="preserve">okuments, kas nosūtīts pa faksu, ir uzskatāms par saņemtu brīdī, kad nosūtītāja fakss ir saņēmis </w:t>
      </w:r>
      <w:smartTag w:uri="schemas-tilde-lv/tildestengine" w:element="veidnes">
        <w:smartTagPr>
          <w:attr w:name="text" w:val="paziņojumu"/>
          <w:attr w:name="id" w:val="-1"/>
          <w:attr w:name="baseform" w:val="paziņojum|s"/>
        </w:smartTagPr>
        <w:r w:rsidR="00956E14" w:rsidRPr="00E77A50">
          <w:rPr>
            <w:rFonts w:ascii="Times New Roman" w:hAnsi="Times New Roman"/>
            <w:b w:val="0"/>
            <w:sz w:val="24"/>
          </w:rPr>
          <w:t>paziņojumu</w:t>
        </w:r>
      </w:smartTag>
      <w:r w:rsidR="00956E14" w:rsidRPr="00E77A50">
        <w:rPr>
          <w:rFonts w:ascii="Times New Roman" w:hAnsi="Times New Roman"/>
          <w:b w:val="0"/>
          <w:sz w:val="24"/>
        </w:rPr>
        <w:t xml:space="preserve"> par faksa sūtījuma saņemšanu.</w:t>
      </w:r>
    </w:p>
    <w:p w:rsidR="00956E14" w:rsidRPr="00E77A50" w:rsidRDefault="00E00732" w:rsidP="0023329D">
      <w:pPr>
        <w:pStyle w:val="Apakpunkts"/>
        <w:numPr>
          <w:ilvl w:val="0"/>
          <w:numId w:val="0"/>
        </w:numPr>
        <w:ind w:left="709" w:hanging="425"/>
        <w:jc w:val="both"/>
        <w:rPr>
          <w:rFonts w:ascii="Times New Roman" w:hAnsi="Times New Roman"/>
          <w:b w:val="0"/>
          <w:sz w:val="24"/>
        </w:rPr>
      </w:pPr>
      <w:r w:rsidRPr="00E77A50">
        <w:rPr>
          <w:rFonts w:ascii="Times New Roman" w:hAnsi="Times New Roman"/>
          <w:b w:val="0"/>
          <w:sz w:val="24"/>
        </w:rPr>
        <w:t xml:space="preserve">4.5. Ieinteresētais piegādātājs saziņas dokumentu nosūta uz nolikumā norādīto pasūtītāja kontaktpersonas e-pasta adresi un/vai pasūtītāja pasta adresi. </w:t>
      </w:r>
      <w:r w:rsidR="00956E14" w:rsidRPr="00E77A50">
        <w:rPr>
          <w:rFonts w:ascii="Times New Roman" w:hAnsi="Times New Roman"/>
          <w:b w:val="0"/>
          <w:sz w:val="24"/>
        </w:rPr>
        <w:t>Saziņas dokumentā ietver iepirkuma nosaukumu un identifikācijas numuru.</w:t>
      </w:r>
    </w:p>
    <w:p w:rsidR="00956E14" w:rsidRPr="00E77A50" w:rsidRDefault="0023329D" w:rsidP="002D679D">
      <w:pPr>
        <w:pStyle w:val="Apakpunkts"/>
        <w:numPr>
          <w:ilvl w:val="0"/>
          <w:numId w:val="0"/>
        </w:numPr>
        <w:ind w:left="709" w:hanging="425"/>
        <w:jc w:val="both"/>
        <w:rPr>
          <w:rFonts w:ascii="Times New Roman" w:hAnsi="Times New Roman"/>
          <w:b w:val="0"/>
          <w:sz w:val="24"/>
        </w:rPr>
      </w:pPr>
      <w:r w:rsidRPr="00E77A50">
        <w:rPr>
          <w:rFonts w:ascii="Times New Roman" w:hAnsi="Times New Roman"/>
          <w:b w:val="0"/>
          <w:sz w:val="24"/>
        </w:rPr>
        <w:t xml:space="preserve">4.6. </w:t>
      </w:r>
      <w:r w:rsidR="00956E14" w:rsidRPr="00E77A50">
        <w:rPr>
          <w:rFonts w:ascii="Times New Roman" w:hAnsi="Times New Roman"/>
          <w:b w:val="0"/>
          <w:sz w:val="24"/>
        </w:rPr>
        <w:t xml:space="preserve">Pasūtītājs (iepirkuma komisija) sniegs papildu informāciju par </w:t>
      </w:r>
      <w:r w:rsidRPr="00E77A50">
        <w:rPr>
          <w:rFonts w:ascii="Times New Roman" w:hAnsi="Times New Roman"/>
          <w:b w:val="0"/>
          <w:sz w:val="24"/>
        </w:rPr>
        <w:t>n</w:t>
      </w:r>
      <w:r w:rsidR="00956E14" w:rsidRPr="00E77A50">
        <w:rPr>
          <w:rFonts w:ascii="Times New Roman" w:hAnsi="Times New Roman"/>
          <w:b w:val="0"/>
          <w:sz w:val="24"/>
        </w:rPr>
        <w:t xml:space="preserve">olikumu pēc rakstiska pieprasījuma, kurš nosūtīts </w:t>
      </w:r>
      <w:r w:rsidRPr="00E77A50">
        <w:rPr>
          <w:rFonts w:ascii="Times New Roman" w:hAnsi="Times New Roman"/>
          <w:b w:val="0"/>
          <w:sz w:val="24"/>
        </w:rPr>
        <w:t>p</w:t>
      </w:r>
      <w:r w:rsidR="00956E14" w:rsidRPr="00E77A50">
        <w:rPr>
          <w:rFonts w:ascii="Times New Roman" w:hAnsi="Times New Roman"/>
          <w:b w:val="0"/>
          <w:sz w:val="24"/>
        </w:rPr>
        <w:t xml:space="preserve">asūtītāja kontaktpersonai, nosūtot to piegādātājam, kas uzdevis jautājumu, kā arī ievietojot to </w:t>
      </w:r>
      <w:r w:rsidRPr="00E77A50">
        <w:rPr>
          <w:rFonts w:ascii="Times New Roman" w:hAnsi="Times New Roman"/>
          <w:b w:val="0"/>
          <w:sz w:val="24"/>
        </w:rPr>
        <w:t>vietā, kur ir pieejams iepirkuma nolikums, norādot arī uzdoto jautājumu.</w:t>
      </w:r>
      <w:r w:rsidR="00956E14" w:rsidRPr="00E77A50">
        <w:rPr>
          <w:rFonts w:ascii="Times New Roman" w:hAnsi="Times New Roman"/>
          <w:b w:val="0"/>
          <w:sz w:val="24"/>
        </w:rPr>
        <w:t xml:space="preserve"> </w:t>
      </w:r>
    </w:p>
    <w:p w:rsidR="00347882" w:rsidRPr="00E77A50" w:rsidRDefault="00347882" w:rsidP="006F154A">
      <w:pPr>
        <w:pStyle w:val="Apakpunkts"/>
        <w:numPr>
          <w:ilvl w:val="1"/>
          <w:numId w:val="30"/>
        </w:numPr>
        <w:ind w:left="709" w:hanging="425"/>
        <w:jc w:val="both"/>
        <w:rPr>
          <w:rFonts w:ascii="Times New Roman" w:hAnsi="Times New Roman"/>
          <w:b w:val="0"/>
          <w:sz w:val="24"/>
        </w:rPr>
      </w:pPr>
      <w:r w:rsidRPr="00E77A50">
        <w:rPr>
          <w:rFonts w:ascii="Times New Roman" w:hAnsi="Times New Roman"/>
          <w:b w:val="0"/>
          <w:sz w:val="24"/>
        </w:rPr>
        <w:t xml:space="preserve">Papildu informāciju ieinteresētais </w:t>
      </w:r>
      <w:r w:rsidR="007B253A" w:rsidRPr="00E77A50">
        <w:rPr>
          <w:rFonts w:ascii="Times New Roman" w:hAnsi="Times New Roman"/>
          <w:b w:val="0"/>
          <w:sz w:val="24"/>
        </w:rPr>
        <w:t>p</w:t>
      </w:r>
      <w:r w:rsidRPr="00E77A50">
        <w:rPr>
          <w:rFonts w:ascii="Times New Roman" w:hAnsi="Times New Roman"/>
          <w:b w:val="0"/>
          <w:sz w:val="24"/>
        </w:rPr>
        <w:t xml:space="preserve">retendents var pieprasīt ne vēlāk kā </w:t>
      </w:r>
      <w:r w:rsidR="00E5062A" w:rsidRPr="00E77A50">
        <w:rPr>
          <w:rFonts w:ascii="Times New Roman" w:hAnsi="Times New Roman"/>
          <w:b w:val="0"/>
          <w:sz w:val="24"/>
        </w:rPr>
        <w:t>5</w:t>
      </w:r>
      <w:r w:rsidR="00C95F3F" w:rsidRPr="00E77A50">
        <w:rPr>
          <w:rFonts w:ascii="Times New Roman" w:hAnsi="Times New Roman"/>
          <w:b w:val="0"/>
          <w:sz w:val="24"/>
        </w:rPr>
        <w:t xml:space="preserve"> (</w:t>
      </w:r>
      <w:r w:rsidR="00E5062A" w:rsidRPr="00E77A50">
        <w:rPr>
          <w:rFonts w:ascii="Times New Roman" w:hAnsi="Times New Roman"/>
          <w:b w:val="0"/>
          <w:sz w:val="24"/>
        </w:rPr>
        <w:t>piecas</w:t>
      </w:r>
      <w:r w:rsidRPr="00E77A50">
        <w:rPr>
          <w:rFonts w:ascii="Times New Roman" w:hAnsi="Times New Roman"/>
          <w:b w:val="0"/>
          <w:sz w:val="24"/>
        </w:rPr>
        <w:t>) dienas pirms piedāvājumu iesniegšanas termiņa beigām.</w:t>
      </w:r>
    </w:p>
    <w:p w:rsidR="00956E14" w:rsidRPr="00E77A50" w:rsidRDefault="00956E14" w:rsidP="006F154A">
      <w:pPr>
        <w:pStyle w:val="Apakpunkts"/>
        <w:numPr>
          <w:ilvl w:val="1"/>
          <w:numId w:val="30"/>
        </w:numPr>
        <w:spacing w:after="120"/>
        <w:ind w:left="709" w:hanging="425"/>
        <w:jc w:val="both"/>
        <w:rPr>
          <w:rFonts w:ascii="Times New Roman" w:hAnsi="Times New Roman"/>
          <w:b w:val="0"/>
          <w:sz w:val="24"/>
        </w:rPr>
      </w:pPr>
      <w:r w:rsidRPr="00E77A50">
        <w:rPr>
          <w:rFonts w:ascii="Times New Roman" w:hAnsi="Times New Roman"/>
          <w:b w:val="0"/>
          <w:sz w:val="24"/>
        </w:rPr>
        <w:t>Papildu informācijas par nolikumu (atbildes uz jautājumiem un skaidroju</w:t>
      </w:r>
      <w:r w:rsidR="00AD431E" w:rsidRPr="00E77A50">
        <w:rPr>
          <w:rFonts w:ascii="Times New Roman" w:hAnsi="Times New Roman"/>
          <w:b w:val="0"/>
          <w:sz w:val="24"/>
        </w:rPr>
        <w:t>mi) sniegšana tiek nodrošināta 3 (tr</w:t>
      </w:r>
      <w:r w:rsidR="007B253A" w:rsidRPr="00E77A50">
        <w:rPr>
          <w:rFonts w:ascii="Times New Roman" w:hAnsi="Times New Roman"/>
          <w:b w:val="0"/>
          <w:sz w:val="24"/>
        </w:rPr>
        <w:t>iju</w:t>
      </w:r>
      <w:r w:rsidR="00AD431E" w:rsidRPr="00E77A50">
        <w:rPr>
          <w:rFonts w:ascii="Times New Roman" w:hAnsi="Times New Roman"/>
          <w:b w:val="0"/>
          <w:sz w:val="24"/>
        </w:rPr>
        <w:t xml:space="preserve">) </w:t>
      </w:r>
      <w:r w:rsidR="007B253A" w:rsidRPr="00E77A50">
        <w:rPr>
          <w:rFonts w:ascii="Times New Roman" w:hAnsi="Times New Roman"/>
          <w:b w:val="0"/>
          <w:sz w:val="24"/>
        </w:rPr>
        <w:t>darb</w:t>
      </w:r>
      <w:r w:rsidR="00AD431E" w:rsidRPr="00E77A50">
        <w:rPr>
          <w:rFonts w:ascii="Times New Roman" w:hAnsi="Times New Roman"/>
          <w:b w:val="0"/>
          <w:sz w:val="24"/>
        </w:rPr>
        <w:t>dienu laikā, bet ne vēlāk kā 4 (četras</w:t>
      </w:r>
      <w:r w:rsidRPr="00E77A50">
        <w:rPr>
          <w:rFonts w:ascii="Times New Roman" w:hAnsi="Times New Roman"/>
          <w:b w:val="0"/>
          <w:sz w:val="24"/>
        </w:rPr>
        <w:t xml:space="preserve">) dienas pirms piedāvājumu iesniegšanas termiņa beigām, ja pretendents informāciju pieprasījis laikus. </w:t>
      </w:r>
    </w:p>
    <w:p w:rsidR="00956E14" w:rsidRPr="00E77A50" w:rsidRDefault="00956E14" w:rsidP="006F154A">
      <w:pPr>
        <w:pStyle w:val="Punkts"/>
        <w:numPr>
          <w:ilvl w:val="0"/>
          <w:numId w:val="30"/>
        </w:numPr>
        <w:ind w:left="357" w:hanging="357"/>
        <w:rPr>
          <w:rFonts w:ascii="Times New Roman" w:hAnsi="Times New Roman"/>
          <w:sz w:val="24"/>
        </w:rPr>
      </w:pPr>
      <w:bookmarkStart w:id="9" w:name="_Toc271744149"/>
      <w:r w:rsidRPr="00E77A50">
        <w:rPr>
          <w:rFonts w:ascii="Times New Roman" w:hAnsi="Times New Roman"/>
          <w:sz w:val="24"/>
        </w:rPr>
        <w:t>Informācija par iepirkuma priekšmetu</w:t>
      </w:r>
      <w:bookmarkEnd w:id="9"/>
      <w:r w:rsidR="000B3F35" w:rsidRPr="00E77A50">
        <w:rPr>
          <w:rFonts w:ascii="Times New Roman" w:hAnsi="Times New Roman"/>
          <w:b w:val="0"/>
          <w:sz w:val="24"/>
        </w:rPr>
        <w:t>.</w:t>
      </w:r>
    </w:p>
    <w:p w:rsidR="00773615" w:rsidRPr="00E77A50" w:rsidRDefault="000B3F35" w:rsidP="00FD4CA9">
      <w:pPr>
        <w:pStyle w:val="Paragrfs"/>
        <w:numPr>
          <w:ilvl w:val="0"/>
          <w:numId w:val="0"/>
        </w:numPr>
        <w:tabs>
          <w:tab w:val="left" w:pos="2268"/>
        </w:tabs>
        <w:ind w:left="709" w:hanging="425"/>
        <w:rPr>
          <w:rFonts w:ascii="Times New Roman" w:hAnsi="Times New Roman"/>
          <w:sz w:val="24"/>
        </w:rPr>
      </w:pPr>
      <w:bookmarkStart w:id="10" w:name="_Toc61422134"/>
      <w:bookmarkStart w:id="11" w:name="_Toc134628673"/>
      <w:r w:rsidRPr="00E77A50">
        <w:rPr>
          <w:rFonts w:ascii="Times New Roman" w:hAnsi="Times New Roman"/>
          <w:sz w:val="24"/>
        </w:rPr>
        <w:t xml:space="preserve">5.1. </w:t>
      </w:r>
      <w:r w:rsidR="00956E14" w:rsidRPr="00E77A50">
        <w:rPr>
          <w:rFonts w:ascii="Times New Roman" w:hAnsi="Times New Roman"/>
          <w:sz w:val="24"/>
        </w:rPr>
        <w:t>Iepirkuma priekšmet</w:t>
      </w:r>
      <w:bookmarkEnd w:id="10"/>
      <w:bookmarkEnd w:id="11"/>
      <w:r w:rsidRPr="00E77A50">
        <w:rPr>
          <w:rFonts w:ascii="Times New Roman" w:hAnsi="Times New Roman"/>
          <w:sz w:val="24"/>
        </w:rPr>
        <w:t xml:space="preserve">s </w:t>
      </w:r>
      <w:r w:rsidR="00956E14" w:rsidRPr="00E77A50">
        <w:rPr>
          <w:rFonts w:ascii="Times New Roman" w:hAnsi="Times New Roman"/>
          <w:sz w:val="24"/>
        </w:rPr>
        <w:t xml:space="preserve">ir </w:t>
      </w:r>
      <w:r w:rsidR="00D733F2" w:rsidRPr="00E77A50">
        <w:rPr>
          <w:rFonts w:ascii="Times New Roman" w:hAnsi="Times New Roman"/>
          <w:sz w:val="24"/>
        </w:rPr>
        <w:t>Ventspils</w:t>
      </w:r>
      <w:r w:rsidRPr="00E77A50">
        <w:rPr>
          <w:rFonts w:ascii="Times New Roman" w:hAnsi="Times New Roman"/>
          <w:sz w:val="24"/>
        </w:rPr>
        <w:t xml:space="preserve"> novada </w:t>
      </w:r>
      <w:r w:rsidR="00B5176E" w:rsidRPr="00E77A50">
        <w:rPr>
          <w:rFonts w:ascii="Times New Roman" w:hAnsi="Times New Roman"/>
          <w:sz w:val="24"/>
        </w:rPr>
        <w:t>attīstības programmas 20</w:t>
      </w:r>
      <w:r w:rsidR="00A0659A" w:rsidRPr="00E77A50">
        <w:rPr>
          <w:rFonts w:ascii="Times New Roman" w:hAnsi="Times New Roman"/>
          <w:sz w:val="24"/>
        </w:rPr>
        <w:t>20</w:t>
      </w:r>
      <w:r w:rsidR="00B5176E" w:rsidRPr="00E77A50">
        <w:rPr>
          <w:rFonts w:ascii="Times New Roman" w:hAnsi="Times New Roman"/>
          <w:sz w:val="24"/>
        </w:rPr>
        <w:t>.–</w:t>
      </w:r>
      <w:proofErr w:type="gramStart"/>
      <w:r w:rsidR="00B5176E" w:rsidRPr="00E77A50">
        <w:rPr>
          <w:rFonts w:ascii="Times New Roman" w:hAnsi="Times New Roman"/>
          <w:sz w:val="24"/>
        </w:rPr>
        <w:t>202</w:t>
      </w:r>
      <w:r w:rsidR="00A0659A" w:rsidRPr="00E77A50">
        <w:rPr>
          <w:rFonts w:ascii="Times New Roman" w:hAnsi="Times New Roman"/>
          <w:sz w:val="24"/>
        </w:rPr>
        <w:t>6</w:t>
      </w:r>
      <w:r w:rsidR="00B5176E" w:rsidRPr="00E77A50">
        <w:rPr>
          <w:rFonts w:ascii="Times New Roman" w:hAnsi="Times New Roman"/>
          <w:sz w:val="24"/>
        </w:rPr>
        <w:t>.gadam</w:t>
      </w:r>
      <w:proofErr w:type="gramEnd"/>
      <w:r w:rsidR="00B5176E" w:rsidRPr="00E77A50">
        <w:rPr>
          <w:rFonts w:ascii="Times New Roman" w:hAnsi="Times New Roman"/>
          <w:sz w:val="24"/>
        </w:rPr>
        <w:t xml:space="preserve"> izstrāde </w:t>
      </w:r>
      <w:r w:rsidR="00956E14" w:rsidRPr="00E77A50">
        <w:rPr>
          <w:rFonts w:ascii="Times New Roman" w:hAnsi="Times New Roman"/>
          <w:sz w:val="24"/>
        </w:rPr>
        <w:t>saskaņā ar Tehnisko specifikāciju (</w:t>
      </w:r>
      <w:r w:rsidRPr="00E77A50">
        <w:rPr>
          <w:rFonts w:ascii="Times New Roman" w:hAnsi="Times New Roman"/>
          <w:sz w:val="24"/>
        </w:rPr>
        <w:t xml:space="preserve">nolikuma </w:t>
      </w:r>
      <w:r w:rsidR="00E96D4F" w:rsidRPr="00E77A50">
        <w:rPr>
          <w:rFonts w:ascii="Times New Roman" w:hAnsi="Times New Roman"/>
          <w:sz w:val="24"/>
        </w:rPr>
        <w:t xml:space="preserve">A </w:t>
      </w:r>
      <w:r w:rsidR="00956E14" w:rsidRPr="00E77A50">
        <w:rPr>
          <w:rFonts w:ascii="Times New Roman" w:hAnsi="Times New Roman"/>
          <w:sz w:val="24"/>
        </w:rPr>
        <w:t>pielikums)</w:t>
      </w:r>
      <w:r w:rsidR="00E96D4F" w:rsidRPr="00E77A50">
        <w:rPr>
          <w:rFonts w:ascii="Times New Roman" w:hAnsi="Times New Roman"/>
          <w:sz w:val="24"/>
        </w:rPr>
        <w:t xml:space="preserve"> un Darba uzdevumu (nolikuma A1 pielikums)</w:t>
      </w:r>
      <w:r w:rsidR="00956E14" w:rsidRPr="00E77A50">
        <w:rPr>
          <w:rFonts w:ascii="Times New Roman" w:hAnsi="Times New Roman"/>
          <w:sz w:val="24"/>
        </w:rPr>
        <w:t>.</w:t>
      </w:r>
      <w:r w:rsidR="00602D2C" w:rsidRPr="00E77A50">
        <w:rPr>
          <w:rFonts w:ascii="Times New Roman" w:hAnsi="Times New Roman"/>
          <w:sz w:val="24"/>
        </w:rPr>
        <w:t xml:space="preserve"> </w:t>
      </w:r>
    </w:p>
    <w:p w:rsidR="00602D2C" w:rsidRPr="00E77A50" w:rsidRDefault="00773615" w:rsidP="00FD4CA9">
      <w:pPr>
        <w:pStyle w:val="Paragrfs"/>
        <w:numPr>
          <w:ilvl w:val="0"/>
          <w:numId w:val="0"/>
        </w:numPr>
        <w:tabs>
          <w:tab w:val="left" w:pos="2268"/>
        </w:tabs>
        <w:ind w:left="709" w:hanging="425"/>
        <w:rPr>
          <w:rFonts w:ascii="Times New Roman" w:hAnsi="Times New Roman"/>
          <w:sz w:val="24"/>
        </w:rPr>
      </w:pPr>
      <w:r w:rsidRPr="00E77A50">
        <w:rPr>
          <w:rFonts w:ascii="Times New Roman" w:hAnsi="Times New Roman"/>
          <w:sz w:val="24"/>
        </w:rPr>
        <w:tab/>
      </w:r>
      <w:r w:rsidR="00602D2C" w:rsidRPr="00E77A50">
        <w:rPr>
          <w:rFonts w:ascii="Times New Roman" w:hAnsi="Times New Roman"/>
          <w:sz w:val="24"/>
        </w:rPr>
        <w:t>CPV kods: 73300000-5 (pētniecības un izstrādes plānošana un izpilde)</w:t>
      </w:r>
      <w:r w:rsidR="00FD4CA9" w:rsidRPr="00E77A50">
        <w:rPr>
          <w:rFonts w:ascii="Times New Roman" w:hAnsi="Times New Roman"/>
          <w:sz w:val="24"/>
        </w:rPr>
        <w:t>.</w:t>
      </w:r>
    </w:p>
    <w:p w:rsidR="00956E14" w:rsidRPr="00E77A50" w:rsidRDefault="000B3F35" w:rsidP="000B3F35">
      <w:pPr>
        <w:pStyle w:val="Paragrfs"/>
        <w:numPr>
          <w:ilvl w:val="0"/>
          <w:numId w:val="0"/>
        </w:numPr>
        <w:ind w:left="709" w:hanging="425"/>
        <w:rPr>
          <w:rFonts w:ascii="Times New Roman" w:hAnsi="Times New Roman"/>
          <w:sz w:val="24"/>
        </w:rPr>
      </w:pPr>
      <w:r w:rsidRPr="00E77A50">
        <w:rPr>
          <w:rFonts w:ascii="Times New Roman" w:hAnsi="Times New Roman"/>
          <w:sz w:val="24"/>
        </w:rPr>
        <w:t xml:space="preserve">5.2. </w:t>
      </w:r>
      <w:r w:rsidR="00BF6701" w:rsidRPr="00E77A50">
        <w:rPr>
          <w:rFonts w:ascii="Times New Roman" w:hAnsi="Times New Roman"/>
          <w:sz w:val="24"/>
        </w:rPr>
        <w:t>Iepirkum</w:t>
      </w:r>
      <w:r w:rsidR="00B5176E" w:rsidRPr="00E77A50">
        <w:rPr>
          <w:rFonts w:ascii="Times New Roman" w:hAnsi="Times New Roman"/>
          <w:sz w:val="24"/>
        </w:rPr>
        <w:t>a</w:t>
      </w:r>
      <w:r w:rsidRPr="00E77A50">
        <w:rPr>
          <w:rFonts w:ascii="Times New Roman" w:hAnsi="Times New Roman"/>
          <w:sz w:val="24"/>
        </w:rPr>
        <w:t xml:space="preserve"> priekš</w:t>
      </w:r>
      <w:r w:rsidR="00B5176E" w:rsidRPr="00E77A50">
        <w:rPr>
          <w:rFonts w:ascii="Times New Roman" w:hAnsi="Times New Roman"/>
          <w:sz w:val="24"/>
        </w:rPr>
        <w:t>m</w:t>
      </w:r>
      <w:r w:rsidRPr="00E77A50">
        <w:rPr>
          <w:rFonts w:ascii="Times New Roman" w:hAnsi="Times New Roman"/>
          <w:sz w:val="24"/>
        </w:rPr>
        <w:t xml:space="preserve">ets </w:t>
      </w:r>
      <w:r w:rsidR="00B5176E" w:rsidRPr="00E77A50">
        <w:rPr>
          <w:rFonts w:ascii="Times New Roman" w:hAnsi="Times New Roman"/>
          <w:sz w:val="24"/>
        </w:rPr>
        <w:t>n</w:t>
      </w:r>
      <w:r w:rsidRPr="00E77A50">
        <w:rPr>
          <w:rFonts w:ascii="Times New Roman" w:hAnsi="Times New Roman"/>
          <w:sz w:val="24"/>
        </w:rPr>
        <w:t>etiek</w:t>
      </w:r>
      <w:r w:rsidR="00B5176E" w:rsidRPr="00E77A50">
        <w:rPr>
          <w:rFonts w:ascii="Times New Roman" w:hAnsi="Times New Roman"/>
          <w:sz w:val="24"/>
        </w:rPr>
        <w:t xml:space="preserve"> da</w:t>
      </w:r>
      <w:r w:rsidRPr="00E77A50">
        <w:rPr>
          <w:rFonts w:ascii="Times New Roman" w:hAnsi="Times New Roman"/>
          <w:sz w:val="24"/>
        </w:rPr>
        <w:t>līts</w:t>
      </w:r>
      <w:r w:rsidR="00B5176E" w:rsidRPr="00E77A50">
        <w:rPr>
          <w:rFonts w:ascii="Times New Roman" w:hAnsi="Times New Roman"/>
          <w:sz w:val="24"/>
        </w:rPr>
        <w:t>.</w:t>
      </w:r>
      <w:r w:rsidRPr="00E77A50">
        <w:rPr>
          <w:rFonts w:ascii="Times New Roman" w:hAnsi="Times New Roman"/>
          <w:sz w:val="24"/>
        </w:rPr>
        <w:t xml:space="preserve"> </w:t>
      </w:r>
      <w:r w:rsidR="00956E14" w:rsidRPr="00E77A50">
        <w:rPr>
          <w:rFonts w:ascii="Times New Roman" w:hAnsi="Times New Roman"/>
          <w:sz w:val="24"/>
        </w:rPr>
        <w:t>Pretendents</w:t>
      </w:r>
      <w:r w:rsidR="00B5176E" w:rsidRPr="00E77A50">
        <w:rPr>
          <w:rFonts w:ascii="Times New Roman" w:hAnsi="Times New Roman"/>
          <w:sz w:val="24"/>
        </w:rPr>
        <w:t xml:space="preserve"> piedāvājumu var iesniegt tikai par visu apjomu.</w:t>
      </w:r>
      <w:r w:rsidR="00956E14" w:rsidRPr="00E77A50">
        <w:rPr>
          <w:rFonts w:ascii="Times New Roman" w:hAnsi="Times New Roman"/>
          <w:sz w:val="24"/>
        </w:rPr>
        <w:t xml:space="preserve"> P</w:t>
      </w:r>
      <w:r w:rsidRPr="00E77A50">
        <w:rPr>
          <w:rFonts w:ascii="Times New Roman" w:hAnsi="Times New Roman"/>
          <w:sz w:val="24"/>
        </w:rPr>
        <w:t>iedāvājuma variantu iesniegšana nav par</w:t>
      </w:r>
      <w:r w:rsidR="00956E14" w:rsidRPr="00E77A50">
        <w:rPr>
          <w:rFonts w:ascii="Times New Roman" w:hAnsi="Times New Roman"/>
          <w:sz w:val="24"/>
        </w:rPr>
        <w:t>ed</w:t>
      </w:r>
      <w:r w:rsidRPr="00E77A50">
        <w:rPr>
          <w:rFonts w:ascii="Times New Roman" w:hAnsi="Times New Roman"/>
          <w:sz w:val="24"/>
        </w:rPr>
        <w:t>zē</w:t>
      </w:r>
      <w:r w:rsidR="00956E14" w:rsidRPr="00E77A50">
        <w:rPr>
          <w:rFonts w:ascii="Times New Roman" w:hAnsi="Times New Roman"/>
          <w:sz w:val="24"/>
        </w:rPr>
        <w:t>t</w:t>
      </w:r>
      <w:r w:rsidRPr="00E77A50">
        <w:rPr>
          <w:rFonts w:ascii="Times New Roman" w:hAnsi="Times New Roman"/>
          <w:sz w:val="24"/>
        </w:rPr>
        <w:t>a</w:t>
      </w:r>
      <w:r w:rsidR="00956E14" w:rsidRPr="00E77A50">
        <w:rPr>
          <w:rFonts w:ascii="Times New Roman" w:hAnsi="Times New Roman"/>
          <w:sz w:val="24"/>
        </w:rPr>
        <w:t>.</w:t>
      </w:r>
    </w:p>
    <w:p w:rsidR="00956E14" w:rsidRPr="00E77A50" w:rsidRDefault="000B3F35" w:rsidP="000B3F35">
      <w:pPr>
        <w:pStyle w:val="Paragrfs"/>
        <w:numPr>
          <w:ilvl w:val="0"/>
          <w:numId w:val="0"/>
        </w:numPr>
        <w:ind w:firstLine="284"/>
        <w:rPr>
          <w:rFonts w:ascii="Times New Roman" w:hAnsi="Times New Roman"/>
          <w:sz w:val="24"/>
        </w:rPr>
      </w:pPr>
      <w:r w:rsidRPr="00E77A50">
        <w:rPr>
          <w:rFonts w:ascii="Times New Roman" w:hAnsi="Times New Roman"/>
          <w:sz w:val="24"/>
        </w:rPr>
        <w:t xml:space="preserve">5.3. </w:t>
      </w:r>
      <w:r w:rsidR="00956E14" w:rsidRPr="00E77A50">
        <w:rPr>
          <w:rFonts w:ascii="Times New Roman" w:hAnsi="Times New Roman"/>
          <w:sz w:val="24"/>
        </w:rPr>
        <w:t>Tehniskā specifikācija satur minimālas prasības attiecībā uz iepirkuma priekšmetu.</w:t>
      </w:r>
    </w:p>
    <w:p w:rsidR="00956E14" w:rsidRPr="00E77A50" w:rsidRDefault="000B3F35" w:rsidP="00793349">
      <w:pPr>
        <w:pStyle w:val="Paragrfs"/>
        <w:numPr>
          <w:ilvl w:val="0"/>
          <w:numId w:val="0"/>
        </w:numPr>
        <w:ind w:left="709" w:hanging="425"/>
        <w:rPr>
          <w:rFonts w:ascii="Times New Roman" w:hAnsi="Times New Roman"/>
          <w:sz w:val="24"/>
        </w:rPr>
      </w:pPr>
      <w:r w:rsidRPr="00E77A50">
        <w:rPr>
          <w:rFonts w:ascii="Times New Roman" w:hAnsi="Times New Roman"/>
          <w:sz w:val="24"/>
        </w:rPr>
        <w:t xml:space="preserve">5.4. </w:t>
      </w:r>
      <w:r w:rsidR="00956E14" w:rsidRPr="00E77A50">
        <w:rPr>
          <w:rFonts w:ascii="Times New Roman" w:hAnsi="Times New Roman"/>
          <w:sz w:val="24"/>
        </w:rPr>
        <w:t xml:space="preserve">Pasūtītājs iepirkuma rezultātā noslēgs iepirkuma līgumu saskaņā ar Publisko </w:t>
      </w:r>
      <w:r w:rsidR="004E42AD" w:rsidRPr="00E77A50">
        <w:rPr>
          <w:rFonts w:ascii="Times New Roman" w:hAnsi="Times New Roman"/>
          <w:sz w:val="24"/>
        </w:rPr>
        <w:t>iepirkumu likum</w:t>
      </w:r>
      <w:r w:rsidRPr="00E77A50">
        <w:rPr>
          <w:rFonts w:ascii="Times New Roman" w:hAnsi="Times New Roman"/>
          <w:sz w:val="24"/>
        </w:rPr>
        <w:t>a</w:t>
      </w:r>
      <w:r w:rsidR="00956E14" w:rsidRPr="00E77A50">
        <w:rPr>
          <w:rFonts w:ascii="Times New Roman" w:hAnsi="Times New Roman"/>
          <w:sz w:val="24"/>
        </w:rPr>
        <w:t xml:space="preserve"> (turpmāk – PIL)</w:t>
      </w:r>
      <w:r w:rsidRPr="00E77A50">
        <w:rPr>
          <w:rFonts w:ascii="Times New Roman" w:hAnsi="Times New Roman"/>
          <w:sz w:val="24"/>
        </w:rPr>
        <w:t xml:space="preserve"> </w:t>
      </w:r>
      <w:proofErr w:type="gramStart"/>
      <w:r w:rsidR="00793349" w:rsidRPr="00E77A50">
        <w:rPr>
          <w:rFonts w:ascii="Times New Roman" w:hAnsi="Times New Roman"/>
          <w:sz w:val="24"/>
        </w:rPr>
        <w:t>60.panta</w:t>
      </w:r>
      <w:proofErr w:type="gramEnd"/>
      <w:r w:rsidR="00793349" w:rsidRPr="00E77A50">
        <w:rPr>
          <w:rFonts w:ascii="Times New Roman" w:hAnsi="Times New Roman"/>
          <w:sz w:val="24"/>
        </w:rPr>
        <w:t xml:space="preserve"> pirmās, otrās, trešās, ceturtās un piektās daļas prasībām</w:t>
      </w:r>
      <w:r w:rsidR="00956E14" w:rsidRPr="00E77A50">
        <w:rPr>
          <w:rFonts w:ascii="Times New Roman" w:hAnsi="Times New Roman"/>
          <w:sz w:val="24"/>
        </w:rPr>
        <w:t xml:space="preserve">. </w:t>
      </w:r>
    </w:p>
    <w:p w:rsidR="00956E14" w:rsidRPr="00E77A50" w:rsidRDefault="00793349" w:rsidP="00074B0C">
      <w:pPr>
        <w:pStyle w:val="Paragrfs"/>
        <w:numPr>
          <w:ilvl w:val="0"/>
          <w:numId w:val="0"/>
        </w:numPr>
        <w:ind w:left="709" w:hanging="425"/>
        <w:rPr>
          <w:rFonts w:ascii="Times New Roman" w:hAnsi="Times New Roman"/>
          <w:sz w:val="24"/>
        </w:rPr>
      </w:pPr>
      <w:r w:rsidRPr="00E77A50">
        <w:rPr>
          <w:rFonts w:ascii="Times New Roman" w:hAnsi="Times New Roman"/>
          <w:sz w:val="24"/>
        </w:rPr>
        <w:t xml:space="preserve">5.5. </w:t>
      </w:r>
      <w:r w:rsidR="00956E14" w:rsidRPr="00E77A50">
        <w:rPr>
          <w:rFonts w:ascii="Times New Roman" w:hAnsi="Times New Roman"/>
          <w:sz w:val="24"/>
        </w:rPr>
        <w:t xml:space="preserve">Pasūtītājam ir tiesības PIL </w:t>
      </w:r>
      <w:proofErr w:type="gramStart"/>
      <w:r w:rsidRPr="00E77A50">
        <w:rPr>
          <w:rFonts w:ascii="Times New Roman" w:hAnsi="Times New Roman"/>
          <w:sz w:val="24"/>
        </w:rPr>
        <w:t>9.panta</w:t>
      </w:r>
      <w:proofErr w:type="gramEnd"/>
      <w:r w:rsidRPr="00E77A50">
        <w:rPr>
          <w:rFonts w:ascii="Times New Roman" w:hAnsi="Times New Roman"/>
          <w:sz w:val="24"/>
        </w:rPr>
        <w:t xml:space="preserve"> trīspadsmitajā un piecpadsmitajā daļā noteiktajos gadījumos </w:t>
      </w:r>
      <w:r w:rsidR="00956E14" w:rsidRPr="00E77A50">
        <w:rPr>
          <w:rFonts w:ascii="Times New Roman" w:hAnsi="Times New Roman"/>
          <w:sz w:val="24"/>
        </w:rPr>
        <w:t xml:space="preserve">izbeigt </w:t>
      </w:r>
      <w:r w:rsidRPr="00E77A50">
        <w:rPr>
          <w:rFonts w:ascii="Times New Roman" w:hAnsi="Times New Roman"/>
          <w:sz w:val="24"/>
        </w:rPr>
        <w:t xml:space="preserve">bez rezultāta </w:t>
      </w:r>
      <w:r w:rsidR="00956E14" w:rsidRPr="00E77A50">
        <w:rPr>
          <w:rFonts w:ascii="Times New Roman" w:hAnsi="Times New Roman"/>
          <w:sz w:val="24"/>
        </w:rPr>
        <w:t>vai pārtraukt iepirkumu</w:t>
      </w:r>
      <w:r w:rsidRPr="00E77A50">
        <w:rPr>
          <w:rFonts w:ascii="Times New Roman" w:hAnsi="Times New Roman"/>
          <w:sz w:val="24"/>
        </w:rPr>
        <w:t xml:space="preserve"> un neslēgt iepirkuma līgumu</w:t>
      </w:r>
      <w:r w:rsidR="00956E14" w:rsidRPr="00E77A50">
        <w:rPr>
          <w:rFonts w:ascii="Times New Roman" w:hAnsi="Times New Roman"/>
          <w:sz w:val="24"/>
        </w:rPr>
        <w:t>.</w:t>
      </w:r>
    </w:p>
    <w:p w:rsidR="00956E14" w:rsidRPr="00E77A50" w:rsidRDefault="00074B0C" w:rsidP="00074B0C">
      <w:pPr>
        <w:pStyle w:val="Apakpunkts"/>
        <w:numPr>
          <w:ilvl w:val="0"/>
          <w:numId w:val="0"/>
        </w:numPr>
        <w:ind w:firstLine="284"/>
        <w:rPr>
          <w:rFonts w:ascii="Times New Roman" w:hAnsi="Times New Roman"/>
          <w:b w:val="0"/>
          <w:sz w:val="24"/>
        </w:rPr>
      </w:pPr>
      <w:bookmarkStart w:id="12" w:name="_Toc59334722"/>
      <w:bookmarkStart w:id="13" w:name="_Toc61422125"/>
      <w:bookmarkStart w:id="14" w:name="_Toc134628674"/>
      <w:r w:rsidRPr="00E77A50">
        <w:rPr>
          <w:rFonts w:ascii="Times New Roman" w:hAnsi="Times New Roman"/>
          <w:b w:val="0"/>
          <w:iCs/>
          <w:sz w:val="24"/>
        </w:rPr>
        <w:t xml:space="preserve">5.6. </w:t>
      </w:r>
      <w:r w:rsidR="00956E14" w:rsidRPr="00E77A50">
        <w:rPr>
          <w:rFonts w:ascii="Times New Roman" w:hAnsi="Times New Roman"/>
          <w:b w:val="0"/>
          <w:iCs/>
          <w:sz w:val="24"/>
        </w:rPr>
        <w:t xml:space="preserve">Iepirkuma </w:t>
      </w:r>
      <w:smartTag w:uri="schemas-tilde-lv/tildestengine" w:element="veidnes">
        <w:smartTagPr>
          <w:attr w:name="text" w:val="līguma"/>
          <w:attr w:name="id" w:val="-1"/>
          <w:attr w:name="baseform" w:val="līgum|s"/>
        </w:smartTagPr>
        <w:r w:rsidR="00956E14" w:rsidRPr="00E77A50">
          <w:rPr>
            <w:rFonts w:ascii="Times New Roman" w:hAnsi="Times New Roman"/>
            <w:b w:val="0"/>
            <w:iCs/>
            <w:sz w:val="24"/>
          </w:rPr>
          <w:t>līguma</w:t>
        </w:r>
      </w:smartTag>
      <w:r w:rsidR="00956E14" w:rsidRPr="00E77A50">
        <w:rPr>
          <w:rFonts w:ascii="Times New Roman" w:hAnsi="Times New Roman"/>
          <w:b w:val="0"/>
          <w:iCs/>
          <w:sz w:val="24"/>
        </w:rPr>
        <w:t xml:space="preserve"> izpildes vieta</w:t>
      </w:r>
      <w:bookmarkEnd w:id="12"/>
      <w:bookmarkEnd w:id="13"/>
      <w:bookmarkEnd w:id="14"/>
      <w:r w:rsidR="00001E99" w:rsidRPr="00E77A50">
        <w:rPr>
          <w:rFonts w:ascii="Times New Roman" w:hAnsi="Times New Roman"/>
          <w:sz w:val="24"/>
        </w:rPr>
        <w:t xml:space="preserve"> </w:t>
      </w:r>
      <w:r w:rsidRPr="00E77A50">
        <w:rPr>
          <w:rFonts w:ascii="Times New Roman" w:hAnsi="Times New Roman"/>
          <w:sz w:val="24"/>
        </w:rPr>
        <w:t xml:space="preserve">– </w:t>
      </w:r>
      <w:r w:rsidR="00D733F2" w:rsidRPr="00E77A50">
        <w:rPr>
          <w:rFonts w:ascii="Times New Roman" w:hAnsi="Times New Roman"/>
          <w:b w:val="0"/>
          <w:sz w:val="24"/>
        </w:rPr>
        <w:t>Ventspils</w:t>
      </w:r>
      <w:r w:rsidRPr="00E77A50">
        <w:rPr>
          <w:rFonts w:ascii="Times New Roman" w:hAnsi="Times New Roman"/>
          <w:b w:val="0"/>
          <w:sz w:val="24"/>
        </w:rPr>
        <w:t xml:space="preserve"> </w:t>
      </w:r>
      <w:r w:rsidR="00001E99" w:rsidRPr="00E77A50">
        <w:rPr>
          <w:rFonts w:ascii="Times New Roman" w:hAnsi="Times New Roman"/>
          <w:b w:val="0"/>
          <w:sz w:val="24"/>
        </w:rPr>
        <w:t>novad</w:t>
      </w:r>
      <w:r w:rsidRPr="00E77A50">
        <w:rPr>
          <w:rFonts w:ascii="Times New Roman" w:hAnsi="Times New Roman"/>
          <w:b w:val="0"/>
          <w:sz w:val="24"/>
        </w:rPr>
        <w:t>a teritorija</w:t>
      </w:r>
      <w:r w:rsidR="00001E99" w:rsidRPr="00E77A50">
        <w:rPr>
          <w:rFonts w:ascii="Times New Roman" w:hAnsi="Times New Roman"/>
          <w:b w:val="0"/>
          <w:sz w:val="24"/>
        </w:rPr>
        <w:t>.</w:t>
      </w:r>
    </w:p>
    <w:p w:rsidR="00861198" w:rsidRPr="00E77A50" w:rsidRDefault="00074B0C" w:rsidP="00F90BB3">
      <w:pPr>
        <w:pStyle w:val="Apakpunkts"/>
        <w:numPr>
          <w:ilvl w:val="0"/>
          <w:numId w:val="0"/>
        </w:numPr>
        <w:spacing w:after="120"/>
        <w:ind w:left="709" w:hanging="425"/>
        <w:jc w:val="both"/>
        <w:rPr>
          <w:rFonts w:ascii="Times New Roman" w:hAnsi="Times New Roman"/>
          <w:b w:val="0"/>
          <w:sz w:val="24"/>
        </w:rPr>
      </w:pPr>
      <w:bookmarkStart w:id="15" w:name="_Toc59334723"/>
      <w:bookmarkStart w:id="16" w:name="_Toc61422126"/>
      <w:bookmarkStart w:id="17" w:name="_Toc134628675"/>
      <w:r w:rsidRPr="00E77A50">
        <w:rPr>
          <w:rFonts w:ascii="Times New Roman" w:hAnsi="Times New Roman"/>
          <w:b w:val="0"/>
          <w:iCs/>
          <w:sz w:val="24"/>
        </w:rPr>
        <w:lastRenderedPageBreak/>
        <w:t xml:space="preserve">5.7. </w:t>
      </w:r>
      <w:r w:rsidR="00956E14" w:rsidRPr="00E77A50">
        <w:rPr>
          <w:rFonts w:ascii="Times New Roman" w:hAnsi="Times New Roman"/>
          <w:b w:val="0"/>
          <w:iCs/>
          <w:sz w:val="24"/>
        </w:rPr>
        <w:t xml:space="preserve">Iepirkuma </w:t>
      </w:r>
      <w:smartTag w:uri="schemas-tilde-lv/tildestengine" w:element="veidnes">
        <w:smartTagPr>
          <w:attr w:name="text" w:val="līguma"/>
          <w:attr w:name="id" w:val="-1"/>
          <w:attr w:name="baseform" w:val="līgum|s"/>
        </w:smartTagPr>
        <w:r w:rsidR="00956E14" w:rsidRPr="00E77A50">
          <w:rPr>
            <w:rFonts w:ascii="Times New Roman" w:hAnsi="Times New Roman"/>
            <w:b w:val="0"/>
            <w:iCs/>
            <w:sz w:val="24"/>
          </w:rPr>
          <w:t>līguma</w:t>
        </w:r>
      </w:smartTag>
      <w:r w:rsidR="00956E14" w:rsidRPr="00E77A50">
        <w:rPr>
          <w:rFonts w:ascii="Times New Roman" w:hAnsi="Times New Roman"/>
          <w:b w:val="0"/>
          <w:iCs/>
          <w:sz w:val="24"/>
        </w:rPr>
        <w:t xml:space="preserve"> izpildes termiņš</w:t>
      </w:r>
      <w:bookmarkEnd w:id="15"/>
      <w:bookmarkEnd w:id="16"/>
      <w:bookmarkEnd w:id="17"/>
      <w:r w:rsidR="0089283E" w:rsidRPr="00E77A50">
        <w:rPr>
          <w:rFonts w:ascii="Times New Roman" w:hAnsi="Times New Roman"/>
          <w:b w:val="0"/>
          <w:sz w:val="24"/>
        </w:rPr>
        <w:t xml:space="preserve"> </w:t>
      </w:r>
      <w:r w:rsidR="00661702" w:rsidRPr="00E77A50">
        <w:rPr>
          <w:rFonts w:ascii="Times New Roman" w:hAnsi="Times New Roman"/>
          <w:b w:val="0"/>
          <w:sz w:val="24"/>
        </w:rPr>
        <w:t>–</w:t>
      </w:r>
      <w:r w:rsidR="0089283E" w:rsidRPr="00E77A50">
        <w:rPr>
          <w:rFonts w:ascii="Times New Roman" w:hAnsi="Times New Roman"/>
          <w:b w:val="0"/>
          <w:sz w:val="24"/>
        </w:rPr>
        <w:t xml:space="preserve"> </w:t>
      </w:r>
      <w:r w:rsidR="00D733F2" w:rsidRPr="00E77A50">
        <w:rPr>
          <w:rFonts w:ascii="Times New Roman" w:hAnsi="Times New Roman"/>
          <w:sz w:val="24"/>
        </w:rPr>
        <w:t>12</w:t>
      </w:r>
      <w:r w:rsidR="0089283E" w:rsidRPr="00E77A50">
        <w:rPr>
          <w:rFonts w:ascii="Times New Roman" w:hAnsi="Times New Roman"/>
          <w:b w:val="0"/>
          <w:sz w:val="24"/>
        </w:rPr>
        <w:t xml:space="preserve"> </w:t>
      </w:r>
      <w:r w:rsidR="00661702" w:rsidRPr="00E77A50">
        <w:rPr>
          <w:rFonts w:ascii="Times New Roman" w:hAnsi="Times New Roman"/>
          <w:sz w:val="24"/>
        </w:rPr>
        <w:t>(</w:t>
      </w:r>
      <w:r w:rsidR="00D733F2" w:rsidRPr="00E77A50">
        <w:rPr>
          <w:rFonts w:ascii="Times New Roman" w:hAnsi="Times New Roman"/>
          <w:sz w:val="24"/>
        </w:rPr>
        <w:t>divpadsmit</w:t>
      </w:r>
      <w:r w:rsidR="00661702" w:rsidRPr="00E77A50">
        <w:rPr>
          <w:rFonts w:ascii="Times New Roman" w:hAnsi="Times New Roman"/>
          <w:sz w:val="24"/>
        </w:rPr>
        <w:t>)</w:t>
      </w:r>
      <w:r w:rsidR="00661702" w:rsidRPr="00E77A50">
        <w:rPr>
          <w:rFonts w:ascii="Times New Roman" w:hAnsi="Times New Roman"/>
          <w:b w:val="0"/>
          <w:sz w:val="24"/>
        </w:rPr>
        <w:t xml:space="preserve"> </w:t>
      </w:r>
      <w:r w:rsidR="0089283E" w:rsidRPr="00E77A50">
        <w:rPr>
          <w:rFonts w:ascii="Times New Roman" w:hAnsi="Times New Roman"/>
          <w:sz w:val="24"/>
        </w:rPr>
        <w:t>mēneši</w:t>
      </w:r>
      <w:r w:rsidR="0089283E" w:rsidRPr="00E77A50">
        <w:rPr>
          <w:rFonts w:ascii="Times New Roman" w:hAnsi="Times New Roman"/>
          <w:b w:val="0"/>
          <w:sz w:val="24"/>
        </w:rPr>
        <w:t xml:space="preserve"> no līguma noslēgšanas </w:t>
      </w:r>
      <w:r w:rsidR="00773615" w:rsidRPr="00E77A50">
        <w:rPr>
          <w:rFonts w:ascii="Times New Roman" w:hAnsi="Times New Roman"/>
          <w:b w:val="0"/>
          <w:sz w:val="24"/>
        </w:rPr>
        <w:t>dienas.</w:t>
      </w:r>
    </w:p>
    <w:p w:rsidR="00956E14" w:rsidRPr="00E77A50" w:rsidRDefault="00956E14" w:rsidP="006F154A">
      <w:pPr>
        <w:pStyle w:val="Punkts"/>
        <w:numPr>
          <w:ilvl w:val="0"/>
          <w:numId w:val="30"/>
        </w:numPr>
        <w:ind w:left="284" w:hanging="284"/>
        <w:rPr>
          <w:rFonts w:ascii="Times New Roman" w:hAnsi="Times New Roman"/>
          <w:sz w:val="24"/>
        </w:rPr>
      </w:pPr>
      <w:bookmarkStart w:id="18" w:name="_Toc134628677"/>
      <w:bookmarkStart w:id="19" w:name="_Toc271623851"/>
      <w:bookmarkStart w:id="20" w:name="_Toc271744150"/>
      <w:bookmarkStart w:id="21" w:name="_Toc59334727"/>
      <w:bookmarkStart w:id="22" w:name="_Toc61422130"/>
      <w:bookmarkStart w:id="23" w:name="_Toc134628680"/>
      <w:r w:rsidRPr="00E77A50">
        <w:rPr>
          <w:rFonts w:ascii="Times New Roman" w:hAnsi="Times New Roman"/>
          <w:sz w:val="24"/>
        </w:rPr>
        <w:t>Piedāvājums</w:t>
      </w:r>
      <w:bookmarkEnd w:id="18"/>
      <w:bookmarkEnd w:id="19"/>
      <w:bookmarkEnd w:id="20"/>
      <w:r w:rsidR="00F90BB3" w:rsidRPr="00E77A50">
        <w:rPr>
          <w:rFonts w:ascii="Times New Roman" w:hAnsi="Times New Roman"/>
          <w:b w:val="0"/>
          <w:sz w:val="24"/>
        </w:rPr>
        <w:t>.</w:t>
      </w:r>
    </w:p>
    <w:p w:rsidR="00956E14" w:rsidRPr="00E77A50" w:rsidRDefault="00F90BB3" w:rsidP="00F90BB3">
      <w:pPr>
        <w:pStyle w:val="Apakpunkts"/>
        <w:numPr>
          <w:ilvl w:val="0"/>
          <w:numId w:val="0"/>
        </w:numPr>
        <w:tabs>
          <w:tab w:val="left" w:pos="1418"/>
        </w:tabs>
        <w:ind w:firstLine="284"/>
        <w:rPr>
          <w:rFonts w:ascii="Times New Roman" w:hAnsi="Times New Roman"/>
          <w:b w:val="0"/>
          <w:sz w:val="24"/>
        </w:rPr>
      </w:pPr>
      <w:r w:rsidRPr="00E77A50">
        <w:rPr>
          <w:rFonts w:ascii="Times New Roman" w:hAnsi="Times New Roman"/>
          <w:b w:val="0"/>
          <w:iCs/>
          <w:sz w:val="24"/>
        </w:rPr>
        <w:t xml:space="preserve">6.1. </w:t>
      </w:r>
      <w:r w:rsidR="00956E14" w:rsidRPr="00E77A50">
        <w:rPr>
          <w:rFonts w:ascii="Times New Roman" w:hAnsi="Times New Roman"/>
          <w:b w:val="0"/>
          <w:iCs/>
          <w:sz w:val="24"/>
          <w:u w:val="single"/>
        </w:rPr>
        <w:t>Piedāvājuma iesniegšanas un atvēršanas vieta, laiks un kārtība</w:t>
      </w:r>
      <w:r w:rsidRPr="00E77A50">
        <w:rPr>
          <w:rFonts w:ascii="Times New Roman" w:hAnsi="Times New Roman"/>
          <w:b w:val="0"/>
          <w:iCs/>
          <w:sz w:val="24"/>
        </w:rPr>
        <w:t>.</w:t>
      </w:r>
    </w:p>
    <w:p w:rsidR="00956E14" w:rsidRPr="00E77A50" w:rsidRDefault="00F90BB3" w:rsidP="00D733F2">
      <w:pPr>
        <w:pStyle w:val="Paragrfs"/>
        <w:numPr>
          <w:ilvl w:val="0"/>
          <w:numId w:val="0"/>
        </w:numPr>
        <w:spacing w:after="240"/>
        <w:ind w:left="1276" w:hanging="567"/>
        <w:rPr>
          <w:rFonts w:ascii="Times New Roman" w:hAnsi="Times New Roman"/>
          <w:sz w:val="24"/>
        </w:rPr>
      </w:pPr>
      <w:r w:rsidRPr="00E77A50">
        <w:rPr>
          <w:rFonts w:ascii="Times New Roman" w:hAnsi="Times New Roman"/>
          <w:sz w:val="24"/>
        </w:rPr>
        <w:t xml:space="preserve">6.1.1. </w:t>
      </w:r>
      <w:r w:rsidR="009350B5" w:rsidRPr="00E77A50">
        <w:rPr>
          <w:rFonts w:ascii="Times New Roman" w:hAnsi="Times New Roman"/>
          <w:sz w:val="24"/>
        </w:rPr>
        <w:t>Pretendent</w:t>
      </w:r>
      <w:r w:rsidRPr="00E77A50">
        <w:rPr>
          <w:rFonts w:ascii="Times New Roman" w:hAnsi="Times New Roman"/>
          <w:sz w:val="24"/>
        </w:rPr>
        <w:t>i</w:t>
      </w:r>
      <w:r w:rsidR="009350B5" w:rsidRPr="00E77A50">
        <w:rPr>
          <w:rFonts w:ascii="Times New Roman" w:hAnsi="Times New Roman"/>
          <w:sz w:val="24"/>
        </w:rPr>
        <w:t xml:space="preserve"> piedāvājumus var</w:t>
      </w:r>
      <w:r w:rsidR="00206928" w:rsidRPr="00E77A50">
        <w:rPr>
          <w:rFonts w:ascii="Times New Roman" w:hAnsi="Times New Roman"/>
          <w:sz w:val="24"/>
        </w:rPr>
        <w:t xml:space="preserve"> i</w:t>
      </w:r>
      <w:r w:rsidR="002D0726" w:rsidRPr="00E77A50">
        <w:rPr>
          <w:rFonts w:ascii="Times New Roman" w:hAnsi="Times New Roman"/>
          <w:sz w:val="24"/>
        </w:rPr>
        <w:t>es</w:t>
      </w:r>
      <w:r w:rsidR="004E4943" w:rsidRPr="00E77A50">
        <w:rPr>
          <w:rFonts w:ascii="Times New Roman" w:hAnsi="Times New Roman"/>
          <w:sz w:val="24"/>
        </w:rPr>
        <w:t>niegt</w:t>
      </w:r>
      <w:r w:rsidR="004E4943" w:rsidRPr="00E77A50">
        <w:rPr>
          <w:rFonts w:ascii="Times New Roman" w:hAnsi="Times New Roman"/>
          <w:b/>
          <w:sz w:val="24"/>
        </w:rPr>
        <w:t xml:space="preserve"> līdz </w:t>
      </w:r>
      <w:proofErr w:type="gramStart"/>
      <w:r w:rsidR="00773615" w:rsidRPr="00E77A50">
        <w:rPr>
          <w:rFonts w:ascii="Times New Roman" w:hAnsi="Times New Roman"/>
          <w:b/>
          <w:sz w:val="24"/>
        </w:rPr>
        <w:t>2018.gada</w:t>
      </w:r>
      <w:proofErr w:type="gramEnd"/>
      <w:r w:rsidR="00773615" w:rsidRPr="00E77A50">
        <w:rPr>
          <w:rFonts w:ascii="Times New Roman" w:hAnsi="Times New Roman"/>
          <w:b/>
          <w:sz w:val="24"/>
        </w:rPr>
        <w:t xml:space="preserve"> 11.decembrim, plkst.10:00</w:t>
      </w:r>
      <w:r w:rsidR="00773615" w:rsidRPr="00E77A50">
        <w:rPr>
          <w:rFonts w:ascii="Times New Roman" w:hAnsi="Times New Roman"/>
          <w:sz w:val="24"/>
        </w:rPr>
        <w:t xml:space="preserve"> Ventspils novada domē, Skolas ielā 4, Ventspilī, 10.kab., </w:t>
      </w:r>
      <w:r w:rsidR="009350B5" w:rsidRPr="00E77A50">
        <w:rPr>
          <w:rFonts w:ascii="Times New Roman" w:hAnsi="Times New Roman"/>
          <w:sz w:val="24"/>
        </w:rPr>
        <w:t xml:space="preserve">piedāvājumus iesniedzot personīgi vai atsūtot pa pastu. Pasta sūtījumam jābūt saņemtam šajā </w:t>
      </w:r>
      <w:r w:rsidRPr="00E77A50">
        <w:rPr>
          <w:rFonts w:ascii="Times New Roman" w:hAnsi="Times New Roman"/>
          <w:sz w:val="24"/>
        </w:rPr>
        <w:t>apakš</w:t>
      </w:r>
      <w:r w:rsidR="009350B5" w:rsidRPr="00E77A50">
        <w:rPr>
          <w:rFonts w:ascii="Times New Roman" w:hAnsi="Times New Roman"/>
          <w:sz w:val="24"/>
        </w:rPr>
        <w:t xml:space="preserve">punktā norādītajā adresē līdz </w:t>
      </w:r>
      <w:r w:rsidRPr="00E77A50">
        <w:rPr>
          <w:rFonts w:ascii="Times New Roman" w:hAnsi="Times New Roman"/>
          <w:sz w:val="24"/>
        </w:rPr>
        <w:t>iepriek</w:t>
      </w:r>
      <w:r w:rsidR="009350B5" w:rsidRPr="00E77A50">
        <w:rPr>
          <w:rFonts w:ascii="Times New Roman" w:hAnsi="Times New Roman"/>
          <w:sz w:val="24"/>
        </w:rPr>
        <w:t>š minētaja</w:t>
      </w:r>
      <w:r w:rsidR="004463D9" w:rsidRPr="00E77A50">
        <w:rPr>
          <w:rFonts w:ascii="Times New Roman" w:hAnsi="Times New Roman"/>
          <w:sz w:val="24"/>
        </w:rPr>
        <w:t>m termiņam</w:t>
      </w:r>
      <w:r w:rsidR="00956E14" w:rsidRPr="00E77A50">
        <w:rPr>
          <w:rFonts w:ascii="Times New Roman" w:hAnsi="Times New Roman"/>
          <w:sz w:val="24"/>
        </w:rPr>
        <w:t xml:space="preserve">. Iesniegtie piedāvājumi ir </w:t>
      </w:r>
      <w:r w:rsidRPr="00E77A50">
        <w:rPr>
          <w:rFonts w:ascii="Times New Roman" w:hAnsi="Times New Roman"/>
          <w:sz w:val="24"/>
        </w:rPr>
        <w:t>p</w:t>
      </w:r>
      <w:r w:rsidR="00956E14" w:rsidRPr="00E77A50">
        <w:rPr>
          <w:rFonts w:ascii="Times New Roman" w:hAnsi="Times New Roman"/>
          <w:sz w:val="24"/>
        </w:rPr>
        <w:t>asūtītāja īpašums</w:t>
      </w:r>
      <w:r w:rsidR="004463D9" w:rsidRPr="00E77A50">
        <w:rPr>
          <w:rFonts w:ascii="Times New Roman" w:hAnsi="Times New Roman"/>
          <w:sz w:val="24"/>
        </w:rPr>
        <w:t>.</w:t>
      </w:r>
    </w:p>
    <w:p w:rsidR="00956E14" w:rsidRPr="00E77A50" w:rsidRDefault="009A4B29" w:rsidP="003555CB">
      <w:pPr>
        <w:pStyle w:val="Paragrfs"/>
        <w:numPr>
          <w:ilvl w:val="0"/>
          <w:numId w:val="0"/>
        </w:numPr>
        <w:ind w:left="1276" w:hanging="567"/>
        <w:rPr>
          <w:rFonts w:ascii="Times New Roman" w:hAnsi="Times New Roman"/>
          <w:bCs/>
          <w:sz w:val="24"/>
        </w:rPr>
      </w:pPr>
      <w:r w:rsidRPr="00E77A50">
        <w:rPr>
          <w:rFonts w:ascii="Times New Roman" w:hAnsi="Times New Roman"/>
          <w:bCs/>
          <w:sz w:val="24"/>
        </w:rPr>
        <w:t>6.1.</w:t>
      </w:r>
      <w:r w:rsidR="00D733F2" w:rsidRPr="00E77A50">
        <w:rPr>
          <w:rFonts w:ascii="Times New Roman" w:hAnsi="Times New Roman"/>
          <w:bCs/>
          <w:sz w:val="24"/>
        </w:rPr>
        <w:t>2</w:t>
      </w:r>
      <w:r w:rsidRPr="00E77A50">
        <w:rPr>
          <w:rFonts w:ascii="Times New Roman" w:hAnsi="Times New Roman"/>
          <w:bCs/>
          <w:sz w:val="24"/>
        </w:rPr>
        <w:t xml:space="preserve">. </w:t>
      </w:r>
      <w:r w:rsidR="00956E14" w:rsidRPr="00E77A50">
        <w:rPr>
          <w:rFonts w:ascii="Times New Roman" w:hAnsi="Times New Roman"/>
          <w:bCs/>
          <w:sz w:val="24"/>
        </w:rPr>
        <w:t xml:space="preserve">Piedāvājumu, kas iesniegts pēc piedāvājumu iesniegšanas termiņa beigām vai kura ārējais iepakojums nenodrošina to, lai piedāvājumā iekļautā informācija nebūtu pieejama līdz piedāvājumu atvēršanai, </w:t>
      </w:r>
      <w:r w:rsidRPr="00E77A50">
        <w:rPr>
          <w:rFonts w:ascii="Times New Roman" w:hAnsi="Times New Roman"/>
          <w:bCs/>
          <w:sz w:val="24"/>
        </w:rPr>
        <w:t>p</w:t>
      </w:r>
      <w:r w:rsidR="00956E14" w:rsidRPr="00E77A50">
        <w:rPr>
          <w:rFonts w:ascii="Times New Roman" w:hAnsi="Times New Roman"/>
          <w:bCs/>
          <w:sz w:val="24"/>
        </w:rPr>
        <w:t xml:space="preserve">asūtītājs </w:t>
      </w:r>
      <w:r w:rsidRPr="00E77A50">
        <w:rPr>
          <w:rFonts w:ascii="Times New Roman" w:hAnsi="Times New Roman"/>
          <w:bCs/>
          <w:sz w:val="24"/>
        </w:rPr>
        <w:t xml:space="preserve">(iepirkuma komisija) </w:t>
      </w:r>
      <w:r w:rsidR="00956E14" w:rsidRPr="00E77A50">
        <w:rPr>
          <w:rFonts w:ascii="Times New Roman" w:hAnsi="Times New Roman"/>
          <w:bCs/>
          <w:sz w:val="24"/>
        </w:rPr>
        <w:t>neizskata un atdod atpakaļ pretendentam.</w:t>
      </w:r>
    </w:p>
    <w:p w:rsidR="00956E14" w:rsidRPr="00E77A50" w:rsidRDefault="003555CB" w:rsidP="00C83FE6">
      <w:pPr>
        <w:pStyle w:val="Paragrfs"/>
        <w:numPr>
          <w:ilvl w:val="0"/>
          <w:numId w:val="0"/>
        </w:numPr>
        <w:tabs>
          <w:tab w:val="left" w:pos="2268"/>
        </w:tabs>
        <w:ind w:left="1276" w:hanging="567"/>
        <w:rPr>
          <w:rFonts w:ascii="Times New Roman" w:hAnsi="Times New Roman"/>
          <w:bCs/>
          <w:sz w:val="24"/>
        </w:rPr>
      </w:pPr>
      <w:r w:rsidRPr="00E77A50">
        <w:rPr>
          <w:rFonts w:ascii="Times New Roman" w:hAnsi="Times New Roman"/>
          <w:bCs/>
          <w:sz w:val="24"/>
        </w:rPr>
        <w:t>6.1.</w:t>
      </w:r>
      <w:r w:rsidR="00D733F2" w:rsidRPr="00E77A50">
        <w:rPr>
          <w:rFonts w:ascii="Times New Roman" w:hAnsi="Times New Roman"/>
          <w:bCs/>
          <w:sz w:val="24"/>
        </w:rPr>
        <w:t>3</w:t>
      </w:r>
      <w:r w:rsidRPr="00E77A50">
        <w:rPr>
          <w:rFonts w:ascii="Times New Roman" w:hAnsi="Times New Roman"/>
          <w:bCs/>
          <w:sz w:val="24"/>
        </w:rPr>
        <w:t xml:space="preserve">. </w:t>
      </w:r>
      <w:r w:rsidR="00956E14" w:rsidRPr="00E77A50">
        <w:rPr>
          <w:rFonts w:ascii="Times New Roman" w:hAnsi="Times New Roman"/>
          <w:bCs/>
          <w:sz w:val="24"/>
        </w:rPr>
        <w:t xml:space="preserve">Pretendents sedz visas izmaksas, kas ir saistītas ar piedāvājuma sagatavošanu un iesniegšanu. Pasūtītājs neuzņemas nekādas saistības par šīm izmaksām neatkarīgi no </w:t>
      </w:r>
      <w:r w:rsidRPr="00E77A50">
        <w:rPr>
          <w:rFonts w:ascii="Times New Roman" w:hAnsi="Times New Roman"/>
          <w:bCs/>
          <w:sz w:val="24"/>
        </w:rPr>
        <w:t>iepir</w:t>
      </w:r>
      <w:r w:rsidR="00956E14" w:rsidRPr="00E77A50">
        <w:rPr>
          <w:rFonts w:ascii="Times New Roman" w:hAnsi="Times New Roman"/>
          <w:bCs/>
          <w:sz w:val="24"/>
        </w:rPr>
        <w:t>ku</w:t>
      </w:r>
      <w:r w:rsidRPr="00E77A50">
        <w:rPr>
          <w:rFonts w:ascii="Times New Roman" w:hAnsi="Times New Roman"/>
          <w:bCs/>
          <w:sz w:val="24"/>
        </w:rPr>
        <w:t>m</w:t>
      </w:r>
      <w:r w:rsidR="00956E14" w:rsidRPr="00E77A50">
        <w:rPr>
          <w:rFonts w:ascii="Times New Roman" w:hAnsi="Times New Roman"/>
          <w:bCs/>
          <w:sz w:val="24"/>
        </w:rPr>
        <w:t>a rezultāta.</w:t>
      </w:r>
    </w:p>
    <w:bookmarkEnd w:id="21"/>
    <w:bookmarkEnd w:id="22"/>
    <w:bookmarkEnd w:id="23"/>
    <w:p w:rsidR="00956E14" w:rsidRPr="00E77A50" w:rsidRDefault="00566835" w:rsidP="00566835">
      <w:pPr>
        <w:pStyle w:val="Apakpunkts"/>
        <w:numPr>
          <w:ilvl w:val="0"/>
          <w:numId w:val="0"/>
        </w:numPr>
        <w:ind w:left="358" w:hanging="74"/>
        <w:rPr>
          <w:rFonts w:ascii="Times New Roman" w:hAnsi="Times New Roman"/>
          <w:b w:val="0"/>
          <w:sz w:val="24"/>
        </w:rPr>
      </w:pPr>
      <w:r w:rsidRPr="00E77A50">
        <w:rPr>
          <w:rFonts w:ascii="Times New Roman" w:hAnsi="Times New Roman"/>
          <w:b w:val="0"/>
          <w:iCs/>
          <w:sz w:val="24"/>
        </w:rPr>
        <w:t xml:space="preserve">6.2. </w:t>
      </w:r>
      <w:r w:rsidR="00956E14" w:rsidRPr="00E77A50">
        <w:rPr>
          <w:rFonts w:ascii="Times New Roman" w:hAnsi="Times New Roman"/>
          <w:b w:val="0"/>
          <w:iCs/>
          <w:sz w:val="24"/>
          <w:u w:val="single"/>
        </w:rPr>
        <w:t>Piedāvājuma noformējums</w:t>
      </w:r>
      <w:r w:rsidRPr="00E77A50">
        <w:rPr>
          <w:rFonts w:ascii="Times New Roman" w:hAnsi="Times New Roman"/>
          <w:b w:val="0"/>
          <w:iCs/>
          <w:sz w:val="24"/>
        </w:rPr>
        <w:t>.</w:t>
      </w:r>
    </w:p>
    <w:p w:rsidR="00956E14" w:rsidRPr="00E77A50" w:rsidRDefault="00566835" w:rsidP="00820456">
      <w:pPr>
        <w:pStyle w:val="Paragrfs"/>
        <w:numPr>
          <w:ilvl w:val="0"/>
          <w:numId w:val="0"/>
        </w:numPr>
        <w:ind w:left="1276" w:hanging="567"/>
        <w:rPr>
          <w:rFonts w:ascii="Times New Roman" w:hAnsi="Times New Roman"/>
          <w:sz w:val="24"/>
        </w:rPr>
      </w:pPr>
      <w:r w:rsidRPr="00E77A50">
        <w:rPr>
          <w:rFonts w:ascii="Times New Roman" w:hAnsi="Times New Roman"/>
          <w:sz w:val="24"/>
        </w:rPr>
        <w:t xml:space="preserve">6.2.1. </w:t>
      </w:r>
      <w:r w:rsidR="00956E14" w:rsidRPr="00E77A50">
        <w:rPr>
          <w:rFonts w:ascii="Times New Roman" w:hAnsi="Times New Roman"/>
          <w:sz w:val="24"/>
        </w:rPr>
        <w:t>Pi</w:t>
      </w:r>
      <w:r w:rsidR="008C68F6" w:rsidRPr="00E77A50">
        <w:rPr>
          <w:rFonts w:ascii="Times New Roman" w:hAnsi="Times New Roman"/>
          <w:sz w:val="24"/>
        </w:rPr>
        <w:t>edāvā</w:t>
      </w:r>
      <w:r w:rsidR="0093197F" w:rsidRPr="00E77A50">
        <w:rPr>
          <w:rFonts w:ascii="Times New Roman" w:hAnsi="Times New Roman"/>
          <w:sz w:val="24"/>
        </w:rPr>
        <w:t>jums sastāv no 2 (</w:t>
      </w:r>
      <w:r w:rsidR="00407476" w:rsidRPr="00E77A50">
        <w:rPr>
          <w:rFonts w:ascii="Times New Roman" w:hAnsi="Times New Roman"/>
          <w:sz w:val="24"/>
        </w:rPr>
        <w:t>divām</w:t>
      </w:r>
      <w:r w:rsidR="008F4D79" w:rsidRPr="00E77A50">
        <w:rPr>
          <w:rFonts w:ascii="Times New Roman" w:hAnsi="Times New Roman"/>
          <w:sz w:val="24"/>
        </w:rPr>
        <w:t>)</w:t>
      </w:r>
      <w:r w:rsidR="00956E14" w:rsidRPr="00E77A50">
        <w:rPr>
          <w:rFonts w:ascii="Times New Roman" w:hAnsi="Times New Roman"/>
          <w:sz w:val="24"/>
        </w:rPr>
        <w:t xml:space="preserve"> daļām:</w:t>
      </w:r>
      <w:r w:rsidR="00651EFC" w:rsidRPr="00E77A50">
        <w:rPr>
          <w:rFonts w:ascii="Times New Roman" w:hAnsi="Times New Roman"/>
          <w:sz w:val="24"/>
        </w:rPr>
        <w:t xml:space="preserve"> 1) </w:t>
      </w:r>
      <w:r w:rsidR="00956E14" w:rsidRPr="00E77A50">
        <w:rPr>
          <w:rFonts w:ascii="Times New Roman" w:hAnsi="Times New Roman"/>
          <w:sz w:val="24"/>
        </w:rPr>
        <w:t>Pieteikuma dalībai iepirkumā un pretendenta atlases dokum</w:t>
      </w:r>
      <w:r w:rsidR="008F4D79" w:rsidRPr="00E77A50">
        <w:rPr>
          <w:rFonts w:ascii="Times New Roman" w:hAnsi="Times New Roman"/>
          <w:sz w:val="24"/>
        </w:rPr>
        <w:t>entiem (viens oriģināls un viena kopija</w:t>
      </w:r>
      <w:r w:rsidR="00956E14" w:rsidRPr="00E77A50">
        <w:rPr>
          <w:rFonts w:ascii="Times New Roman" w:hAnsi="Times New Roman"/>
          <w:sz w:val="24"/>
        </w:rPr>
        <w:t>),</w:t>
      </w:r>
      <w:r w:rsidR="00651EFC" w:rsidRPr="00E77A50">
        <w:rPr>
          <w:rFonts w:ascii="Times New Roman" w:hAnsi="Times New Roman"/>
          <w:sz w:val="24"/>
        </w:rPr>
        <w:t xml:space="preserve"> 2) </w:t>
      </w:r>
      <w:r w:rsidR="00956E14" w:rsidRPr="00E77A50">
        <w:rPr>
          <w:rFonts w:ascii="Times New Roman" w:hAnsi="Times New Roman"/>
          <w:sz w:val="24"/>
        </w:rPr>
        <w:t>Tehniskā</w:t>
      </w:r>
      <w:r w:rsidR="008F4D79" w:rsidRPr="00E77A50">
        <w:rPr>
          <w:rFonts w:ascii="Times New Roman" w:hAnsi="Times New Roman"/>
          <w:sz w:val="24"/>
        </w:rPr>
        <w:t xml:space="preserve"> un finanšu</w:t>
      </w:r>
      <w:r w:rsidR="00956E14" w:rsidRPr="00E77A50">
        <w:rPr>
          <w:rFonts w:ascii="Times New Roman" w:hAnsi="Times New Roman"/>
          <w:sz w:val="24"/>
        </w:rPr>
        <w:t xml:space="preserve"> piedā</w:t>
      </w:r>
      <w:r w:rsidR="008F4D79" w:rsidRPr="00E77A50">
        <w:rPr>
          <w:rFonts w:ascii="Times New Roman" w:hAnsi="Times New Roman"/>
          <w:sz w:val="24"/>
        </w:rPr>
        <w:t>vājuma (viens oriģināls un viena kopija).</w:t>
      </w:r>
      <w:r w:rsidR="00651EFC" w:rsidRPr="00E77A50">
        <w:rPr>
          <w:rFonts w:ascii="Times New Roman" w:hAnsi="Times New Roman"/>
          <w:sz w:val="24"/>
        </w:rPr>
        <w:t xml:space="preserve"> </w:t>
      </w:r>
      <w:r w:rsidR="00956E14" w:rsidRPr="00E77A50">
        <w:rPr>
          <w:rFonts w:ascii="Times New Roman" w:hAnsi="Times New Roman"/>
          <w:sz w:val="24"/>
        </w:rPr>
        <w:t>Uz piedāvājuma daļu oriģināliem norād</w:t>
      </w:r>
      <w:r w:rsidR="00651EFC" w:rsidRPr="00E77A50">
        <w:rPr>
          <w:rFonts w:ascii="Times New Roman" w:hAnsi="Times New Roman"/>
          <w:sz w:val="24"/>
        </w:rPr>
        <w:t>a</w:t>
      </w:r>
      <w:r w:rsidR="00956E14" w:rsidRPr="00E77A50">
        <w:rPr>
          <w:rFonts w:ascii="Times New Roman" w:hAnsi="Times New Roman"/>
          <w:sz w:val="24"/>
        </w:rPr>
        <w:t xml:space="preserve"> „ORIĢINĀLS”</w:t>
      </w:r>
      <w:r w:rsidR="00651EFC" w:rsidRPr="00E77A50">
        <w:rPr>
          <w:rFonts w:ascii="Times New Roman" w:hAnsi="Times New Roman"/>
          <w:sz w:val="24"/>
        </w:rPr>
        <w:t>,</w:t>
      </w:r>
      <w:r w:rsidR="00956E14" w:rsidRPr="00E77A50">
        <w:rPr>
          <w:rFonts w:ascii="Times New Roman" w:hAnsi="Times New Roman"/>
          <w:sz w:val="24"/>
        </w:rPr>
        <w:t xml:space="preserve"> uz </w:t>
      </w:r>
      <w:r w:rsidR="008F4D79" w:rsidRPr="00E77A50">
        <w:rPr>
          <w:rFonts w:ascii="Times New Roman" w:hAnsi="Times New Roman"/>
          <w:sz w:val="24"/>
        </w:rPr>
        <w:t>p</w:t>
      </w:r>
      <w:r w:rsidR="00956E14" w:rsidRPr="00E77A50">
        <w:rPr>
          <w:rFonts w:ascii="Times New Roman" w:hAnsi="Times New Roman"/>
          <w:sz w:val="24"/>
        </w:rPr>
        <w:t>iedāvājuma daļu kopijām norād</w:t>
      </w:r>
      <w:r w:rsidR="00651EFC" w:rsidRPr="00E77A50">
        <w:rPr>
          <w:rFonts w:ascii="Times New Roman" w:hAnsi="Times New Roman"/>
          <w:sz w:val="24"/>
        </w:rPr>
        <w:t xml:space="preserve">a </w:t>
      </w:r>
      <w:r w:rsidR="00956E14" w:rsidRPr="00E77A50">
        <w:rPr>
          <w:rFonts w:ascii="Times New Roman" w:hAnsi="Times New Roman"/>
          <w:sz w:val="24"/>
        </w:rPr>
        <w:t xml:space="preserve">„KOPIJA”. </w:t>
      </w:r>
    </w:p>
    <w:p w:rsidR="00956E14" w:rsidRPr="00E77A50" w:rsidRDefault="00820456" w:rsidP="00913E17">
      <w:pPr>
        <w:pStyle w:val="Paragrfs"/>
        <w:numPr>
          <w:ilvl w:val="0"/>
          <w:numId w:val="0"/>
        </w:numPr>
        <w:ind w:left="1276" w:hanging="567"/>
        <w:rPr>
          <w:rFonts w:ascii="Times New Roman" w:hAnsi="Times New Roman"/>
          <w:bCs/>
          <w:sz w:val="24"/>
        </w:rPr>
      </w:pPr>
      <w:r w:rsidRPr="00E77A50">
        <w:rPr>
          <w:rFonts w:ascii="Times New Roman" w:hAnsi="Times New Roman"/>
          <w:bCs/>
          <w:sz w:val="24"/>
        </w:rPr>
        <w:t xml:space="preserve">6.2.2. </w:t>
      </w:r>
      <w:r w:rsidR="00956E14" w:rsidRPr="00E77A50">
        <w:rPr>
          <w:rFonts w:ascii="Times New Roman" w:hAnsi="Times New Roman"/>
          <w:bCs/>
          <w:sz w:val="24"/>
        </w:rPr>
        <w:t xml:space="preserve">Piedāvājums jāsagatavo latviešu valodā, </w:t>
      </w:r>
      <w:r w:rsidR="00956E14" w:rsidRPr="00E77A50">
        <w:rPr>
          <w:rFonts w:ascii="Times New Roman" w:hAnsi="Times New Roman"/>
          <w:sz w:val="24"/>
        </w:rPr>
        <w:t>datorrakstā,</w:t>
      </w:r>
      <w:r w:rsidR="00956E14" w:rsidRPr="00E77A50">
        <w:rPr>
          <w:rFonts w:ascii="Times New Roman" w:hAnsi="Times New Roman"/>
          <w:bCs/>
          <w:sz w:val="24"/>
        </w:rPr>
        <w:t xml:space="preserve"> tam jābūt skaidri salasāmam, bez labojumiem un dzēsumiem. </w:t>
      </w:r>
    </w:p>
    <w:p w:rsidR="00956E14" w:rsidRPr="00E77A50" w:rsidRDefault="00913E17" w:rsidP="00913E17">
      <w:pPr>
        <w:pStyle w:val="Paragrfs"/>
        <w:numPr>
          <w:ilvl w:val="0"/>
          <w:numId w:val="0"/>
        </w:numPr>
        <w:ind w:left="1418" w:hanging="709"/>
        <w:rPr>
          <w:rFonts w:ascii="Times New Roman" w:hAnsi="Times New Roman"/>
          <w:sz w:val="24"/>
        </w:rPr>
      </w:pPr>
      <w:r w:rsidRPr="00E77A50">
        <w:rPr>
          <w:rFonts w:ascii="Times New Roman" w:hAnsi="Times New Roman"/>
          <w:sz w:val="24"/>
        </w:rPr>
        <w:t xml:space="preserve">6.2.3. </w:t>
      </w:r>
      <w:r w:rsidR="00956E14" w:rsidRPr="00E77A50">
        <w:rPr>
          <w:rFonts w:ascii="Times New Roman" w:hAnsi="Times New Roman"/>
          <w:sz w:val="24"/>
        </w:rPr>
        <w:t xml:space="preserve">Iesniedzamie dokumenti jāsagatavo atbilstoši </w:t>
      </w:r>
      <w:r w:rsidRPr="00E77A50">
        <w:rPr>
          <w:rFonts w:ascii="Times New Roman" w:hAnsi="Times New Roman"/>
          <w:sz w:val="24"/>
        </w:rPr>
        <w:t>formā</w:t>
      </w:r>
      <w:r w:rsidR="00956E14" w:rsidRPr="00E77A50">
        <w:rPr>
          <w:rFonts w:ascii="Times New Roman" w:hAnsi="Times New Roman"/>
          <w:sz w:val="24"/>
        </w:rPr>
        <w:t xml:space="preserve">m, kas </w:t>
      </w:r>
      <w:r w:rsidRPr="00E77A50">
        <w:rPr>
          <w:rFonts w:ascii="Times New Roman" w:hAnsi="Times New Roman"/>
          <w:sz w:val="24"/>
        </w:rPr>
        <w:t>pievienot</w:t>
      </w:r>
      <w:r w:rsidR="00956E14" w:rsidRPr="00E77A50">
        <w:rPr>
          <w:rFonts w:ascii="Times New Roman" w:hAnsi="Times New Roman"/>
          <w:sz w:val="24"/>
        </w:rPr>
        <w:t xml:space="preserve">as </w:t>
      </w:r>
      <w:r w:rsidRPr="00E77A50">
        <w:rPr>
          <w:rFonts w:ascii="Times New Roman" w:hAnsi="Times New Roman"/>
          <w:sz w:val="24"/>
        </w:rPr>
        <w:t>n</w:t>
      </w:r>
      <w:r w:rsidR="00956E14" w:rsidRPr="00E77A50">
        <w:rPr>
          <w:rFonts w:ascii="Times New Roman" w:hAnsi="Times New Roman"/>
          <w:sz w:val="24"/>
        </w:rPr>
        <w:t>olikum</w:t>
      </w:r>
      <w:r w:rsidRPr="00E77A50">
        <w:rPr>
          <w:rFonts w:ascii="Times New Roman" w:hAnsi="Times New Roman"/>
          <w:sz w:val="24"/>
        </w:rPr>
        <w:t>am</w:t>
      </w:r>
      <w:r w:rsidR="00956E14" w:rsidRPr="00E77A50">
        <w:rPr>
          <w:rFonts w:ascii="Times New Roman" w:hAnsi="Times New Roman"/>
          <w:sz w:val="24"/>
        </w:rPr>
        <w:t>.</w:t>
      </w:r>
    </w:p>
    <w:p w:rsidR="00956E14" w:rsidRPr="00E77A50" w:rsidRDefault="00913E17" w:rsidP="00616970">
      <w:pPr>
        <w:pStyle w:val="Paragrfs"/>
        <w:numPr>
          <w:ilvl w:val="0"/>
          <w:numId w:val="0"/>
        </w:numPr>
        <w:ind w:left="1276" w:hanging="567"/>
        <w:rPr>
          <w:rFonts w:ascii="Times New Roman" w:hAnsi="Times New Roman"/>
          <w:sz w:val="24"/>
        </w:rPr>
      </w:pPr>
      <w:r w:rsidRPr="00E77A50">
        <w:rPr>
          <w:rFonts w:ascii="Times New Roman" w:hAnsi="Times New Roman"/>
          <w:bCs/>
          <w:sz w:val="24"/>
        </w:rPr>
        <w:t xml:space="preserve">6.2.4. </w:t>
      </w:r>
      <w:r w:rsidR="00956E14" w:rsidRPr="00E77A50">
        <w:rPr>
          <w:rFonts w:ascii="Times New Roman" w:hAnsi="Times New Roman"/>
          <w:bCs/>
          <w:sz w:val="24"/>
        </w:rPr>
        <w:t>Piedāvājuma sākumā ievieto satu</w:t>
      </w:r>
      <w:r w:rsidR="00407476" w:rsidRPr="00E77A50">
        <w:rPr>
          <w:rFonts w:ascii="Times New Roman" w:hAnsi="Times New Roman"/>
          <w:bCs/>
          <w:sz w:val="24"/>
        </w:rPr>
        <w:t xml:space="preserve">ra rādītāju. Piedāvājuma lapas </w:t>
      </w:r>
      <w:r w:rsidR="00956E14" w:rsidRPr="00E77A50">
        <w:rPr>
          <w:rFonts w:ascii="Times New Roman" w:hAnsi="Times New Roman"/>
          <w:sz w:val="24"/>
        </w:rPr>
        <w:t xml:space="preserve">numurē un </w:t>
      </w:r>
      <w:proofErr w:type="spellStart"/>
      <w:r w:rsidR="00956E14" w:rsidRPr="00E77A50">
        <w:rPr>
          <w:rFonts w:ascii="Times New Roman" w:hAnsi="Times New Roman"/>
          <w:sz w:val="24"/>
        </w:rPr>
        <w:t>caurauklo</w:t>
      </w:r>
      <w:proofErr w:type="spellEnd"/>
      <w:r w:rsidR="00956E14" w:rsidRPr="00E77A50">
        <w:rPr>
          <w:rFonts w:ascii="Times New Roman" w:hAnsi="Times New Roman"/>
          <w:sz w:val="24"/>
        </w:rPr>
        <w:t>, piestiprina auklas galus pēdējā lappusē un apliecina caurauklojumu</w:t>
      </w:r>
      <w:r w:rsidR="00956E14" w:rsidRPr="00E77A50">
        <w:rPr>
          <w:rFonts w:ascii="Times New Roman" w:hAnsi="Times New Roman"/>
          <w:bCs/>
          <w:sz w:val="24"/>
        </w:rPr>
        <w:t>. Caurauklojuma apliecinājums ietver:</w:t>
      </w:r>
      <w:r w:rsidRPr="00E77A50">
        <w:rPr>
          <w:rFonts w:ascii="Times New Roman" w:hAnsi="Times New Roman"/>
          <w:bCs/>
          <w:sz w:val="24"/>
        </w:rPr>
        <w:t xml:space="preserve"> </w:t>
      </w:r>
      <w:r w:rsidR="00956E14" w:rsidRPr="00E77A50">
        <w:rPr>
          <w:rFonts w:ascii="Times New Roman" w:hAnsi="Times New Roman"/>
          <w:sz w:val="24"/>
        </w:rPr>
        <w:t>norādi par kopējo cauraukloto lapu skaitu,</w:t>
      </w:r>
      <w:r w:rsidRPr="00E77A50">
        <w:rPr>
          <w:rFonts w:ascii="Times New Roman" w:hAnsi="Times New Roman"/>
          <w:sz w:val="24"/>
        </w:rPr>
        <w:t xml:space="preserve"> </w:t>
      </w:r>
      <w:r w:rsidR="00956E14" w:rsidRPr="00E77A50">
        <w:rPr>
          <w:rFonts w:ascii="Times New Roman" w:hAnsi="Times New Roman"/>
          <w:sz w:val="24"/>
        </w:rPr>
        <w:t>pretendenta (ja pretendents ir fiziska persona) vai tā pārstāvja parakstu un paraksta atšifrējumu,</w:t>
      </w:r>
      <w:r w:rsidRPr="00E77A50">
        <w:rPr>
          <w:rFonts w:ascii="Times New Roman" w:hAnsi="Times New Roman"/>
          <w:sz w:val="24"/>
        </w:rPr>
        <w:t xml:space="preserve"> </w:t>
      </w:r>
      <w:r w:rsidR="00956E14" w:rsidRPr="00E77A50">
        <w:rPr>
          <w:rFonts w:ascii="Times New Roman" w:hAnsi="Times New Roman"/>
          <w:sz w:val="24"/>
        </w:rPr>
        <w:t>apliecinājuma datumu.</w:t>
      </w:r>
    </w:p>
    <w:p w:rsidR="00956E14" w:rsidRPr="00E77A50" w:rsidRDefault="00616970" w:rsidP="006B40EA">
      <w:pPr>
        <w:pStyle w:val="Paragrfs"/>
        <w:numPr>
          <w:ilvl w:val="0"/>
          <w:numId w:val="0"/>
        </w:numPr>
        <w:ind w:left="1276" w:hanging="567"/>
        <w:rPr>
          <w:rFonts w:ascii="Times New Roman" w:hAnsi="Times New Roman"/>
          <w:sz w:val="24"/>
        </w:rPr>
      </w:pPr>
      <w:r w:rsidRPr="00E77A50">
        <w:rPr>
          <w:rFonts w:ascii="Times New Roman" w:hAnsi="Times New Roman"/>
          <w:bCs/>
          <w:sz w:val="24"/>
        </w:rPr>
        <w:t xml:space="preserve">6.2.5. </w:t>
      </w:r>
      <w:r w:rsidR="00956E14" w:rsidRPr="00E77A50">
        <w:rPr>
          <w:rFonts w:ascii="Times New Roman" w:hAnsi="Times New Roman"/>
          <w:bCs/>
          <w:sz w:val="24"/>
        </w:rPr>
        <w:t>Pretendenta atlases dokumentus</w:t>
      </w:r>
      <w:r w:rsidR="00D0764D" w:rsidRPr="00E77A50">
        <w:rPr>
          <w:rFonts w:ascii="Times New Roman" w:hAnsi="Times New Roman"/>
          <w:bCs/>
          <w:sz w:val="24"/>
        </w:rPr>
        <w:t>,</w:t>
      </w:r>
      <w:r w:rsidR="00956E14" w:rsidRPr="00E77A50">
        <w:rPr>
          <w:rFonts w:ascii="Times New Roman" w:hAnsi="Times New Roman"/>
          <w:bCs/>
          <w:sz w:val="24"/>
        </w:rPr>
        <w:t xml:space="preserve"> tehnisko </w:t>
      </w:r>
      <w:r w:rsidR="00D0764D" w:rsidRPr="00E77A50">
        <w:rPr>
          <w:rFonts w:ascii="Times New Roman" w:hAnsi="Times New Roman"/>
          <w:bCs/>
          <w:sz w:val="24"/>
        </w:rPr>
        <w:t>un finanšu pie</w:t>
      </w:r>
      <w:r w:rsidR="00956E14" w:rsidRPr="00E77A50">
        <w:rPr>
          <w:rFonts w:ascii="Times New Roman" w:hAnsi="Times New Roman"/>
          <w:bCs/>
          <w:sz w:val="24"/>
        </w:rPr>
        <w:t>dā</w:t>
      </w:r>
      <w:r w:rsidR="00D0764D" w:rsidRPr="00E77A50">
        <w:rPr>
          <w:rFonts w:ascii="Times New Roman" w:hAnsi="Times New Roman"/>
          <w:bCs/>
          <w:sz w:val="24"/>
        </w:rPr>
        <w:t>vā</w:t>
      </w:r>
      <w:r w:rsidR="00956E14" w:rsidRPr="00E77A50">
        <w:rPr>
          <w:rFonts w:ascii="Times New Roman" w:hAnsi="Times New Roman"/>
          <w:bCs/>
          <w:sz w:val="24"/>
        </w:rPr>
        <w:t>ju</w:t>
      </w:r>
      <w:r w:rsidR="00D0764D" w:rsidRPr="00E77A50">
        <w:rPr>
          <w:rFonts w:ascii="Times New Roman" w:hAnsi="Times New Roman"/>
          <w:bCs/>
          <w:sz w:val="24"/>
        </w:rPr>
        <w:t>mu</w:t>
      </w:r>
      <w:r w:rsidR="00956E14" w:rsidRPr="00E77A50">
        <w:rPr>
          <w:rFonts w:ascii="Times New Roman" w:hAnsi="Times New Roman"/>
          <w:bCs/>
          <w:sz w:val="24"/>
        </w:rPr>
        <w:t xml:space="preserve"> var iesniegt arī </w:t>
      </w:r>
      <w:r w:rsidR="00D0764D" w:rsidRPr="00E77A50">
        <w:rPr>
          <w:rFonts w:ascii="Times New Roman" w:hAnsi="Times New Roman"/>
          <w:bCs/>
          <w:sz w:val="24"/>
        </w:rPr>
        <w:t>sveš</w:t>
      </w:r>
      <w:r w:rsidR="00956E14" w:rsidRPr="00E77A50">
        <w:rPr>
          <w:rFonts w:ascii="Times New Roman" w:hAnsi="Times New Roman"/>
          <w:bCs/>
          <w:sz w:val="24"/>
        </w:rPr>
        <w:t xml:space="preserve">valodā, ja tiem ir pievienots pretendenta apliecināts tulkojums latviešu valodā. Pretendents ir atbildīgs par jebkuriem kļūdainiem dokumentu tulkojumiem. </w:t>
      </w:r>
      <w:r w:rsidR="00956E14" w:rsidRPr="00E77A50">
        <w:rPr>
          <w:rFonts w:ascii="Times New Roman" w:hAnsi="Times New Roman"/>
          <w:sz w:val="24"/>
        </w:rPr>
        <w:t>Tulkojuma apliecinājums ietver:</w:t>
      </w:r>
      <w:r w:rsidR="00D0764D" w:rsidRPr="00E77A50">
        <w:rPr>
          <w:rFonts w:ascii="Times New Roman" w:hAnsi="Times New Roman"/>
          <w:sz w:val="24"/>
        </w:rPr>
        <w:t xml:space="preserve"> </w:t>
      </w:r>
      <w:r w:rsidR="00956E14" w:rsidRPr="00E77A50">
        <w:rPr>
          <w:rFonts w:ascii="Times New Roman" w:hAnsi="Times New Roman"/>
          <w:sz w:val="24"/>
        </w:rPr>
        <w:t>norādi “TULKOJUMS PAREIZS”,</w:t>
      </w:r>
      <w:r w:rsidR="00D0764D" w:rsidRPr="00E77A50">
        <w:rPr>
          <w:rFonts w:ascii="Times New Roman" w:hAnsi="Times New Roman"/>
          <w:sz w:val="24"/>
        </w:rPr>
        <w:t xml:space="preserve"> </w:t>
      </w:r>
      <w:r w:rsidR="00956E14" w:rsidRPr="00E77A50">
        <w:rPr>
          <w:rFonts w:ascii="Times New Roman" w:hAnsi="Times New Roman"/>
          <w:sz w:val="24"/>
        </w:rPr>
        <w:t>pretendenta vai tā pārstāvja parakstu un paraksta atšifrējumu,</w:t>
      </w:r>
      <w:r w:rsidR="00D0764D" w:rsidRPr="00E77A50">
        <w:rPr>
          <w:rFonts w:ascii="Times New Roman" w:hAnsi="Times New Roman"/>
          <w:sz w:val="24"/>
        </w:rPr>
        <w:t xml:space="preserve"> </w:t>
      </w:r>
      <w:r w:rsidR="00956E14" w:rsidRPr="00E77A50">
        <w:rPr>
          <w:rFonts w:ascii="Times New Roman" w:hAnsi="Times New Roman"/>
          <w:sz w:val="24"/>
        </w:rPr>
        <w:t>apliecinājuma datumu.</w:t>
      </w:r>
    </w:p>
    <w:p w:rsidR="00956E14" w:rsidRPr="00E77A50" w:rsidRDefault="006B40EA" w:rsidP="006B40EA">
      <w:pPr>
        <w:pStyle w:val="Paragrfs"/>
        <w:numPr>
          <w:ilvl w:val="0"/>
          <w:numId w:val="0"/>
        </w:numPr>
        <w:ind w:left="1276" w:hanging="567"/>
        <w:rPr>
          <w:rFonts w:ascii="Times New Roman" w:hAnsi="Times New Roman"/>
          <w:sz w:val="24"/>
        </w:rPr>
      </w:pPr>
      <w:r w:rsidRPr="00E77A50">
        <w:rPr>
          <w:rFonts w:ascii="Times New Roman" w:hAnsi="Times New Roman"/>
          <w:sz w:val="24"/>
        </w:rPr>
        <w:t xml:space="preserve">6.2.6. </w:t>
      </w:r>
      <w:r w:rsidR="00956E14" w:rsidRPr="00E77A50">
        <w:rPr>
          <w:rFonts w:ascii="Times New Roman" w:hAnsi="Times New Roman"/>
          <w:sz w:val="24"/>
        </w:rPr>
        <w:t>Ja pretendents iesniedz dokumentu kopijas, pretendents tās apliecina. Kopijas apliecinājums ietver:</w:t>
      </w:r>
      <w:r w:rsidRPr="00E77A50">
        <w:rPr>
          <w:rFonts w:ascii="Times New Roman" w:hAnsi="Times New Roman"/>
          <w:sz w:val="24"/>
        </w:rPr>
        <w:t xml:space="preserve"> </w:t>
      </w:r>
      <w:r w:rsidR="002E71D2" w:rsidRPr="00E77A50">
        <w:rPr>
          <w:rFonts w:ascii="Times New Roman" w:hAnsi="Times New Roman"/>
          <w:sz w:val="24"/>
        </w:rPr>
        <w:t>norādi “KOPIJA”</w:t>
      </w:r>
      <w:r w:rsidRPr="00E77A50">
        <w:rPr>
          <w:rFonts w:ascii="Times New Roman" w:hAnsi="Times New Roman"/>
          <w:sz w:val="24"/>
        </w:rPr>
        <w:t xml:space="preserve">, </w:t>
      </w:r>
      <w:r w:rsidR="00956E14" w:rsidRPr="00E77A50">
        <w:rPr>
          <w:rFonts w:ascii="Times New Roman" w:hAnsi="Times New Roman"/>
          <w:sz w:val="24"/>
        </w:rPr>
        <w:t>norādi “KOPIJA PAREIZA”,</w:t>
      </w:r>
      <w:r w:rsidRPr="00E77A50">
        <w:rPr>
          <w:rFonts w:ascii="Times New Roman" w:hAnsi="Times New Roman"/>
          <w:sz w:val="24"/>
        </w:rPr>
        <w:t xml:space="preserve"> </w:t>
      </w:r>
      <w:r w:rsidR="00956E14" w:rsidRPr="00E77A50">
        <w:rPr>
          <w:rFonts w:ascii="Times New Roman" w:hAnsi="Times New Roman"/>
          <w:sz w:val="24"/>
        </w:rPr>
        <w:t>pretendenta vai tā pārstāvja parakstu un paraksta atšifrējumu,</w:t>
      </w:r>
      <w:r w:rsidRPr="00E77A50">
        <w:rPr>
          <w:rFonts w:ascii="Times New Roman" w:hAnsi="Times New Roman"/>
          <w:sz w:val="24"/>
        </w:rPr>
        <w:t xml:space="preserve"> </w:t>
      </w:r>
      <w:r w:rsidR="00956E14" w:rsidRPr="00E77A50">
        <w:rPr>
          <w:rFonts w:ascii="Times New Roman" w:hAnsi="Times New Roman"/>
          <w:sz w:val="24"/>
        </w:rPr>
        <w:t>apliecinājuma datumu.</w:t>
      </w:r>
    </w:p>
    <w:p w:rsidR="002E71D2" w:rsidRPr="00E77A50" w:rsidRDefault="006B40EA" w:rsidP="006B40EA">
      <w:pPr>
        <w:pStyle w:val="Punkts"/>
        <w:numPr>
          <w:ilvl w:val="0"/>
          <w:numId w:val="0"/>
        </w:numPr>
        <w:ind w:left="1276" w:hanging="567"/>
        <w:jc w:val="both"/>
        <w:rPr>
          <w:rFonts w:ascii="Times New Roman" w:hAnsi="Times New Roman"/>
          <w:b w:val="0"/>
          <w:sz w:val="24"/>
        </w:rPr>
      </w:pPr>
      <w:r w:rsidRPr="00E77A50">
        <w:rPr>
          <w:rFonts w:ascii="Times New Roman" w:hAnsi="Times New Roman"/>
          <w:b w:val="0"/>
          <w:sz w:val="24"/>
        </w:rPr>
        <w:t xml:space="preserve">6.2.7. Piedāvājums jānoformē atbilstoši </w:t>
      </w:r>
      <w:r w:rsidR="002E71D2" w:rsidRPr="00E77A50">
        <w:rPr>
          <w:rFonts w:ascii="Times New Roman" w:hAnsi="Times New Roman"/>
          <w:b w:val="0"/>
          <w:sz w:val="24"/>
        </w:rPr>
        <w:t xml:space="preserve">Ministru kabineta </w:t>
      </w:r>
      <w:r w:rsidR="00773615" w:rsidRPr="00E77A50">
        <w:rPr>
          <w:rFonts w:ascii="Times New Roman" w:hAnsi="Times New Roman"/>
          <w:b w:val="0"/>
          <w:sz w:val="24"/>
        </w:rPr>
        <w:t>2018. gada 4. septembra</w:t>
      </w:r>
      <w:r w:rsidR="002E71D2" w:rsidRPr="00E77A50">
        <w:rPr>
          <w:rFonts w:ascii="Times New Roman" w:hAnsi="Times New Roman"/>
          <w:b w:val="0"/>
          <w:sz w:val="24"/>
        </w:rPr>
        <w:t xml:space="preserve"> noteikumu Nr.</w:t>
      </w:r>
      <w:r w:rsidR="00773615" w:rsidRPr="00E77A50">
        <w:rPr>
          <w:rFonts w:ascii="Times New Roman" w:hAnsi="Times New Roman"/>
          <w:b w:val="0"/>
          <w:sz w:val="24"/>
        </w:rPr>
        <w:t>558</w:t>
      </w:r>
      <w:r w:rsidR="002E71D2" w:rsidRPr="00E77A50">
        <w:rPr>
          <w:rFonts w:ascii="Times New Roman" w:hAnsi="Times New Roman"/>
          <w:b w:val="0"/>
          <w:sz w:val="24"/>
        </w:rPr>
        <w:t xml:space="preserve"> „Dokumentu izstrādāšanas un noformēšanas kārtība” prasībām.</w:t>
      </w:r>
    </w:p>
    <w:p w:rsidR="00956E14" w:rsidRPr="00E77A50" w:rsidRDefault="006B40EA" w:rsidP="006B40EA">
      <w:pPr>
        <w:pStyle w:val="Paragrfs"/>
        <w:numPr>
          <w:ilvl w:val="0"/>
          <w:numId w:val="0"/>
        </w:numPr>
        <w:ind w:left="1276" w:hanging="567"/>
        <w:rPr>
          <w:rFonts w:ascii="Times New Roman" w:hAnsi="Times New Roman"/>
          <w:sz w:val="24"/>
        </w:rPr>
      </w:pPr>
      <w:r w:rsidRPr="00E77A50">
        <w:rPr>
          <w:rFonts w:ascii="Times New Roman" w:hAnsi="Times New Roman"/>
          <w:sz w:val="24"/>
        </w:rPr>
        <w:t xml:space="preserve">6.2.8. </w:t>
      </w:r>
      <w:r w:rsidR="00956E14" w:rsidRPr="00E77A50">
        <w:rPr>
          <w:rFonts w:ascii="Times New Roman" w:hAnsi="Times New Roman"/>
          <w:sz w:val="24"/>
        </w:rPr>
        <w:t>Pretendenta pieteikumu dalībai iepirkumā, tehnisko u</w:t>
      </w:r>
      <w:r w:rsidRPr="00E77A50">
        <w:rPr>
          <w:rFonts w:ascii="Times New Roman" w:hAnsi="Times New Roman"/>
          <w:sz w:val="24"/>
        </w:rPr>
        <w:t>n</w:t>
      </w:r>
      <w:r w:rsidR="00956E14" w:rsidRPr="00E77A50">
        <w:rPr>
          <w:rFonts w:ascii="Times New Roman" w:hAnsi="Times New Roman"/>
          <w:sz w:val="24"/>
        </w:rPr>
        <w:t xml:space="preserve"> finanšu piedāvājumu</w:t>
      </w:r>
      <w:r w:rsidRPr="00E77A50">
        <w:rPr>
          <w:rFonts w:ascii="Times New Roman" w:hAnsi="Times New Roman"/>
          <w:sz w:val="24"/>
        </w:rPr>
        <w:t>, kā arī</w:t>
      </w:r>
      <w:r w:rsidR="00956E14" w:rsidRPr="00E77A50">
        <w:rPr>
          <w:rFonts w:ascii="Times New Roman" w:hAnsi="Times New Roman"/>
          <w:sz w:val="24"/>
        </w:rPr>
        <w:t xml:space="preserve"> citus piedāvājuma dokumentus paraksta, kopijas, tulkojumus un piedāvājuma daļu </w:t>
      </w:r>
      <w:proofErr w:type="spellStart"/>
      <w:r w:rsidR="00956E14" w:rsidRPr="00E77A50">
        <w:rPr>
          <w:rFonts w:ascii="Times New Roman" w:hAnsi="Times New Roman"/>
          <w:sz w:val="24"/>
        </w:rPr>
        <w:t>caurauklojumus</w:t>
      </w:r>
      <w:proofErr w:type="spellEnd"/>
      <w:r w:rsidR="00956E14" w:rsidRPr="00E77A50">
        <w:rPr>
          <w:rFonts w:ascii="Times New Roman" w:hAnsi="Times New Roman"/>
          <w:sz w:val="24"/>
        </w:rPr>
        <w:t xml:space="preserve"> apliecina:</w:t>
      </w:r>
      <w:r w:rsidRPr="00E77A50">
        <w:rPr>
          <w:rFonts w:ascii="Times New Roman" w:hAnsi="Times New Roman"/>
          <w:sz w:val="24"/>
        </w:rPr>
        <w:t xml:space="preserve"> </w:t>
      </w:r>
      <w:r w:rsidR="00956E14" w:rsidRPr="00E77A50">
        <w:rPr>
          <w:rFonts w:ascii="Times New Roman" w:hAnsi="Times New Roman"/>
          <w:sz w:val="24"/>
        </w:rPr>
        <w:t xml:space="preserve">pretendents (ja pretendents ir fiziska persona), </w:t>
      </w:r>
      <w:r w:rsidRPr="00E77A50">
        <w:rPr>
          <w:rFonts w:ascii="Times New Roman" w:hAnsi="Times New Roman"/>
          <w:sz w:val="24"/>
        </w:rPr>
        <w:t>a</w:t>
      </w:r>
      <w:r w:rsidR="00956E14" w:rsidRPr="00E77A50">
        <w:rPr>
          <w:rFonts w:ascii="Times New Roman" w:hAnsi="Times New Roman"/>
          <w:sz w:val="24"/>
        </w:rPr>
        <w:t>r</w:t>
      </w:r>
      <w:r w:rsidRPr="00E77A50">
        <w:rPr>
          <w:rFonts w:ascii="Times New Roman" w:hAnsi="Times New Roman"/>
          <w:sz w:val="24"/>
        </w:rPr>
        <w:t xml:space="preserve"> </w:t>
      </w:r>
      <w:r w:rsidR="00956E14" w:rsidRPr="00E77A50">
        <w:rPr>
          <w:rFonts w:ascii="Times New Roman" w:hAnsi="Times New Roman"/>
          <w:sz w:val="24"/>
        </w:rPr>
        <w:t>parakst</w:t>
      </w:r>
      <w:r w:rsidRPr="00E77A50">
        <w:rPr>
          <w:rFonts w:ascii="Times New Roman" w:hAnsi="Times New Roman"/>
          <w:sz w:val="24"/>
        </w:rPr>
        <w:t xml:space="preserve">a </w:t>
      </w:r>
      <w:r w:rsidR="00956E14" w:rsidRPr="00E77A50">
        <w:rPr>
          <w:rFonts w:ascii="Times New Roman" w:hAnsi="Times New Roman"/>
          <w:sz w:val="24"/>
        </w:rPr>
        <w:t>tiesī</w:t>
      </w:r>
      <w:r w:rsidRPr="00E77A50">
        <w:rPr>
          <w:rFonts w:ascii="Times New Roman" w:hAnsi="Times New Roman"/>
          <w:sz w:val="24"/>
        </w:rPr>
        <w:t>bām</w:t>
      </w:r>
      <w:r w:rsidR="00956E14" w:rsidRPr="00E77A50">
        <w:rPr>
          <w:rFonts w:ascii="Times New Roman" w:hAnsi="Times New Roman"/>
          <w:sz w:val="24"/>
        </w:rPr>
        <w:t xml:space="preserve"> a</w:t>
      </w:r>
      <w:r w:rsidRPr="00E77A50">
        <w:rPr>
          <w:rFonts w:ascii="Times New Roman" w:hAnsi="Times New Roman"/>
          <w:sz w:val="24"/>
        </w:rPr>
        <w:t xml:space="preserve">pveltītā </w:t>
      </w:r>
      <w:r w:rsidR="00956E14" w:rsidRPr="00E77A50">
        <w:rPr>
          <w:rFonts w:ascii="Times New Roman" w:hAnsi="Times New Roman"/>
          <w:sz w:val="24"/>
        </w:rPr>
        <w:t>persona (ja pretendents ir juridiska persona),</w:t>
      </w:r>
      <w:r w:rsidRPr="00E77A50">
        <w:rPr>
          <w:rFonts w:ascii="Times New Roman" w:hAnsi="Times New Roman"/>
          <w:sz w:val="24"/>
        </w:rPr>
        <w:t xml:space="preserve"> </w:t>
      </w:r>
      <w:r w:rsidR="00956E14" w:rsidRPr="00E77A50">
        <w:rPr>
          <w:rFonts w:ascii="Times New Roman" w:hAnsi="Times New Roman"/>
          <w:sz w:val="24"/>
        </w:rPr>
        <w:t>personālsabiedrības biedrs</w:t>
      </w:r>
      <w:r w:rsidRPr="00E77A50">
        <w:rPr>
          <w:rFonts w:ascii="Times New Roman" w:hAnsi="Times New Roman"/>
          <w:sz w:val="24"/>
        </w:rPr>
        <w:t xml:space="preserve"> ar pārstāvības tiesībām</w:t>
      </w:r>
      <w:r w:rsidR="00956E14" w:rsidRPr="00E77A50">
        <w:rPr>
          <w:rFonts w:ascii="Times New Roman" w:hAnsi="Times New Roman"/>
          <w:sz w:val="24"/>
        </w:rPr>
        <w:t xml:space="preserve"> </w:t>
      </w:r>
      <w:proofErr w:type="gramStart"/>
      <w:r w:rsidR="00956E14" w:rsidRPr="00E77A50">
        <w:rPr>
          <w:rFonts w:ascii="Times New Roman" w:hAnsi="Times New Roman"/>
          <w:sz w:val="24"/>
        </w:rPr>
        <w:t>(</w:t>
      </w:r>
      <w:proofErr w:type="gramEnd"/>
      <w:r w:rsidR="00956E14" w:rsidRPr="00E77A50">
        <w:rPr>
          <w:rFonts w:ascii="Times New Roman" w:hAnsi="Times New Roman"/>
          <w:sz w:val="24"/>
        </w:rPr>
        <w:t>ja pretendents ir personālsabiedrība),</w:t>
      </w:r>
      <w:r w:rsidRPr="00E77A50">
        <w:rPr>
          <w:rFonts w:ascii="Times New Roman" w:hAnsi="Times New Roman"/>
          <w:sz w:val="24"/>
        </w:rPr>
        <w:t xml:space="preserve"> </w:t>
      </w:r>
      <w:r w:rsidR="00956E14" w:rsidRPr="00E77A50">
        <w:rPr>
          <w:rFonts w:ascii="Times New Roman" w:hAnsi="Times New Roman"/>
          <w:sz w:val="24"/>
        </w:rPr>
        <w:t>visi piegādātāju apvienības dalībnieki (ja pretendents ir piegādātāju apvienība) vai</w:t>
      </w:r>
      <w:r w:rsidRPr="00E77A50">
        <w:rPr>
          <w:rFonts w:ascii="Times New Roman" w:hAnsi="Times New Roman"/>
          <w:sz w:val="24"/>
        </w:rPr>
        <w:t xml:space="preserve"> </w:t>
      </w:r>
      <w:r w:rsidR="00956E14" w:rsidRPr="00E77A50">
        <w:rPr>
          <w:rFonts w:ascii="Times New Roman" w:hAnsi="Times New Roman"/>
          <w:sz w:val="24"/>
        </w:rPr>
        <w:t>pretendenta pilnvarota persona.</w:t>
      </w:r>
    </w:p>
    <w:p w:rsidR="00956E14" w:rsidRPr="00E77A50" w:rsidRDefault="006B40EA" w:rsidP="00A33F28">
      <w:pPr>
        <w:pStyle w:val="Rindkopa"/>
        <w:ind w:left="1276" w:hanging="567"/>
        <w:rPr>
          <w:rFonts w:ascii="Times New Roman" w:hAnsi="Times New Roman"/>
          <w:sz w:val="24"/>
        </w:rPr>
      </w:pPr>
      <w:r w:rsidRPr="00E77A50">
        <w:rPr>
          <w:rFonts w:ascii="Times New Roman" w:hAnsi="Times New Roman"/>
          <w:sz w:val="24"/>
        </w:rPr>
        <w:lastRenderedPageBreak/>
        <w:t xml:space="preserve">6.2.9. </w:t>
      </w:r>
      <w:r w:rsidR="00956E14" w:rsidRPr="00E77A50">
        <w:rPr>
          <w:rFonts w:ascii="Times New Roman" w:hAnsi="Times New Roman"/>
          <w:sz w:val="24"/>
        </w:rPr>
        <w:t xml:space="preserve">Dokumentus, </w:t>
      </w:r>
      <w:proofErr w:type="gramStart"/>
      <w:r w:rsidR="00956E14" w:rsidRPr="00E77A50">
        <w:rPr>
          <w:rFonts w:ascii="Times New Roman" w:hAnsi="Times New Roman"/>
          <w:sz w:val="24"/>
        </w:rPr>
        <w:t>kas attiecas tikai uz atsevišķu personālsabiedrības biedru vai piegādātāju apvienības</w:t>
      </w:r>
      <w:proofErr w:type="gramEnd"/>
      <w:r w:rsidR="00956E14" w:rsidRPr="00E77A50">
        <w:rPr>
          <w:rFonts w:ascii="Times New Roman" w:hAnsi="Times New Roman"/>
          <w:sz w:val="24"/>
        </w:rPr>
        <w:t xml:space="preserve"> dalībnieku paraksta, kā arī kopijas un tulkojumus apliecina attiecīgais personālsabiedrības biedrs vai piegādātāju apvienības dalībnieks, </w:t>
      </w:r>
      <w:r w:rsidR="00A33F28" w:rsidRPr="00E77A50">
        <w:rPr>
          <w:rFonts w:ascii="Times New Roman" w:hAnsi="Times New Roman"/>
          <w:sz w:val="24"/>
        </w:rPr>
        <w:t>vai tā ar paraksta tiesībām apveltītā vai pilnvarotā persona</w:t>
      </w:r>
      <w:r w:rsidR="00956E14" w:rsidRPr="00E77A50">
        <w:rPr>
          <w:rFonts w:ascii="Times New Roman" w:hAnsi="Times New Roman"/>
          <w:sz w:val="24"/>
        </w:rPr>
        <w:t>.</w:t>
      </w:r>
    </w:p>
    <w:p w:rsidR="00956E14" w:rsidRPr="00E77A50" w:rsidRDefault="00A33F28" w:rsidP="00A33F28">
      <w:pPr>
        <w:pStyle w:val="Paragrfs"/>
        <w:numPr>
          <w:ilvl w:val="0"/>
          <w:numId w:val="0"/>
        </w:numPr>
        <w:spacing w:after="120"/>
        <w:ind w:left="1276" w:hanging="567"/>
        <w:rPr>
          <w:rFonts w:ascii="Times New Roman" w:hAnsi="Times New Roman"/>
          <w:sz w:val="24"/>
        </w:rPr>
      </w:pPr>
      <w:r w:rsidRPr="00E77A50">
        <w:rPr>
          <w:rFonts w:ascii="Times New Roman" w:hAnsi="Times New Roman"/>
          <w:sz w:val="24"/>
        </w:rPr>
        <w:t xml:space="preserve">6.2.10. </w:t>
      </w:r>
      <w:r w:rsidR="00956E14" w:rsidRPr="00E77A50">
        <w:rPr>
          <w:rFonts w:ascii="Times New Roman" w:hAnsi="Times New Roman"/>
          <w:sz w:val="24"/>
        </w:rPr>
        <w:t>Piedāvājumu iesniedz aizlīmētā iepakojumā (aploksnē), uz kura norāda:</w:t>
      </w:r>
      <w:r w:rsidRPr="00E77A50">
        <w:rPr>
          <w:rFonts w:ascii="Times New Roman" w:hAnsi="Times New Roman"/>
          <w:sz w:val="24"/>
        </w:rPr>
        <w:t xml:space="preserve"> p</w:t>
      </w:r>
      <w:r w:rsidR="00956E14" w:rsidRPr="00E77A50">
        <w:rPr>
          <w:rFonts w:ascii="Times New Roman" w:hAnsi="Times New Roman"/>
          <w:sz w:val="24"/>
        </w:rPr>
        <w:t>asūtītāja nosaukumu un adresi</w:t>
      </w:r>
      <w:r w:rsidRPr="00E77A50">
        <w:rPr>
          <w:rFonts w:ascii="Times New Roman" w:hAnsi="Times New Roman"/>
          <w:sz w:val="24"/>
        </w:rPr>
        <w:t>;</w:t>
      </w:r>
      <w:r w:rsidR="00956E14" w:rsidRPr="00E77A50">
        <w:rPr>
          <w:rFonts w:ascii="Times New Roman" w:hAnsi="Times New Roman"/>
          <w:sz w:val="24"/>
        </w:rPr>
        <w:t xml:space="preserve"> </w:t>
      </w:r>
      <w:r w:rsidRPr="00E77A50">
        <w:rPr>
          <w:rFonts w:ascii="Times New Roman" w:hAnsi="Times New Roman"/>
          <w:sz w:val="24"/>
        </w:rPr>
        <w:t>p</w:t>
      </w:r>
      <w:r w:rsidR="00956E14" w:rsidRPr="00E77A50">
        <w:rPr>
          <w:rFonts w:ascii="Times New Roman" w:hAnsi="Times New Roman"/>
          <w:sz w:val="24"/>
        </w:rPr>
        <w:t xml:space="preserve">retendenta nosaukumu, reģistrācijas numuru un adresi, </w:t>
      </w:r>
      <w:r w:rsidRPr="00E77A50">
        <w:rPr>
          <w:rFonts w:ascii="Times New Roman" w:hAnsi="Times New Roman"/>
          <w:sz w:val="24"/>
        </w:rPr>
        <w:t>p</w:t>
      </w:r>
      <w:r w:rsidR="00956E14" w:rsidRPr="00E77A50">
        <w:rPr>
          <w:rFonts w:ascii="Times New Roman" w:hAnsi="Times New Roman"/>
          <w:sz w:val="24"/>
        </w:rPr>
        <w:t>retendenta kontaktpersonas vārdu, uzvārdu, telefona numuru</w:t>
      </w:r>
      <w:r w:rsidRPr="00E77A50">
        <w:rPr>
          <w:rFonts w:ascii="Times New Roman" w:hAnsi="Times New Roman"/>
          <w:sz w:val="24"/>
        </w:rPr>
        <w:t xml:space="preserve"> un e-pasta adresi; </w:t>
      </w:r>
      <w:r w:rsidR="00956E14" w:rsidRPr="00E77A50">
        <w:rPr>
          <w:rFonts w:ascii="Times New Roman" w:hAnsi="Times New Roman"/>
          <w:sz w:val="24"/>
        </w:rPr>
        <w:t>atzīmi ”</w:t>
      </w:r>
      <w:r w:rsidR="00956E14" w:rsidRPr="00E77A50">
        <w:rPr>
          <w:rFonts w:ascii="Times New Roman" w:hAnsi="Times New Roman"/>
          <w:sz w:val="24"/>
          <w:u w:val="single"/>
        </w:rPr>
        <w:t>Piedāvājums iepirkum</w:t>
      </w:r>
      <w:r w:rsidRPr="00E77A50">
        <w:rPr>
          <w:rFonts w:ascii="Times New Roman" w:hAnsi="Times New Roman"/>
          <w:sz w:val="24"/>
          <w:u w:val="single"/>
        </w:rPr>
        <w:t>ā</w:t>
      </w:r>
      <w:r w:rsidR="00956E14" w:rsidRPr="00E77A50">
        <w:rPr>
          <w:rFonts w:ascii="Times New Roman" w:hAnsi="Times New Roman"/>
          <w:sz w:val="24"/>
          <w:u w:val="single"/>
        </w:rPr>
        <w:t xml:space="preserve"> „</w:t>
      </w:r>
      <w:r w:rsidR="00D733F2" w:rsidRPr="00E77A50">
        <w:rPr>
          <w:rFonts w:ascii="Times New Roman" w:hAnsi="Times New Roman"/>
          <w:sz w:val="24"/>
          <w:u w:val="single"/>
        </w:rPr>
        <w:t>Ventspils</w:t>
      </w:r>
      <w:r w:rsidRPr="00E77A50">
        <w:rPr>
          <w:rFonts w:ascii="Times New Roman" w:hAnsi="Times New Roman"/>
          <w:sz w:val="24"/>
          <w:u w:val="single"/>
        </w:rPr>
        <w:t xml:space="preserve"> novada attīstības programmas </w:t>
      </w:r>
      <w:r w:rsidR="00D733F2" w:rsidRPr="00E77A50">
        <w:rPr>
          <w:rFonts w:ascii="Times New Roman" w:hAnsi="Times New Roman"/>
          <w:sz w:val="24"/>
          <w:u w:val="single"/>
        </w:rPr>
        <w:t>2020.-</w:t>
      </w:r>
      <w:proofErr w:type="gramStart"/>
      <w:r w:rsidR="00D733F2" w:rsidRPr="00E77A50">
        <w:rPr>
          <w:rFonts w:ascii="Times New Roman" w:hAnsi="Times New Roman"/>
          <w:sz w:val="24"/>
          <w:u w:val="single"/>
        </w:rPr>
        <w:t>2026.</w:t>
      </w:r>
      <w:r w:rsidRPr="00E77A50">
        <w:rPr>
          <w:rFonts w:ascii="Times New Roman" w:hAnsi="Times New Roman"/>
          <w:sz w:val="24"/>
          <w:u w:val="single"/>
        </w:rPr>
        <w:t>gadam</w:t>
      </w:r>
      <w:proofErr w:type="gramEnd"/>
      <w:r w:rsidRPr="00E77A50">
        <w:rPr>
          <w:rFonts w:ascii="Times New Roman" w:hAnsi="Times New Roman"/>
          <w:sz w:val="24"/>
          <w:u w:val="single"/>
        </w:rPr>
        <w:t xml:space="preserve"> izstrāde</w:t>
      </w:r>
      <w:r w:rsidR="00956E14" w:rsidRPr="00E77A50">
        <w:rPr>
          <w:rFonts w:ascii="Times New Roman" w:hAnsi="Times New Roman"/>
          <w:sz w:val="24"/>
        </w:rPr>
        <w:t>” (</w:t>
      </w:r>
      <w:r w:rsidR="00956E14" w:rsidRPr="00E77A50">
        <w:rPr>
          <w:rFonts w:ascii="Times New Roman" w:hAnsi="Times New Roman"/>
          <w:bCs/>
          <w:iCs/>
          <w:sz w:val="24"/>
        </w:rPr>
        <w:t>id</w:t>
      </w:r>
      <w:r w:rsidRPr="00E77A50">
        <w:rPr>
          <w:rFonts w:ascii="Times New Roman" w:hAnsi="Times New Roman"/>
          <w:bCs/>
          <w:iCs/>
          <w:sz w:val="24"/>
        </w:rPr>
        <w:t>entifikācijas</w:t>
      </w:r>
      <w:r w:rsidR="00956E14" w:rsidRPr="00E77A50">
        <w:rPr>
          <w:rFonts w:ascii="Times New Roman" w:hAnsi="Times New Roman"/>
          <w:bCs/>
          <w:iCs/>
          <w:sz w:val="24"/>
        </w:rPr>
        <w:t xml:space="preserve"> Nr.</w:t>
      </w:r>
      <w:r w:rsidR="00407194" w:rsidRPr="00E77A50">
        <w:rPr>
          <w:rFonts w:ascii="Times New Roman" w:hAnsi="Times New Roman"/>
          <w:sz w:val="24"/>
        </w:rPr>
        <w:t xml:space="preserve"> </w:t>
      </w:r>
      <w:r w:rsidR="00773615" w:rsidRPr="00E77A50">
        <w:rPr>
          <w:rFonts w:ascii="Times New Roman" w:hAnsi="Times New Roman"/>
          <w:sz w:val="24"/>
        </w:rPr>
        <w:t>VND 2018/64</w:t>
      </w:r>
      <w:r w:rsidRPr="00E77A50">
        <w:rPr>
          <w:rFonts w:ascii="Times New Roman" w:hAnsi="Times New Roman"/>
          <w:sz w:val="24"/>
        </w:rPr>
        <w:t>)”</w:t>
      </w:r>
      <w:r w:rsidR="008C68F6" w:rsidRPr="00E77A50">
        <w:rPr>
          <w:rFonts w:ascii="Times New Roman" w:hAnsi="Times New Roman"/>
          <w:sz w:val="24"/>
        </w:rPr>
        <w:t xml:space="preserve">. </w:t>
      </w:r>
      <w:r w:rsidR="008C68F6" w:rsidRPr="00E77A50">
        <w:rPr>
          <w:rFonts w:ascii="Times New Roman" w:hAnsi="Times New Roman"/>
          <w:b/>
          <w:sz w:val="24"/>
        </w:rPr>
        <w:t>Neatvērt līdz 201</w:t>
      </w:r>
      <w:r w:rsidR="00A0659A" w:rsidRPr="00E77A50">
        <w:rPr>
          <w:rFonts w:ascii="Times New Roman" w:hAnsi="Times New Roman"/>
          <w:b/>
          <w:sz w:val="24"/>
        </w:rPr>
        <w:t>8</w:t>
      </w:r>
      <w:r w:rsidR="00956E14" w:rsidRPr="00E77A50">
        <w:rPr>
          <w:rFonts w:ascii="Times New Roman" w:hAnsi="Times New Roman"/>
          <w:b/>
          <w:sz w:val="24"/>
        </w:rPr>
        <w:t>.</w:t>
      </w:r>
      <w:r w:rsidR="008C68F6" w:rsidRPr="00E77A50">
        <w:rPr>
          <w:rFonts w:ascii="Times New Roman" w:hAnsi="Times New Roman"/>
          <w:b/>
          <w:sz w:val="24"/>
        </w:rPr>
        <w:t xml:space="preserve">gada </w:t>
      </w:r>
      <w:r w:rsidR="00773615" w:rsidRPr="00E77A50">
        <w:rPr>
          <w:rFonts w:ascii="Times New Roman" w:hAnsi="Times New Roman"/>
          <w:b/>
          <w:sz w:val="24"/>
        </w:rPr>
        <w:t>11.decembrim plkst. 10</w:t>
      </w:r>
      <w:r w:rsidR="00773615" w:rsidRPr="00E77A50">
        <w:rPr>
          <w:rFonts w:ascii="Times New Roman" w:hAnsi="Times New Roman"/>
          <w:b/>
          <w:sz w:val="24"/>
          <w:vertAlign w:val="superscript"/>
        </w:rPr>
        <w:t>00</w:t>
      </w:r>
      <w:r w:rsidR="00773615" w:rsidRPr="00E77A50">
        <w:rPr>
          <w:rFonts w:ascii="Times New Roman" w:hAnsi="Times New Roman"/>
          <w:b/>
          <w:sz w:val="24"/>
        </w:rPr>
        <w:t>.</w:t>
      </w:r>
    </w:p>
    <w:p w:rsidR="00A33F28" w:rsidRPr="00E77A50" w:rsidRDefault="00A33F28" w:rsidP="00A33F28">
      <w:pPr>
        <w:pStyle w:val="Punkts"/>
        <w:numPr>
          <w:ilvl w:val="0"/>
          <w:numId w:val="0"/>
        </w:numPr>
        <w:spacing w:before="120"/>
        <w:rPr>
          <w:rFonts w:ascii="Times New Roman" w:hAnsi="Times New Roman"/>
          <w:sz w:val="24"/>
        </w:rPr>
      </w:pPr>
      <w:bookmarkStart w:id="24" w:name="_Toc197834084"/>
      <w:bookmarkStart w:id="25" w:name="_Toc197834085"/>
      <w:bookmarkEnd w:id="24"/>
      <w:bookmarkEnd w:id="25"/>
    </w:p>
    <w:p w:rsidR="00956E14" w:rsidRPr="00E77A50" w:rsidRDefault="00A33F28" w:rsidP="00A33F28">
      <w:pPr>
        <w:pStyle w:val="Punkts"/>
        <w:numPr>
          <w:ilvl w:val="0"/>
          <w:numId w:val="0"/>
        </w:numPr>
        <w:rPr>
          <w:rFonts w:ascii="Times New Roman" w:hAnsi="Times New Roman"/>
          <w:b w:val="0"/>
          <w:sz w:val="24"/>
        </w:rPr>
      </w:pPr>
      <w:r w:rsidRPr="00E77A50">
        <w:rPr>
          <w:rFonts w:ascii="Times New Roman" w:hAnsi="Times New Roman"/>
          <w:sz w:val="24"/>
        </w:rPr>
        <w:t xml:space="preserve">7. </w:t>
      </w:r>
      <w:r w:rsidR="00956E14" w:rsidRPr="00E77A50">
        <w:rPr>
          <w:rFonts w:ascii="Times New Roman" w:hAnsi="Times New Roman"/>
          <w:sz w:val="24"/>
        </w:rPr>
        <w:t>Nosacījumi pretendenta dalībai iepirkumā</w:t>
      </w:r>
      <w:r w:rsidRPr="00E77A50">
        <w:rPr>
          <w:rFonts w:ascii="Times New Roman" w:hAnsi="Times New Roman"/>
          <w:b w:val="0"/>
          <w:sz w:val="24"/>
        </w:rPr>
        <w:t>.</w:t>
      </w:r>
    </w:p>
    <w:p w:rsidR="004D023E" w:rsidRPr="00E77A50" w:rsidRDefault="00A33F28" w:rsidP="00A33F28">
      <w:pPr>
        <w:pStyle w:val="Apakpunkts"/>
        <w:numPr>
          <w:ilvl w:val="0"/>
          <w:numId w:val="0"/>
        </w:numPr>
        <w:suppressAutoHyphens/>
        <w:ind w:left="709" w:hanging="425"/>
        <w:jc w:val="both"/>
        <w:rPr>
          <w:rFonts w:ascii="Times New Roman" w:hAnsi="Times New Roman"/>
          <w:b w:val="0"/>
          <w:sz w:val="24"/>
        </w:rPr>
      </w:pPr>
      <w:r w:rsidRPr="00E77A50">
        <w:rPr>
          <w:rFonts w:ascii="Times New Roman" w:hAnsi="Times New Roman"/>
          <w:b w:val="0"/>
          <w:sz w:val="24"/>
        </w:rPr>
        <w:t xml:space="preserve">7.1. </w:t>
      </w:r>
      <w:r w:rsidR="00197D6E" w:rsidRPr="00E77A50">
        <w:rPr>
          <w:rFonts w:ascii="Times New Roman" w:hAnsi="Times New Roman"/>
          <w:b w:val="0"/>
          <w:sz w:val="24"/>
        </w:rPr>
        <w:t xml:space="preserve">Iepirkumā var piedalīties pretendenti neatkarīgi no to reģistrēšanas un darbības vietas, komercdarbības formas un īpašuma piederības, kuri atbilst nolikumā </w:t>
      </w:r>
      <w:r w:rsidRPr="00E77A50">
        <w:rPr>
          <w:rFonts w:ascii="Times New Roman" w:hAnsi="Times New Roman"/>
          <w:b w:val="0"/>
          <w:sz w:val="24"/>
        </w:rPr>
        <w:t>izvirzīta</w:t>
      </w:r>
      <w:r w:rsidR="00197D6E" w:rsidRPr="00E77A50">
        <w:rPr>
          <w:rFonts w:ascii="Times New Roman" w:hAnsi="Times New Roman"/>
          <w:b w:val="0"/>
          <w:sz w:val="24"/>
        </w:rPr>
        <w:t>j</w:t>
      </w:r>
      <w:r w:rsidRPr="00E77A50">
        <w:rPr>
          <w:rFonts w:ascii="Times New Roman" w:hAnsi="Times New Roman"/>
          <w:b w:val="0"/>
          <w:sz w:val="24"/>
        </w:rPr>
        <w:t>ā</w:t>
      </w:r>
      <w:r w:rsidR="00197D6E" w:rsidRPr="00E77A50">
        <w:rPr>
          <w:rFonts w:ascii="Times New Roman" w:hAnsi="Times New Roman"/>
          <w:b w:val="0"/>
          <w:sz w:val="24"/>
        </w:rPr>
        <w:t xml:space="preserve">m kvalifikācijas </w:t>
      </w:r>
      <w:r w:rsidRPr="00E77A50">
        <w:rPr>
          <w:rFonts w:ascii="Times New Roman" w:hAnsi="Times New Roman"/>
          <w:b w:val="0"/>
          <w:sz w:val="24"/>
        </w:rPr>
        <w:t>prasībā</w:t>
      </w:r>
      <w:r w:rsidR="00197D6E" w:rsidRPr="00E77A50">
        <w:rPr>
          <w:rFonts w:ascii="Times New Roman" w:hAnsi="Times New Roman"/>
          <w:b w:val="0"/>
          <w:sz w:val="24"/>
        </w:rPr>
        <w:t>m</w:t>
      </w:r>
      <w:r w:rsidR="004D023E" w:rsidRPr="00E77A50">
        <w:rPr>
          <w:rFonts w:ascii="Times New Roman" w:hAnsi="Times New Roman"/>
          <w:b w:val="0"/>
          <w:sz w:val="24"/>
        </w:rPr>
        <w:t>.</w:t>
      </w:r>
    </w:p>
    <w:p w:rsidR="004D023E" w:rsidRPr="00E77A50" w:rsidRDefault="00A33F28" w:rsidP="00A33F28">
      <w:pPr>
        <w:pStyle w:val="Apakpunkts"/>
        <w:numPr>
          <w:ilvl w:val="0"/>
          <w:numId w:val="0"/>
        </w:numPr>
        <w:suppressAutoHyphens/>
        <w:ind w:left="709" w:hanging="425"/>
        <w:jc w:val="both"/>
        <w:rPr>
          <w:rFonts w:ascii="Times New Roman" w:hAnsi="Times New Roman"/>
          <w:b w:val="0"/>
          <w:sz w:val="24"/>
        </w:rPr>
      </w:pPr>
      <w:r w:rsidRPr="00E77A50">
        <w:rPr>
          <w:rFonts w:ascii="Times New Roman" w:hAnsi="Times New Roman"/>
          <w:b w:val="0"/>
          <w:sz w:val="24"/>
        </w:rPr>
        <w:t xml:space="preserve">7.2. </w:t>
      </w:r>
      <w:r w:rsidR="0020612D" w:rsidRPr="00E77A50">
        <w:rPr>
          <w:rFonts w:ascii="Times New Roman" w:hAnsi="Times New Roman"/>
          <w:b w:val="0"/>
          <w:sz w:val="24"/>
        </w:rPr>
        <w:t xml:space="preserve">Pretendentam ir visi nepieciešamie finanšu un citi resursi, lai kvalitatīvi, savlaicīgi un atbilstoši iepirkuma </w:t>
      </w:r>
      <w:r w:rsidRPr="00E77A50">
        <w:rPr>
          <w:rFonts w:ascii="Times New Roman" w:hAnsi="Times New Roman"/>
          <w:b w:val="0"/>
          <w:sz w:val="24"/>
        </w:rPr>
        <w:t>līguma nosacījumie</w:t>
      </w:r>
      <w:r w:rsidR="0020612D" w:rsidRPr="00E77A50">
        <w:rPr>
          <w:rFonts w:ascii="Times New Roman" w:hAnsi="Times New Roman"/>
          <w:b w:val="0"/>
          <w:sz w:val="24"/>
        </w:rPr>
        <w:t xml:space="preserve">m nodrošinātu </w:t>
      </w:r>
      <w:r w:rsidRPr="00E77A50">
        <w:rPr>
          <w:rFonts w:ascii="Times New Roman" w:hAnsi="Times New Roman"/>
          <w:b w:val="0"/>
          <w:sz w:val="24"/>
        </w:rPr>
        <w:t>pakalpojuma sniegšanu</w:t>
      </w:r>
      <w:r w:rsidR="005C1F85" w:rsidRPr="00E77A50">
        <w:rPr>
          <w:rFonts w:ascii="Times New Roman" w:hAnsi="Times New Roman"/>
          <w:b w:val="0"/>
          <w:sz w:val="24"/>
        </w:rPr>
        <w:t>.</w:t>
      </w:r>
    </w:p>
    <w:p w:rsidR="004D023E" w:rsidRPr="00E77A50" w:rsidRDefault="0001702B" w:rsidP="0001702B">
      <w:pPr>
        <w:pStyle w:val="Apakpunkts"/>
        <w:numPr>
          <w:ilvl w:val="0"/>
          <w:numId w:val="0"/>
        </w:numPr>
        <w:suppressAutoHyphens/>
        <w:ind w:left="709" w:hanging="425"/>
        <w:jc w:val="both"/>
        <w:rPr>
          <w:rFonts w:ascii="Times New Roman" w:hAnsi="Times New Roman"/>
          <w:b w:val="0"/>
          <w:sz w:val="24"/>
        </w:rPr>
      </w:pPr>
      <w:r w:rsidRPr="00E77A50">
        <w:rPr>
          <w:rFonts w:ascii="Times New Roman" w:hAnsi="Times New Roman"/>
          <w:b w:val="0"/>
          <w:sz w:val="24"/>
        </w:rPr>
        <w:t xml:space="preserve">7.3. </w:t>
      </w:r>
      <w:r w:rsidR="00956E14" w:rsidRPr="00E77A50">
        <w:rPr>
          <w:rFonts w:ascii="Times New Roman" w:hAnsi="Times New Roman"/>
          <w:b w:val="0"/>
          <w:sz w:val="24"/>
        </w:rPr>
        <w:t xml:space="preserve">Pretendents </w:t>
      </w:r>
      <w:r w:rsidRPr="00E77A50">
        <w:rPr>
          <w:rFonts w:ascii="Times New Roman" w:hAnsi="Times New Roman"/>
          <w:b w:val="0"/>
          <w:sz w:val="24"/>
        </w:rPr>
        <w:t>ir</w:t>
      </w:r>
      <w:r w:rsidR="00956E14" w:rsidRPr="00E77A50">
        <w:rPr>
          <w:rFonts w:ascii="Times New Roman" w:hAnsi="Times New Roman"/>
          <w:b w:val="0"/>
          <w:sz w:val="24"/>
        </w:rPr>
        <w:t xml:space="preserve"> sniedzis patiesu informāciju savas kvalifikācijas novērtēšanai, </w:t>
      </w:r>
      <w:r w:rsidRPr="00E77A50">
        <w:rPr>
          <w:rFonts w:ascii="Times New Roman" w:hAnsi="Times New Roman"/>
          <w:b w:val="0"/>
          <w:sz w:val="24"/>
        </w:rPr>
        <w:t xml:space="preserve">kā arī </w:t>
      </w:r>
      <w:r w:rsidR="00956E14" w:rsidRPr="00E77A50">
        <w:rPr>
          <w:rFonts w:ascii="Times New Roman" w:hAnsi="Times New Roman"/>
          <w:b w:val="0"/>
          <w:sz w:val="24"/>
        </w:rPr>
        <w:t>snie</w:t>
      </w:r>
      <w:r w:rsidRPr="00E77A50">
        <w:rPr>
          <w:rFonts w:ascii="Times New Roman" w:hAnsi="Times New Roman"/>
          <w:b w:val="0"/>
          <w:sz w:val="24"/>
        </w:rPr>
        <w:t>g</w:t>
      </w:r>
      <w:r w:rsidR="00956E14" w:rsidRPr="00E77A50">
        <w:rPr>
          <w:rFonts w:ascii="Times New Roman" w:hAnsi="Times New Roman"/>
          <w:b w:val="0"/>
          <w:sz w:val="24"/>
        </w:rPr>
        <w:t>s pieprasīto informāciju.</w:t>
      </w:r>
    </w:p>
    <w:p w:rsidR="00142491" w:rsidRPr="00E77A50" w:rsidRDefault="00F01AB8" w:rsidP="00EA51C9">
      <w:pPr>
        <w:pStyle w:val="Apakpunkts"/>
        <w:numPr>
          <w:ilvl w:val="0"/>
          <w:numId w:val="0"/>
        </w:numPr>
        <w:suppressAutoHyphens/>
        <w:ind w:left="709" w:hanging="425"/>
        <w:jc w:val="both"/>
        <w:rPr>
          <w:rFonts w:ascii="Times New Roman" w:hAnsi="Times New Roman"/>
          <w:b w:val="0"/>
          <w:sz w:val="24"/>
        </w:rPr>
      </w:pPr>
      <w:r w:rsidRPr="00E77A50">
        <w:rPr>
          <w:rFonts w:ascii="Times New Roman" w:hAnsi="Times New Roman"/>
          <w:b w:val="0"/>
          <w:sz w:val="24"/>
        </w:rPr>
        <w:t xml:space="preserve">7.4. </w:t>
      </w:r>
      <w:r w:rsidR="00956E14" w:rsidRPr="00E77A50">
        <w:rPr>
          <w:rFonts w:ascii="Times New Roman" w:hAnsi="Times New Roman"/>
          <w:b w:val="0"/>
          <w:sz w:val="24"/>
        </w:rPr>
        <w:t>Nosacījumi dalībai iepirkumā attiecas uz</w:t>
      </w:r>
      <w:r w:rsidR="004D023E" w:rsidRPr="00E77A50">
        <w:rPr>
          <w:rFonts w:ascii="Times New Roman" w:hAnsi="Times New Roman"/>
          <w:sz w:val="24"/>
        </w:rPr>
        <w:t xml:space="preserve"> </w:t>
      </w:r>
      <w:r w:rsidR="00956E14" w:rsidRPr="00E77A50">
        <w:rPr>
          <w:rFonts w:ascii="Times New Roman" w:hAnsi="Times New Roman"/>
          <w:b w:val="0"/>
          <w:sz w:val="24"/>
        </w:rPr>
        <w:t>pretendentu (ja pretendents ir fiziska vai juridiska persona), personālsabiedrību un visiem personālsabiedrības biedriem (ja piedāvājumu iesniedz personālsabiedrība) vai personu apvienības dalībniekiem (ja piedāvājumu iesniedz personu apvienība)</w:t>
      </w:r>
      <w:r w:rsidR="00956E14" w:rsidRPr="00E77A50">
        <w:rPr>
          <w:rFonts w:ascii="Times New Roman" w:hAnsi="Times New Roman"/>
          <w:b w:val="0"/>
          <w:color w:val="000000"/>
          <w:sz w:val="24"/>
        </w:rPr>
        <w:t>;</w:t>
      </w:r>
      <w:r w:rsidRPr="00E77A50">
        <w:rPr>
          <w:rFonts w:ascii="Times New Roman" w:hAnsi="Times New Roman"/>
          <w:b w:val="0"/>
          <w:color w:val="000000"/>
          <w:sz w:val="24"/>
        </w:rPr>
        <w:t xml:space="preserve"> </w:t>
      </w:r>
      <w:r w:rsidR="00956E14" w:rsidRPr="00E77A50">
        <w:rPr>
          <w:rFonts w:ascii="Times New Roman" w:hAnsi="Times New Roman"/>
          <w:b w:val="0"/>
          <w:color w:val="000000"/>
          <w:sz w:val="24"/>
        </w:rPr>
        <w:t>personām, uz kuru iespējām pretendents balstās, lai apliecinātu, ka t</w:t>
      </w:r>
      <w:r w:rsidRPr="00E77A50">
        <w:rPr>
          <w:rFonts w:ascii="Times New Roman" w:hAnsi="Times New Roman"/>
          <w:b w:val="0"/>
          <w:color w:val="000000"/>
          <w:sz w:val="24"/>
        </w:rPr>
        <w:t>ā</w:t>
      </w:r>
      <w:r w:rsidR="00956E14" w:rsidRPr="00E77A50">
        <w:rPr>
          <w:rFonts w:ascii="Times New Roman" w:hAnsi="Times New Roman"/>
          <w:b w:val="0"/>
          <w:color w:val="000000"/>
          <w:sz w:val="24"/>
        </w:rPr>
        <w:t xml:space="preserve"> kvalifikācija atbilst </w:t>
      </w:r>
      <w:r w:rsidRPr="00E77A50">
        <w:rPr>
          <w:rFonts w:ascii="Times New Roman" w:hAnsi="Times New Roman"/>
          <w:b w:val="0"/>
          <w:color w:val="000000"/>
          <w:sz w:val="24"/>
        </w:rPr>
        <w:t>nolikumā izvirzītaj</w:t>
      </w:r>
      <w:r w:rsidR="00956E14" w:rsidRPr="00E77A50">
        <w:rPr>
          <w:rFonts w:ascii="Times New Roman" w:hAnsi="Times New Roman"/>
          <w:b w:val="0"/>
          <w:sz w:val="24"/>
        </w:rPr>
        <w:t>ā</w:t>
      </w:r>
      <w:r w:rsidRPr="00E77A50">
        <w:rPr>
          <w:rFonts w:ascii="Times New Roman" w:hAnsi="Times New Roman"/>
          <w:b w:val="0"/>
          <w:sz w:val="24"/>
        </w:rPr>
        <w:t>m</w:t>
      </w:r>
      <w:r w:rsidR="00956E14" w:rsidRPr="00E77A50">
        <w:rPr>
          <w:rFonts w:ascii="Times New Roman" w:hAnsi="Times New Roman"/>
          <w:b w:val="0"/>
          <w:sz w:val="24"/>
        </w:rPr>
        <w:t xml:space="preserve"> prasībām;</w:t>
      </w:r>
      <w:r w:rsidRPr="00E77A50">
        <w:rPr>
          <w:rFonts w:ascii="Times New Roman" w:hAnsi="Times New Roman"/>
          <w:b w:val="0"/>
          <w:sz w:val="24"/>
        </w:rPr>
        <w:t xml:space="preserve"> </w:t>
      </w:r>
      <w:r w:rsidR="00956E14" w:rsidRPr="00E77A50">
        <w:rPr>
          <w:rFonts w:ascii="Times New Roman" w:hAnsi="Times New Roman"/>
          <w:b w:val="0"/>
          <w:sz w:val="24"/>
        </w:rPr>
        <w:t xml:space="preserve">pretendenta piedāvājumā norādīto apakšuzņēmēju, kura </w:t>
      </w:r>
      <w:r w:rsidRPr="00E77A50">
        <w:rPr>
          <w:rFonts w:ascii="Times New Roman" w:hAnsi="Times New Roman"/>
          <w:b w:val="0"/>
          <w:sz w:val="24"/>
        </w:rPr>
        <w:t>sniedz</w:t>
      </w:r>
      <w:r w:rsidR="00CD523E" w:rsidRPr="00E77A50">
        <w:rPr>
          <w:rFonts w:ascii="Times New Roman" w:hAnsi="Times New Roman"/>
          <w:b w:val="0"/>
          <w:sz w:val="24"/>
        </w:rPr>
        <w:t xml:space="preserve">amo </w:t>
      </w:r>
      <w:r w:rsidRPr="00E77A50">
        <w:rPr>
          <w:rFonts w:ascii="Times New Roman" w:hAnsi="Times New Roman"/>
          <w:b w:val="0"/>
          <w:sz w:val="24"/>
        </w:rPr>
        <w:t>pakalpojum</w:t>
      </w:r>
      <w:r w:rsidR="00CD523E" w:rsidRPr="00E77A50">
        <w:rPr>
          <w:rFonts w:ascii="Times New Roman" w:hAnsi="Times New Roman"/>
          <w:b w:val="0"/>
          <w:sz w:val="24"/>
        </w:rPr>
        <w:t>u vērtība ir vismaz 10</w:t>
      </w:r>
      <w:r w:rsidRPr="00E77A50">
        <w:rPr>
          <w:rFonts w:ascii="Times New Roman" w:hAnsi="Times New Roman"/>
          <w:b w:val="0"/>
          <w:sz w:val="24"/>
        </w:rPr>
        <w:t>%</w:t>
      </w:r>
      <w:r w:rsidR="00CD523E" w:rsidRPr="00E77A50">
        <w:rPr>
          <w:rFonts w:ascii="Times New Roman" w:hAnsi="Times New Roman"/>
          <w:b w:val="0"/>
          <w:sz w:val="24"/>
        </w:rPr>
        <w:t xml:space="preserve"> (desmit</w:t>
      </w:r>
      <w:r w:rsidR="00956E14" w:rsidRPr="00E77A50">
        <w:rPr>
          <w:rFonts w:ascii="Times New Roman" w:hAnsi="Times New Roman"/>
          <w:b w:val="0"/>
          <w:sz w:val="24"/>
        </w:rPr>
        <w:t xml:space="preserve"> procenti</w:t>
      </w:r>
      <w:r w:rsidRPr="00E77A50">
        <w:rPr>
          <w:rFonts w:ascii="Times New Roman" w:hAnsi="Times New Roman"/>
          <w:b w:val="0"/>
          <w:sz w:val="24"/>
        </w:rPr>
        <w:t>)</w:t>
      </w:r>
      <w:r w:rsidR="00956E14" w:rsidRPr="00E77A50">
        <w:rPr>
          <w:rFonts w:ascii="Times New Roman" w:hAnsi="Times New Roman"/>
          <w:b w:val="0"/>
          <w:sz w:val="24"/>
        </w:rPr>
        <w:t xml:space="preserve"> no iepirkuma līguma summas.</w:t>
      </w:r>
    </w:p>
    <w:p w:rsidR="00EA51C9" w:rsidRPr="00E77A50" w:rsidRDefault="00EA51C9" w:rsidP="00EA51C9">
      <w:pPr>
        <w:pStyle w:val="Paragrfs"/>
        <w:numPr>
          <w:ilvl w:val="0"/>
          <w:numId w:val="0"/>
        </w:numPr>
        <w:suppressAutoHyphens/>
        <w:ind w:firstLine="284"/>
        <w:rPr>
          <w:rFonts w:ascii="Times New Roman" w:hAnsi="Times New Roman"/>
          <w:sz w:val="24"/>
        </w:rPr>
      </w:pPr>
      <w:r w:rsidRPr="00E77A50">
        <w:rPr>
          <w:rFonts w:ascii="Times New Roman" w:hAnsi="Times New Roman"/>
          <w:sz w:val="24"/>
        </w:rPr>
        <w:t xml:space="preserve">7.5. </w:t>
      </w:r>
      <w:r w:rsidR="00AE346B" w:rsidRPr="00E77A50">
        <w:rPr>
          <w:rFonts w:ascii="Times New Roman" w:hAnsi="Times New Roman"/>
          <w:sz w:val="24"/>
        </w:rPr>
        <w:t xml:space="preserve">Uz </w:t>
      </w:r>
      <w:r w:rsidRPr="00E77A50">
        <w:rPr>
          <w:rFonts w:ascii="Times New Roman" w:hAnsi="Times New Roman"/>
          <w:sz w:val="24"/>
        </w:rPr>
        <w:t>p</w:t>
      </w:r>
      <w:r w:rsidR="00AE346B" w:rsidRPr="00E77A50">
        <w:rPr>
          <w:rFonts w:ascii="Times New Roman" w:hAnsi="Times New Roman"/>
          <w:sz w:val="24"/>
        </w:rPr>
        <w:t>retendentu neattie</w:t>
      </w:r>
      <w:r w:rsidR="004245D9" w:rsidRPr="00E77A50">
        <w:rPr>
          <w:rFonts w:ascii="Times New Roman" w:hAnsi="Times New Roman"/>
          <w:sz w:val="24"/>
        </w:rPr>
        <w:t>cas P</w:t>
      </w:r>
      <w:r w:rsidRPr="00E77A50">
        <w:rPr>
          <w:rFonts w:ascii="Times New Roman" w:hAnsi="Times New Roman"/>
          <w:sz w:val="24"/>
        </w:rPr>
        <w:t>IL</w:t>
      </w:r>
      <w:r w:rsidR="004245D9" w:rsidRPr="00E77A50">
        <w:rPr>
          <w:rFonts w:ascii="Times New Roman" w:hAnsi="Times New Roman"/>
          <w:sz w:val="24"/>
        </w:rPr>
        <w:t xml:space="preserve"> </w:t>
      </w:r>
      <w:proofErr w:type="gramStart"/>
      <w:r w:rsidR="004245D9" w:rsidRPr="00E77A50">
        <w:rPr>
          <w:rFonts w:ascii="Times New Roman" w:hAnsi="Times New Roman"/>
          <w:sz w:val="24"/>
        </w:rPr>
        <w:t>9.pant</w:t>
      </w:r>
      <w:r w:rsidRPr="00E77A50">
        <w:rPr>
          <w:rFonts w:ascii="Times New Roman" w:hAnsi="Times New Roman"/>
          <w:sz w:val="24"/>
        </w:rPr>
        <w:t>a</w:t>
      </w:r>
      <w:proofErr w:type="gramEnd"/>
      <w:r w:rsidRPr="00E77A50">
        <w:rPr>
          <w:rFonts w:ascii="Times New Roman" w:hAnsi="Times New Roman"/>
          <w:sz w:val="24"/>
        </w:rPr>
        <w:t xml:space="preserve"> astotaj</w:t>
      </w:r>
      <w:r w:rsidR="004245D9" w:rsidRPr="00E77A50">
        <w:rPr>
          <w:rFonts w:ascii="Times New Roman" w:hAnsi="Times New Roman"/>
          <w:sz w:val="24"/>
        </w:rPr>
        <w:t xml:space="preserve">ā </w:t>
      </w:r>
      <w:r w:rsidRPr="00E77A50">
        <w:rPr>
          <w:rFonts w:ascii="Times New Roman" w:hAnsi="Times New Roman"/>
          <w:sz w:val="24"/>
        </w:rPr>
        <w:t xml:space="preserve">daļā </w:t>
      </w:r>
      <w:r w:rsidR="00AE346B" w:rsidRPr="00E77A50">
        <w:rPr>
          <w:rFonts w:ascii="Times New Roman" w:hAnsi="Times New Roman"/>
          <w:sz w:val="24"/>
        </w:rPr>
        <w:t xml:space="preserve">noteiktie izslēgšanas </w:t>
      </w:r>
      <w:r w:rsidRPr="00E77A50">
        <w:rPr>
          <w:rFonts w:ascii="Times New Roman" w:hAnsi="Times New Roman"/>
          <w:sz w:val="24"/>
        </w:rPr>
        <w:t>gadīj</w:t>
      </w:r>
      <w:r w:rsidR="00AE346B" w:rsidRPr="00E77A50">
        <w:rPr>
          <w:rFonts w:ascii="Times New Roman" w:hAnsi="Times New Roman"/>
          <w:sz w:val="24"/>
        </w:rPr>
        <w:t xml:space="preserve">umi. </w:t>
      </w:r>
    </w:p>
    <w:p w:rsidR="00FF3FEC" w:rsidRPr="00E77A50" w:rsidRDefault="00EA51C9" w:rsidP="00FF3FEC">
      <w:pPr>
        <w:pStyle w:val="Paragrfs"/>
        <w:numPr>
          <w:ilvl w:val="0"/>
          <w:numId w:val="0"/>
        </w:numPr>
        <w:suppressAutoHyphens/>
        <w:ind w:left="709" w:hanging="425"/>
        <w:rPr>
          <w:rFonts w:ascii="Times New Roman" w:hAnsi="Times New Roman"/>
          <w:sz w:val="24"/>
        </w:rPr>
      </w:pPr>
      <w:r w:rsidRPr="00E77A50">
        <w:rPr>
          <w:rFonts w:ascii="Times New Roman" w:hAnsi="Times New Roman"/>
          <w:sz w:val="24"/>
        </w:rPr>
        <w:t xml:space="preserve">7.6. Saskaņā ar </w:t>
      </w:r>
      <w:r w:rsidR="00AE346B" w:rsidRPr="00E77A50">
        <w:rPr>
          <w:rFonts w:ascii="Times New Roman" w:hAnsi="Times New Roman"/>
          <w:sz w:val="24"/>
        </w:rPr>
        <w:t>P</w:t>
      </w:r>
      <w:r w:rsidRPr="00E77A50">
        <w:rPr>
          <w:rFonts w:ascii="Times New Roman" w:hAnsi="Times New Roman"/>
          <w:sz w:val="24"/>
        </w:rPr>
        <w:t>IL</w:t>
      </w:r>
      <w:r w:rsidR="00AE346B" w:rsidRPr="00E77A50">
        <w:rPr>
          <w:rFonts w:ascii="Times New Roman" w:hAnsi="Times New Roman"/>
          <w:sz w:val="24"/>
        </w:rPr>
        <w:t xml:space="preserve"> </w:t>
      </w:r>
      <w:proofErr w:type="gramStart"/>
      <w:r w:rsidR="004245D9" w:rsidRPr="00E77A50">
        <w:rPr>
          <w:rFonts w:ascii="Times New Roman" w:hAnsi="Times New Roman"/>
          <w:sz w:val="24"/>
        </w:rPr>
        <w:t>9.pant</w:t>
      </w:r>
      <w:r w:rsidRPr="00E77A50">
        <w:rPr>
          <w:rFonts w:ascii="Times New Roman" w:hAnsi="Times New Roman"/>
          <w:sz w:val="24"/>
        </w:rPr>
        <w:t>a</w:t>
      </w:r>
      <w:proofErr w:type="gramEnd"/>
      <w:r w:rsidRPr="00E77A50">
        <w:rPr>
          <w:rFonts w:ascii="Times New Roman" w:hAnsi="Times New Roman"/>
          <w:sz w:val="24"/>
        </w:rPr>
        <w:t xml:space="preserve"> devīto</w:t>
      </w:r>
      <w:r w:rsidR="004245D9" w:rsidRPr="00E77A50">
        <w:rPr>
          <w:rFonts w:ascii="Times New Roman" w:hAnsi="Times New Roman"/>
          <w:sz w:val="24"/>
        </w:rPr>
        <w:t xml:space="preserve"> </w:t>
      </w:r>
      <w:r w:rsidRPr="00E77A50">
        <w:rPr>
          <w:rFonts w:ascii="Times New Roman" w:hAnsi="Times New Roman"/>
          <w:sz w:val="24"/>
        </w:rPr>
        <w:t>daļu,</w:t>
      </w:r>
      <w:r w:rsidR="00AE346B" w:rsidRPr="00E77A50">
        <w:rPr>
          <w:rFonts w:ascii="Times New Roman" w:hAnsi="Times New Roman"/>
          <w:sz w:val="24"/>
        </w:rPr>
        <w:t xml:space="preserve"> iepirkum</w:t>
      </w:r>
      <w:r w:rsidRPr="00E77A50">
        <w:rPr>
          <w:rFonts w:ascii="Times New Roman" w:hAnsi="Times New Roman"/>
          <w:sz w:val="24"/>
        </w:rPr>
        <w:t>a</w:t>
      </w:r>
      <w:r w:rsidR="00AE346B" w:rsidRPr="00E77A50">
        <w:rPr>
          <w:rFonts w:ascii="Times New Roman" w:hAnsi="Times New Roman"/>
          <w:sz w:val="24"/>
        </w:rPr>
        <w:t xml:space="preserve"> komisija, izmantojot Ministru kabineta noteikto informācijas sistēmu, Ministru kabineta noteiktajā kārtībā iegūst </w:t>
      </w:r>
      <w:r w:rsidR="00FF3FEC" w:rsidRPr="00E77A50">
        <w:rPr>
          <w:rFonts w:ascii="Times New Roman" w:hAnsi="Times New Roman"/>
          <w:sz w:val="24"/>
        </w:rPr>
        <w:t>informāciju attiecībā uz Latvijā reģistrētu vai pastāvīgi dzīvojošu pretendentu</w:t>
      </w:r>
      <w:r w:rsidR="00AE346B" w:rsidRPr="00E77A50">
        <w:rPr>
          <w:rFonts w:ascii="Times New Roman" w:hAnsi="Times New Roman"/>
          <w:sz w:val="24"/>
        </w:rPr>
        <w:t xml:space="preserve">. </w:t>
      </w:r>
    </w:p>
    <w:p w:rsidR="00FF3FEC" w:rsidRPr="00E77A50" w:rsidRDefault="00FF3FEC" w:rsidP="00FF3FEC">
      <w:pPr>
        <w:pStyle w:val="Paragrfs"/>
        <w:numPr>
          <w:ilvl w:val="0"/>
          <w:numId w:val="0"/>
        </w:numPr>
        <w:suppressAutoHyphens/>
        <w:ind w:left="709" w:hanging="425"/>
        <w:rPr>
          <w:rFonts w:ascii="Times New Roman" w:hAnsi="Times New Roman"/>
          <w:sz w:val="24"/>
        </w:rPr>
      </w:pPr>
      <w:r w:rsidRPr="00E77A50">
        <w:rPr>
          <w:rFonts w:ascii="Times New Roman" w:hAnsi="Times New Roman"/>
          <w:sz w:val="24"/>
        </w:rPr>
        <w:t>7.7. Ā</w:t>
      </w:r>
      <w:r w:rsidR="00AE346B" w:rsidRPr="00E77A50">
        <w:rPr>
          <w:rFonts w:ascii="Times New Roman" w:hAnsi="Times New Roman"/>
          <w:sz w:val="24"/>
        </w:rPr>
        <w:t>rvalstī reģistrēts vai pastāvīgi dzīvojošs</w:t>
      </w:r>
      <w:r w:rsidRPr="00E77A50">
        <w:rPr>
          <w:rFonts w:ascii="Times New Roman" w:hAnsi="Times New Roman"/>
          <w:sz w:val="24"/>
        </w:rPr>
        <w:t xml:space="preserve"> pretendents</w:t>
      </w:r>
      <w:r w:rsidR="00AE346B" w:rsidRPr="00E77A50">
        <w:rPr>
          <w:rFonts w:ascii="Times New Roman" w:hAnsi="Times New Roman"/>
          <w:sz w:val="24"/>
        </w:rPr>
        <w:t xml:space="preserve"> </w:t>
      </w:r>
      <w:r w:rsidRPr="00E77A50">
        <w:rPr>
          <w:rFonts w:ascii="Times New Roman" w:hAnsi="Times New Roman"/>
          <w:sz w:val="24"/>
        </w:rPr>
        <w:t xml:space="preserve">pēc </w:t>
      </w:r>
      <w:r w:rsidR="00AE346B" w:rsidRPr="00E77A50">
        <w:rPr>
          <w:rFonts w:ascii="Times New Roman" w:hAnsi="Times New Roman"/>
          <w:sz w:val="24"/>
        </w:rPr>
        <w:t>iepirkum</w:t>
      </w:r>
      <w:r w:rsidRPr="00E77A50">
        <w:rPr>
          <w:rFonts w:ascii="Times New Roman" w:hAnsi="Times New Roman"/>
          <w:sz w:val="24"/>
        </w:rPr>
        <w:t>a</w:t>
      </w:r>
      <w:r w:rsidR="00AE346B" w:rsidRPr="00E77A50">
        <w:rPr>
          <w:rFonts w:ascii="Times New Roman" w:hAnsi="Times New Roman"/>
          <w:sz w:val="24"/>
        </w:rPr>
        <w:t xml:space="preserve"> komisija pieprasī</w:t>
      </w:r>
      <w:r w:rsidRPr="00E77A50">
        <w:rPr>
          <w:rFonts w:ascii="Times New Roman" w:hAnsi="Times New Roman"/>
          <w:sz w:val="24"/>
        </w:rPr>
        <w:t>juma</w:t>
      </w:r>
      <w:r w:rsidR="00AE346B" w:rsidRPr="00E77A50">
        <w:rPr>
          <w:rFonts w:ascii="Times New Roman" w:hAnsi="Times New Roman"/>
          <w:sz w:val="24"/>
        </w:rPr>
        <w:t xml:space="preserve"> iesniedz attiecīg</w:t>
      </w:r>
      <w:r w:rsidRPr="00E77A50">
        <w:rPr>
          <w:rFonts w:ascii="Times New Roman" w:hAnsi="Times New Roman"/>
          <w:sz w:val="24"/>
        </w:rPr>
        <w:t>o</w:t>
      </w:r>
      <w:r w:rsidR="00AE346B" w:rsidRPr="00E77A50">
        <w:rPr>
          <w:rFonts w:ascii="Times New Roman" w:hAnsi="Times New Roman"/>
          <w:sz w:val="24"/>
        </w:rPr>
        <w:t xml:space="preserve"> ārvalsts kompetent</w:t>
      </w:r>
      <w:r w:rsidRPr="00E77A50">
        <w:rPr>
          <w:rFonts w:ascii="Times New Roman" w:hAnsi="Times New Roman"/>
          <w:sz w:val="24"/>
        </w:rPr>
        <w:t>o</w:t>
      </w:r>
      <w:r w:rsidR="00AE346B" w:rsidRPr="00E77A50">
        <w:rPr>
          <w:rFonts w:ascii="Times New Roman" w:hAnsi="Times New Roman"/>
          <w:sz w:val="24"/>
        </w:rPr>
        <w:t xml:space="preserve"> institūcij</w:t>
      </w:r>
      <w:r w:rsidRPr="00E77A50">
        <w:rPr>
          <w:rFonts w:ascii="Times New Roman" w:hAnsi="Times New Roman"/>
          <w:sz w:val="24"/>
        </w:rPr>
        <w:t>u</w:t>
      </w:r>
      <w:r w:rsidR="00AE346B" w:rsidRPr="00E77A50">
        <w:rPr>
          <w:rFonts w:ascii="Times New Roman" w:hAnsi="Times New Roman"/>
          <w:sz w:val="24"/>
        </w:rPr>
        <w:t xml:space="preserve"> izziņ</w:t>
      </w:r>
      <w:r w:rsidRPr="00E77A50">
        <w:rPr>
          <w:rFonts w:ascii="Times New Roman" w:hAnsi="Times New Roman"/>
          <w:sz w:val="24"/>
        </w:rPr>
        <w:t>as</w:t>
      </w:r>
      <w:r w:rsidR="00AE346B" w:rsidRPr="00E77A50">
        <w:rPr>
          <w:rFonts w:ascii="Times New Roman" w:hAnsi="Times New Roman"/>
          <w:sz w:val="24"/>
        </w:rPr>
        <w:t xml:space="preserve">, kas apliecinās, ka uz to neattiecas </w:t>
      </w:r>
      <w:r w:rsidRPr="00E77A50">
        <w:rPr>
          <w:rFonts w:ascii="Times New Roman" w:hAnsi="Times New Roman"/>
          <w:sz w:val="24"/>
        </w:rPr>
        <w:t xml:space="preserve">PIL </w:t>
      </w:r>
      <w:proofErr w:type="gramStart"/>
      <w:r w:rsidRPr="00E77A50">
        <w:rPr>
          <w:rFonts w:ascii="Times New Roman" w:hAnsi="Times New Roman"/>
          <w:sz w:val="24"/>
        </w:rPr>
        <w:t>9.</w:t>
      </w:r>
      <w:r w:rsidR="00AE346B" w:rsidRPr="00E77A50">
        <w:rPr>
          <w:rFonts w:ascii="Times New Roman" w:hAnsi="Times New Roman"/>
          <w:sz w:val="24"/>
        </w:rPr>
        <w:t>panta</w:t>
      </w:r>
      <w:proofErr w:type="gramEnd"/>
      <w:r w:rsidR="00AE346B" w:rsidRPr="00E77A50">
        <w:rPr>
          <w:rFonts w:ascii="Times New Roman" w:hAnsi="Times New Roman"/>
          <w:sz w:val="24"/>
        </w:rPr>
        <w:t xml:space="preserve"> </w:t>
      </w:r>
      <w:r w:rsidRPr="00E77A50">
        <w:rPr>
          <w:rFonts w:ascii="Times New Roman" w:hAnsi="Times New Roman"/>
          <w:sz w:val="24"/>
        </w:rPr>
        <w:t>astotajā daļā no</w:t>
      </w:r>
      <w:r w:rsidR="00AE346B" w:rsidRPr="00E77A50">
        <w:rPr>
          <w:rFonts w:ascii="Times New Roman" w:hAnsi="Times New Roman"/>
          <w:sz w:val="24"/>
        </w:rPr>
        <w:t>t</w:t>
      </w:r>
      <w:r w:rsidRPr="00E77A50">
        <w:rPr>
          <w:rFonts w:ascii="Times New Roman" w:hAnsi="Times New Roman"/>
          <w:sz w:val="24"/>
        </w:rPr>
        <w:t>eik</w:t>
      </w:r>
      <w:r w:rsidR="00AE346B" w:rsidRPr="00E77A50">
        <w:rPr>
          <w:rFonts w:ascii="Times New Roman" w:hAnsi="Times New Roman"/>
          <w:sz w:val="24"/>
        </w:rPr>
        <w:t>tie</w:t>
      </w:r>
      <w:r w:rsidRPr="00E77A50">
        <w:rPr>
          <w:rFonts w:ascii="Times New Roman" w:hAnsi="Times New Roman"/>
          <w:sz w:val="24"/>
        </w:rPr>
        <w:t xml:space="preserve"> </w:t>
      </w:r>
      <w:r w:rsidR="00AE346B" w:rsidRPr="00E77A50">
        <w:rPr>
          <w:rFonts w:ascii="Times New Roman" w:hAnsi="Times New Roman"/>
          <w:sz w:val="24"/>
        </w:rPr>
        <w:t>ga</w:t>
      </w:r>
      <w:r w:rsidRPr="00E77A50">
        <w:rPr>
          <w:rFonts w:ascii="Times New Roman" w:hAnsi="Times New Roman"/>
          <w:sz w:val="24"/>
        </w:rPr>
        <w:t>d</w:t>
      </w:r>
      <w:r w:rsidR="00AE346B" w:rsidRPr="00E77A50">
        <w:rPr>
          <w:rFonts w:ascii="Times New Roman" w:hAnsi="Times New Roman"/>
          <w:sz w:val="24"/>
        </w:rPr>
        <w:t xml:space="preserve">ījumi. </w:t>
      </w:r>
    </w:p>
    <w:p w:rsidR="00FF3FEC" w:rsidRPr="00E77A50" w:rsidRDefault="00FF3FEC" w:rsidP="00FF3FEC">
      <w:pPr>
        <w:pStyle w:val="Paragrfs"/>
        <w:numPr>
          <w:ilvl w:val="0"/>
          <w:numId w:val="0"/>
        </w:numPr>
        <w:suppressAutoHyphens/>
        <w:spacing w:after="120"/>
        <w:ind w:left="709" w:hanging="425"/>
        <w:rPr>
          <w:rFonts w:ascii="Times New Roman" w:hAnsi="Times New Roman"/>
          <w:sz w:val="24"/>
        </w:rPr>
      </w:pPr>
      <w:r w:rsidRPr="00E77A50">
        <w:rPr>
          <w:rFonts w:ascii="Times New Roman" w:hAnsi="Times New Roman"/>
          <w:sz w:val="24"/>
        </w:rPr>
        <w:t xml:space="preserve">7.8. </w:t>
      </w:r>
      <w:r w:rsidR="00AE346B" w:rsidRPr="00E77A50">
        <w:rPr>
          <w:rFonts w:ascii="Times New Roman" w:hAnsi="Times New Roman"/>
          <w:sz w:val="24"/>
        </w:rPr>
        <w:t>P</w:t>
      </w:r>
      <w:r w:rsidRPr="00E77A50">
        <w:rPr>
          <w:rFonts w:ascii="Times New Roman" w:hAnsi="Times New Roman"/>
          <w:sz w:val="24"/>
        </w:rPr>
        <w:t xml:space="preserve">IL </w:t>
      </w:r>
      <w:proofErr w:type="gramStart"/>
      <w:r w:rsidRPr="00E77A50">
        <w:rPr>
          <w:rFonts w:ascii="Times New Roman" w:hAnsi="Times New Roman"/>
          <w:sz w:val="24"/>
        </w:rPr>
        <w:t>9.panta</w:t>
      </w:r>
      <w:proofErr w:type="gramEnd"/>
      <w:r w:rsidRPr="00E77A50">
        <w:rPr>
          <w:rFonts w:ascii="Times New Roman" w:hAnsi="Times New Roman"/>
          <w:sz w:val="24"/>
        </w:rPr>
        <w:t xml:space="preserve"> astotajā daļā noteikto izslēgšanas gadījumu pārbaude tiks veikta attiecībā uz pretendentu, kuram būtu piešķiramas iepirkuma līguma slēgšanas tiesības. </w:t>
      </w:r>
      <w:bookmarkStart w:id="26" w:name="_Toc197834088"/>
      <w:bookmarkStart w:id="27" w:name="_Toc133912243"/>
      <w:bookmarkStart w:id="28" w:name="_Toc133912411"/>
      <w:bookmarkStart w:id="29" w:name="_Toc133912606"/>
      <w:bookmarkStart w:id="30" w:name="_Toc133912720"/>
      <w:bookmarkStart w:id="31" w:name="_Toc133912244"/>
      <w:bookmarkStart w:id="32" w:name="_Toc133912412"/>
      <w:bookmarkStart w:id="33" w:name="_Toc133912607"/>
      <w:bookmarkStart w:id="34" w:name="_Toc133912721"/>
      <w:bookmarkStart w:id="35" w:name="_Toc134418279"/>
      <w:bookmarkStart w:id="36" w:name="_Toc134628684"/>
      <w:bookmarkStart w:id="37" w:name="_Toc271623854"/>
      <w:bookmarkStart w:id="38" w:name="_Toc271744153"/>
      <w:bookmarkStart w:id="39" w:name="OLE_LINK3"/>
      <w:bookmarkStart w:id="40" w:name="OLE_LINK4"/>
      <w:bookmarkEnd w:id="26"/>
      <w:bookmarkEnd w:id="27"/>
      <w:bookmarkEnd w:id="28"/>
      <w:bookmarkEnd w:id="29"/>
      <w:bookmarkEnd w:id="30"/>
      <w:bookmarkEnd w:id="31"/>
      <w:bookmarkEnd w:id="32"/>
      <w:bookmarkEnd w:id="33"/>
      <w:bookmarkEnd w:id="34"/>
    </w:p>
    <w:p w:rsidR="00956E14" w:rsidRPr="00E77A50" w:rsidRDefault="00073298" w:rsidP="00FF3FEC">
      <w:pPr>
        <w:pStyle w:val="Paragrfs"/>
        <w:numPr>
          <w:ilvl w:val="0"/>
          <w:numId w:val="0"/>
        </w:numPr>
        <w:suppressAutoHyphens/>
        <w:ind w:left="851" w:hanging="851"/>
        <w:rPr>
          <w:rFonts w:ascii="Times New Roman" w:hAnsi="Times New Roman"/>
          <w:sz w:val="24"/>
        </w:rPr>
      </w:pPr>
      <w:r w:rsidRPr="00E77A50">
        <w:rPr>
          <w:rFonts w:ascii="Times New Roman" w:hAnsi="Times New Roman"/>
          <w:b/>
          <w:sz w:val="24"/>
        </w:rPr>
        <w:t>8. P</w:t>
      </w:r>
      <w:r w:rsidR="00956E14" w:rsidRPr="00E77A50">
        <w:rPr>
          <w:rFonts w:ascii="Times New Roman" w:hAnsi="Times New Roman"/>
          <w:b/>
          <w:sz w:val="24"/>
        </w:rPr>
        <w:t>retendent</w:t>
      </w:r>
      <w:r w:rsidRPr="00E77A50">
        <w:rPr>
          <w:rFonts w:ascii="Times New Roman" w:hAnsi="Times New Roman"/>
          <w:b/>
          <w:sz w:val="24"/>
        </w:rPr>
        <w:t xml:space="preserve">iem izvirzītās </w:t>
      </w:r>
      <w:r w:rsidR="00956E14" w:rsidRPr="00E77A50">
        <w:rPr>
          <w:rFonts w:ascii="Times New Roman" w:hAnsi="Times New Roman"/>
          <w:b/>
          <w:sz w:val="24"/>
        </w:rPr>
        <w:t>kvalifikācijas prasības</w:t>
      </w:r>
      <w:bookmarkEnd w:id="35"/>
      <w:bookmarkEnd w:id="36"/>
      <w:bookmarkEnd w:id="37"/>
      <w:bookmarkEnd w:id="38"/>
      <w:r w:rsidRPr="00E77A50">
        <w:rPr>
          <w:rFonts w:ascii="Times New Roman" w:hAnsi="Times New Roman"/>
          <w:sz w:val="24"/>
        </w:rPr>
        <w:t>.</w:t>
      </w:r>
    </w:p>
    <w:p w:rsidR="00956E14" w:rsidRPr="00E77A50" w:rsidRDefault="00073298" w:rsidP="00073298">
      <w:pPr>
        <w:pStyle w:val="Apakpunkts"/>
        <w:numPr>
          <w:ilvl w:val="0"/>
          <w:numId w:val="0"/>
        </w:numPr>
        <w:tabs>
          <w:tab w:val="left" w:pos="1418"/>
        </w:tabs>
        <w:ind w:left="709" w:hanging="425"/>
        <w:jc w:val="both"/>
        <w:rPr>
          <w:rFonts w:ascii="Times New Roman" w:hAnsi="Times New Roman"/>
          <w:b w:val="0"/>
          <w:sz w:val="24"/>
        </w:rPr>
      </w:pPr>
      <w:bookmarkStart w:id="41" w:name="_Toc134418280"/>
      <w:bookmarkStart w:id="42" w:name="_Toc134628685"/>
      <w:r w:rsidRPr="00E77A50">
        <w:rPr>
          <w:rFonts w:ascii="Times New Roman" w:hAnsi="Times New Roman"/>
          <w:b w:val="0"/>
          <w:sz w:val="24"/>
        </w:rPr>
        <w:t xml:space="preserve">8.1. </w:t>
      </w:r>
      <w:r w:rsidR="00956E14" w:rsidRPr="00E77A50">
        <w:rPr>
          <w:rFonts w:ascii="Times New Roman" w:hAnsi="Times New Roman"/>
          <w:b w:val="0"/>
          <w:sz w:val="24"/>
          <w:u w:val="single"/>
        </w:rPr>
        <w:t>Prasības attiecībā uz pretendenta atbilstību profesionālās darbības veikšanai</w:t>
      </w:r>
      <w:bookmarkEnd w:id="41"/>
      <w:bookmarkEnd w:id="42"/>
      <w:r w:rsidRPr="00E77A50">
        <w:rPr>
          <w:rFonts w:ascii="Times New Roman" w:hAnsi="Times New Roman"/>
          <w:b w:val="0"/>
          <w:sz w:val="24"/>
        </w:rPr>
        <w:t>.</w:t>
      </w:r>
      <w:bookmarkStart w:id="43" w:name="_Pretendents_normatīvajos_tiesību_ak"/>
      <w:bookmarkEnd w:id="43"/>
      <w:r w:rsidRPr="00E77A50">
        <w:rPr>
          <w:rFonts w:ascii="Times New Roman" w:hAnsi="Times New Roman"/>
          <w:b w:val="0"/>
          <w:sz w:val="24"/>
        </w:rPr>
        <w:t xml:space="preserve"> </w:t>
      </w:r>
      <w:r w:rsidR="00956E14" w:rsidRPr="00E77A50">
        <w:rPr>
          <w:rFonts w:ascii="Times New Roman" w:hAnsi="Times New Roman"/>
          <w:b w:val="0"/>
          <w:sz w:val="24"/>
        </w:rPr>
        <w:t>Pretendents, personālsabiedrība un visi personālsabiedrības biedri (ja piedāvājumu iesniedz personālsabiedrība) vai personu apvienības dalībnieki (ja piedāvājumu iesniedz personu apvienība), kā arī apakšuzņēmēji (ja pretendents plāno piesaistīt apakšuzņēmējus) ir reģistrēti</w:t>
      </w:r>
      <w:r w:rsidR="00D7599B" w:rsidRPr="00E77A50">
        <w:rPr>
          <w:rFonts w:ascii="Times New Roman" w:hAnsi="Times New Roman"/>
          <w:b w:val="0"/>
          <w:sz w:val="24"/>
        </w:rPr>
        <w:t>, licencēti vai sertificēti atbilstoši reģistrācijas vai pastāvīgās dzīvesvietas normatīvo aktu prasīb</w:t>
      </w:r>
      <w:r w:rsidR="00956E14" w:rsidRPr="00E77A50">
        <w:rPr>
          <w:rFonts w:ascii="Times New Roman" w:hAnsi="Times New Roman"/>
          <w:b w:val="0"/>
          <w:sz w:val="24"/>
        </w:rPr>
        <w:t>ā</w:t>
      </w:r>
      <w:r w:rsidR="00D7599B" w:rsidRPr="00E77A50">
        <w:rPr>
          <w:rFonts w:ascii="Times New Roman" w:hAnsi="Times New Roman"/>
          <w:b w:val="0"/>
          <w:sz w:val="24"/>
        </w:rPr>
        <w:t>m</w:t>
      </w:r>
      <w:r w:rsidR="00956E14" w:rsidRPr="00E77A50">
        <w:rPr>
          <w:rFonts w:ascii="Times New Roman" w:hAnsi="Times New Roman"/>
          <w:b w:val="0"/>
          <w:sz w:val="24"/>
        </w:rPr>
        <w:t>.</w:t>
      </w:r>
    </w:p>
    <w:p w:rsidR="00956E14" w:rsidRPr="00E77A50" w:rsidRDefault="005F653C" w:rsidP="0051155D">
      <w:pPr>
        <w:pStyle w:val="Apakpunkts"/>
        <w:numPr>
          <w:ilvl w:val="0"/>
          <w:numId w:val="0"/>
        </w:numPr>
        <w:tabs>
          <w:tab w:val="left" w:pos="1418"/>
        </w:tabs>
        <w:ind w:left="358" w:hanging="74"/>
        <w:rPr>
          <w:rFonts w:ascii="Times New Roman" w:hAnsi="Times New Roman"/>
          <w:b w:val="0"/>
          <w:sz w:val="24"/>
        </w:rPr>
      </w:pPr>
      <w:bookmarkStart w:id="44" w:name="_Toc134418281"/>
      <w:bookmarkStart w:id="45" w:name="_Toc134628686"/>
      <w:r w:rsidRPr="00E77A50">
        <w:rPr>
          <w:rFonts w:ascii="Times New Roman" w:hAnsi="Times New Roman"/>
          <w:b w:val="0"/>
          <w:sz w:val="24"/>
        </w:rPr>
        <w:t xml:space="preserve">8.2. </w:t>
      </w:r>
      <w:r w:rsidR="00956E14" w:rsidRPr="00E77A50">
        <w:rPr>
          <w:rFonts w:ascii="Times New Roman" w:hAnsi="Times New Roman"/>
          <w:b w:val="0"/>
          <w:sz w:val="24"/>
          <w:u w:val="single"/>
        </w:rPr>
        <w:t>Prasības attiecībā uz pretendenta saimniecisko un finansiālo stāvokli</w:t>
      </w:r>
      <w:bookmarkEnd w:id="44"/>
      <w:bookmarkEnd w:id="45"/>
      <w:r w:rsidRPr="00E77A50">
        <w:rPr>
          <w:rFonts w:ascii="Times New Roman" w:hAnsi="Times New Roman"/>
          <w:b w:val="0"/>
          <w:sz w:val="24"/>
        </w:rPr>
        <w:t>.</w:t>
      </w:r>
    </w:p>
    <w:p w:rsidR="00956E14" w:rsidRPr="00E77A50" w:rsidRDefault="0051155D" w:rsidP="0051155D">
      <w:pPr>
        <w:pStyle w:val="Paragrfs"/>
        <w:numPr>
          <w:ilvl w:val="0"/>
          <w:numId w:val="0"/>
        </w:numPr>
        <w:ind w:left="1276" w:hanging="567"/>
        <w:rPr>
          <w:rFonts w:ascii="Times New Roman" w:hAnsi="Times New Roman"/>
          <w:sz w:val="24"/>
        </w:rPr>
      </w:pPr>
      <w:r w:rsidRPr="00E77A50">
        <w:rPr>
          <w:rFonts w:ascii="Times New Roman" w:hAnsi="Times New Roman"/>
          <w:sz w:val="24"/>
        </w:rPr>
        <w:t xml:space="preserve">8.2.1. </w:t>
      </w:r>
      <w:r w:rsidR="00956E14" w:rsidRPr="00E77A50">
        <w:rPr>
          <w:rFonts w:ascii="Times New Roman" w:hAnsi="Times New Roman"/>
          <w:sz w:val="24"/>
        </w:rPr>
        <w:t>Pretendenta</w:t>
      </w:r>
      <w:r w:rsidR="0057041B" w:rsidRPr="00E77A50">
        <w:rPr>
          <w:rFonts w:ascii="Times New Roman" w:hAnsi="Times New Roman"/>
          <w:sz w:val="24"/>
        </w:rPr>
        <w:t xml:space="preserve"> </w:t>
      </w:r>
      <w:r w:rsidR="00956E14" w:rsidRPr="00E77A50">
        <w:rPr>
          <w:rFonts w:ascii="Times New Roman" w:hAnsi="Times New Roman"/>
          <w:sz w:val="24"/>
        </w:rPr>
        <w:t xml:space="preserve">gada </w:t>
      </w:r>
      <w:r w:rsidRPr="00E77A50">
        <w:rPr>
          <w:rFonts w:ascii="Times New Roman" w:hAnsi="Times New Roman"/>
          <w:sz w:val="24"/>
        </w:rPr>
        <w:t xml:space="preserve">minimālais </w:t>
      </w:r>
      <w:r w:rsidR="00956E14" w:rsidRPr="00E77A50">
        <w:rPr>
          <w:rFonts w:ascii="Times New Roman" w:hAnsi="Times New Roman"/>
          <w:sz w:val="24"/>
        </w:rPr>
        <w:t xml:space="preserve">finanšu apgrozījums pakalpojumu sniegšanā </w:t>
      </w:r>
      <w:r w:rsidR="00773615" w:rsidRPr="00E77A50">
        <w:rPr>
          <w:rFonts w:ascii="Times New Roman" w:hAnsi="Times New Roman"/>
          <w:sz w:val="24"/>
        </w:rPr>
        <w:t xml:space="preserve">iepriekšējos </w:t>
      </w:r>
      <w:r w:rsidR="00956E14" w:rsidRPr="00E77A50">
        <w:rPr>
          <w:rFonts w:ascii="Times New Roman" w:hAnsi="Times New Roman"/>
          <w:sz w:val="24"/>
        </w:rPr>
        <w:t xml:space="preserve">trijos </w:t>
      </w:r>
      <w:r w:rsidRPr="00E77A50">
        <w:rPr>
          <w:rFonts w:ascii="Times New Roman" w:hAnsi="Times New Roman"/>
          <w:sz w:val="24"/>
        </w:rPr>
        <w:t xml:space="preserve">pārskata </w:t>
      </w:r>
      <w:r w:rsidR="00956E14" w:rsidRPr="00E77A50">
        <w:rPr>
          <w:rFonts w:ascii="Times New Roman" w:hAnsi="Times New Roman"/>
          <w:sz w:val="24"/>
        </w:rPr>
        <w:t>gado</w:t>
      </w:r>
      <w:r w:rsidR="00CD523E" w:rsidRPr="00E77A50">
        <w:rPr>
          <w:rFonts w:ascii="Times New Roman" w:hAnsi="Times New Roman"/>
          <w:sz w:val="24"/>
        </w:rPr>
        <w:t>s (201</w:t>
      </w:r>
      <w:r w:rsidRPr="00E77A50">
        <w:rPr>
          <w:rFonts w:ascii="Times New Roman" w:hAnsi="Times New Roman"/>
          <w:sz w:val="24"/>
        </w:rPr>
        <w:t>5</w:t>
      </w:r>
      <w:r w:rsidR="00CD523E" w:rsidRPr="00E77A50">
        <w:rPr>
          <w:rFonts w:ascii="Times New Roman" w:hAnsi="Times New Roman"/>
          <w:sz w:val="24"/>
        </w:rPr>
        <w:t>., 201</w:t>
      </w:r>
      <w:r w:rsidRPr="00E77A50">
        <w:rPr>
          <w:rFonts w:ascii="Times New Roman" w:hAnsi="Times New Roman"/>
          <w:sz w:val="24"/>
        </w:rPr>
        <w:t>6</w:t>
      </w:r>
      <w:r w:rsidR="00CD523E" w:rsidRPr="00E77A50">
        <w:rPr>
          <w:rFonts w:ascii="Times New Roman" w:hAnsi="Times New Roman"/>
          <w:sz w:val="24"/>
        </w:rPr>
        <w:t>., 201</w:t>
      </w:r>
      <w:r w:rsidRPr="00E77A50">
        <w:rPr>
          <w:rFonts w:ascii="Times New Roman" w:hAnsi="Times New Roman"/>
          <w:sz w:val="24"/>
        </w:rPr>
        <w:t>7</w:t>
      </w:r>
      <w:r w:rsidR="001B3655" w:rsidRPr="00E77A50">
        <w:rPr>
          <w:rFonts w:ascii="Times New Roman" w:hAnsi="Times New Roman"/>
          <w:sz w:val="24"/>
        </w:rPr>
        <w:t xml:space="preserve">.) </w:t>
      </w:r>
      <w:r w:rsidR="0057041B" w:rsidRPr="00E77A50">
        <w:rPr>
          <w:rFonts w:ascii="Times New Roman" w:hAnsi="Times New Roman"/>
          <w:sz w:val="24"/>
        </w:rPr>
        <w:t xml:space="preserve">ir vismaz EUR </w:t>
      </w:r>
      <w:r w:rsidR="00F1767B" w:rsidRPr="00E77A50">
        <w:rPr>
          <w:rFonts w:ascii="Times New Roman" w:hAnsi="Times New Roman"/>
          <w:sz w:val="24"/>
        </w:rPr>
        <w:t>40</w:t>
      </w:r>
      <w:r w:rsidR="00953593" w:rsidRPr="00E77A50">
        <w:rPr>
          <w:rFonts w:ascii="Times New Roman" w:hAnsi="Times New Roman"/>
          <w:sz w:val="24"/>
        </w:rPr>
        <w:t>000,00</w:t>
      </w:r>
      <w:r w:rsidR="002D0726" w:rsidRPr="00E77A50">
        <w:rPr>
          <w:rFonts w:ascii="Times New Roman" w:hAnsi="Times New Roman"/>
          <w:sz w:val="24"/>
        </w:rPr>
        <w:t xml:space="preserve"> </w:t>
      </w:r>
      <w:r w:rsidR="0057041B" w:rsidRPr="00E77A50">
        <w:rPr>
          <w:rFonts w:ascii="Times New Roman" w:hAnsi="Times New Roman"/>
          <w:sz w:val="24"/>
        </w:rPr>
        <w:t xml:space="preserve">apmērā. </w:t>
      </w:r>
      <w:r w:rsidR="00956E14" w:rsidRPr="00E77A50">
        <w:rPr>
          <w:rFonts w:ascii="Times New Roman" w:hAnsi="Times New Roman"/>
          <w:sz w:val="24"/>
        </w:rPr>
        <w:t xml:space="preserve">Pretendenta, kas dibināts vēlāk, gada </w:t>
      </w:r>
      <w:r w:rsidRPr="00E77A50">
        <w:rPr>
          <w:rFonts w:ascii="Times New Roman" w:hAnsi="Times New Roman"/>
          <w:sz w:val="24"/>
        </w:rPr>
        <w:t xml:space="preserve">minimālais </w:t>
      </w:r>
      <w:r w:rsidR="00956E14" w:rsidRPr="00E77A50">
        <w:rPr>
          <w:rFonts w:ascii="Times New Roman" w:hAnsi="Times New Roman"/>
          <w:sz w:val="24"/>
        </w:rPr>
        <w:t>finanšu apgrozījums pakalpojumu sniegšanā par n</w:t>
      </w:r>
      <w:r w:rsidR="00093B97" w:rsidRPr="00E77A50">
        <w:rPr>
          <w:rFonts w:ascii="Times New Roman" w:hAnsi="Times New Roman"/>
          <w:sz w:val="24"/>
        </w:rPr>
        <w:t xml:space="preserve">ostrādāto laiku </w:t>
      </w:r>
      <w:r w:rsidRPr="00E77A50">
        <w:rPr>
          <w:rFonts w:ascii="Times New Roman" w:hAnsi="Times New Roman"/>
          <w:sz w:val="24"/>
        </w:rPr>
        <w:t xml:space="preserve">ir </w:t>
      </w:r>
      <w:r w:rsidR="00093B97" w:rsidRPr="00E77A50">
        <w:rPr>
          <w:rFonts w:ascii="Times New Roman" w:hAnsi="Times New Roman"/>
          <w:sz w:val="24"/>
        </w:rPr>
        <w:t xml:space="preserve">vismaz </w:t>
      </w:r>
      <w:r w:rsidR="0057041B" w:rsidRPr="00E77A50">
        <w:rPr>
          <w:rFonts w:ascii="Times New Roman" w:hAnsi="Times New Roman"/>
          <w:sz w:val="24"/>
        </w:rPr>
        <w:t xml:space="preserve">EUR </w:t>
      </w:r>
      <w:r w:rsidR="00F1767B" w:rsidRPr="00E77A50">
        <w:rPr>
          <w:rFonts w:ascii="Times New Roman" w:hAnsi="Times New Roman"/>
          <w:sz w:val="24"/>
        </w:rPr>
        <w:t>40</w:t>
      </w:r>
      <w:r w:rsidR="00F340CF" w:rsidRPr="00E77A50">
        <w:rPr>
          <w:rFonts w:ascii="Times New Roman" w:hAnsi="Times New Roman"/>
          <w:sz w:val="24"/>
        </w:rPr>
        <w:t>000,00</w:t>
      </w:r>
      <w:r w:rsidR="0057041B" w:rsidRPr="00E77A50">
        <w:rPr>
          <w:rFonts w:ascii="Times New Roman" w:hAnsi="Times New Roman"/>
          <w:sz w:val="24"/>
        </w:rPr>
        <w:t xml:space="preserve"> apmērā.</w:t>
      </w:r>
    </w:p>
    <w:p w:rsidR="00956E14" w:rsidRPr="00E77A50" w:rsidRDefault="0051155D" w:rsidP="0051155D">
      <w:pPr>
        <w:pStyle w:val="Paragrfs"/>
        <w:numPr>
          <w:ilvl w:val="0"/>
          <w:numId w:val="0"/>
        </w:numPr>
        <w:ind w:left="851" w:hanging="567"/>
        <w:rPr>
          <w:rFonts w:ascii="Times New Roman" w:hAnsi="Times New Roman"/>
          <w:sz w:val="24"/>
        </w:rPr>
      </w:pPr>
      <w:r w:rsidRPr="00E77A50">
        <w:rPr>
          <w:rFonts w:ascii="Times New Roman" w:hAnsi="Times New Roman"/>
          <w:sz w:val="24"/>
        </w:rPr>
        <w:t xml:space="preserve">8.3. </w:t>
      </w:r>
      <w:bookmarkStart w:id="46" w:name="_Toc134418282"/>
      <w:bookmarkStart w:id="47" w:name="_Toc134628687"/>
      <w:r w:rsidR="00956E14" w:rsidRPr="00E77A50">
        <w:rPr>
          <w:rFonts w:ascii="Times New Roman" w:hAnsi="Times New Roman"/>
          <w:sz w:val="24"/>
          <w:u w:val="single"/>
        </w:rPr>
        <w:t>Prasības attiecībā uz pretendenta tehniskajām un profesionālajām spējām</w:t>
      </w:r>
      <w:bookmarkEnd w:id="46"/>
      <w:bookmarkEnd w:id="47"/>
      <w:r w:rsidRPr="00E77A50">
        <w:rPr>
          <w:rFonts w:ascii="Times New Roman" w:hAnsi="Times New Roman"/>
          <w:sz w:val="24"/>
        </w:rPr>
        <w:t>.</w:t>
      </w:r>
    </w:p>
    <w:p w:rsidR="00DF78FF" w:rsidRPr="00E77A50" w:rsidRDefault="00DF78FF" w:rsidP="00DF78FF">
      <w:pPr>
        <w:pStyle w:val="Paragrfs"/>
        <w:numPr>
          <w:ilvl w:val="2"/>
          <w:numId w:val="38"/>
        </w:numPr>
        <w:rPr>
          <w:rFonts w:ascii="Times New Roman" w:hAnsi="Times New Roman"/>
          <w:sz w:val="24"/>
        </w:rPr>
      </w:pPr>
      <w:r w:rsidRPr="00E77A50">
        <w:rPr>
          <w:rFonts w:ascii="Times New Roman" w:hAnsi="Times New Roman"/>
          <w:sz w:val="24"/>
        </w:rPr>
        <w:t xml:space="preserve">Pretendentam iepriekšējo 3 (trīs) kalendāro gadu laikā ir līdzvērtīga rakstura un apjoma pieredze attīstības programmu izstrādē, </w:t>
      </w:r>
      <w:proofErr w:type="gramStart"/>
      <w:r w:rsidRPr="00E77A50">
        <w:rPr>
          <w:rFonts w:ascii="Times New Roman" w:hAnsi="Times New Roman"/>
          <w:sz w:val="24"/>
        </w:rPr>
        <w:t>t.i.</w:t>
      </w:r>
      <w:proofErr w:type="gramEnd"/>
      <w:r w:rsidRPr="00E77A50">
        <w:rPr>
          <w:rFonts w:ascii="Times New Roman" w:hAnsi="Times New Roman"/>
          <w:sz w:val="24"/>
        </w:rPr>
        <w:t xml:space="preserve"> Pretendents </w:t>
      </w:r>
      <w:r w:rsidRPr="00E77A50">
        <w:rPr>
          <w:rFonts w:ascii="Times New Roman" w:hAnsi="Times New Roman"/>
          <w:sz w:val="24"/>
          <w:u w:val="single"/>
        </w:rPr>
        <w:t>kā ģenerāluzņēmējs</w:t>
      </w:r>
      <w:r w:rsidRPr="00E77A50">
        <w:rPr>
          <w:rFonts w:ascii="Times New Roman" w:hAnsi="Times New Roman"/>
          <w:sz w:val="24"/>
        </w:rPr>
        <w:t xml:space="preserve"> (galvenais uzņēmējs) kvalitatīvi un atbilstoši pasūtītāja </w:t>
      </w:r>
      <w:r w:rsidRPr="00E77A50">
        <w:rPr>
          <w:rFonts w:ascii="Times New Roman" w:hAnsi="Times New Roman"/>
          <w:sz w:val="24"/>
        </w:rPr>
        <w:lastRenderedPageBreak/>
        <w:t xml:space="preserve">prasībām ir izstrādājis vismaz 2 (divas) pašvaldības attīstības programmas </w:t>
      </w:r>
      <w:r w:rsidRPr="00E77A50">
        <w:rPr>
          <w:rFonts w:ascii="Times New Roman" w:hAnsi="Times New Roman"/>
          <w:color w:val="000000"/>
          <w:sz w:val="24"/>
        </w:rPr>
        <w:t xml:space="preserve">novada teritorijai, kurā ietilpst vismaz </w:t>
      </w:r>
      <w:r w:rsidR="00D733F2" w:rsidRPr="00E77A50">
        <w:rPr>
          <w:rFonts w:ascii="Times New Roman" w:hAnsi="Times New Roman"/>
          <w:color w:val="000000"/>
          <w:sz w:val="24"/>
        </w:rPr>
        <w:t xml:space="preserve">3 </w:t>
      </w:r>
      <w:r w:rsidRPr="00E77A50">
        <w:rPr>
          <w:rFonts w:ascii="Times New Roman" w:hAnsi="Times New Roman"/>
          <w:color w:val="000000"/>
          <w:sz w:val="24"/>
        </w:rPr>
        <w:t>(</w:t>
      </w:r>
      <w:r w:rsidR="00D733F2" w:rsidRPr="00E77A50">
        <w:rPr>
          <w:rFonts w:ascii="Times New Roman" w:hAnsi="Times New Roman"/>
          <w:color w:val="000000"/>
          <w:sz w:val="24"/>
        </w:rPr>
        <w:t>trīs</w:t>
      </w:r>
      <w:r w:rsidRPr="00E77A50">
        <w:rPr>
          <w:rFonts w:ascii="Times New Roman" w:hAnsi="Times New Roman"/>
          <w:color w:val="000000"/>
          <w:sz w:val="24"/>
        </w:rPr>
        <w:t>) teritoriālās vienības (pagasti un</w:t>
      </w:r>
      <w:r w:rsidR="00D733F2" w:rsidRPr="00E77A50">
        <w:rPr>
          <w:rFonts w:ascii="Times New Roman" w:hAnsi="Times New Roman"/>
          <w:color w:val="000000"/>
          <w:sz w:val="24"/>
        </w:rPr>
        <w:t>/vai</w:t>
      </w:r>
      <w:r w:rsidRPr="00E77A50">
        <w:rPr>
          <w:rFonts w:ascii="Times New Roman" w:hAnsi="Times New Roman"/>
          <w:color w:val="000000"/>
          <w:sz w:val="24"/>
        </w:rPr>
        <w:t xml:space="preserve"> pilsētas), un </w:t>
      </w:r>
      <w:r w:rsidR="00D733F2" w:rsidRPr="00E77A50">
        <w:rPr>
          <w:rFonts w:ascii="Times New Roman" w:hAnsi="Times New Roman"/>
          <w:color w:val="000000"/>
          <w:sz w:val="24"/>
        </w:rPr>
        <w:t xml:space="preserve">kur </w:t>
      </w:r>
      <w:r w:rsidRPr="00E77A50">
        <w:rPr>
          <w:rFonts w:ascii="Times New Roman" w:hAnsi="Times New Roman"/>
          <w:color w:val="000000"/>
          <w:sz w:val="24"/>
        </w:rPr>
        <w:t>iedzīvotāju skait</w:t>
      </w:r>
      <w:r w:rsidR="00D733F2" w:rsidRPr="00E77A50">
        <w:rPr>
          <w:rFonts w:ascii="Times New Roman" w:hAnsi="Times New Roman"/>
          <w:color w:val="000000"/>
          <w:sz w:val="24"/>
        </w:rPr>
        <w:t xml:space="preserve">s </w:t>
      </w:r>
      <w:r w:rsidRPr="00E77A50">
        <w:rPr>
          <w:rFonts w:ascii="Times New Roman" w:hAnsi="Times New Roman"/>
          <w:color w:val="000000"/>
          <w:sz w:val="24"/>
        </w:rPr>
        <w:t>lielāks par 10</w:t>
      </w:r>
      <w:r w:rsidR="00D733F2" w:rsidRPr="00E77A50">
        <w:rPr>
          <w:rFonts w:ascii="Times New Roman" w:hAnsi="Times New Roman"/>
          <w:color w:val="000000"/>
          <w:sz w:val="24"/>
        </w:rPr>
        <w:t xml:space="preserve"> </w:t>
      </w:r>
      <w:r w:rsidRPr="00E77A50">
        <w:rPr>
          <w:rFonts w:ascii="Times New Roman" w:hAnsi="Times New Roman"/>
          <w:color w:val="000000"/>
          <w:sz w:val="24"/>
        </w:rPr>
        <w:t>00</w:t>
      </w:r>
      <w:r w:rsidR="00D733F2" w:rsidRPr="00E77A50">
        <w:rPr>
          <w:rFonts w:ascii="Times New Roman" w:hAnsi="Times New Roman"/>
          <w:color w:val="000000"/>
          <w:sz w:val="24"/>
        </w:rPr>
        <w:t>0 (desmit tūkstoši)</w:t>
      </w:r>
      <w:r w:rsidRPr="00E77A50">
        <w:rPr>
          <w:rFonts w:ascii="Times New Roman" w:hAnsi="Times New Roman"/>
          <w:color w:val="000000"/>
          <w:sz w:val="24"/>
        </w:rPr>
        <w:t xml:space="preserve">. </w:t>
      </w:r>
      <w:r w:rsidRPr="00E77A50">
        <w:rPr>
          <w:rFonts w:ascii="Times New Roman" w:hAnsi="Times New Roman"/>
          <w:sz w:val="24"/>
        </w:rPr>
        <w:t xml:space="preserve"> Pieredzi pretendents apliecina, norādot tikai pabeigtus projektus.</w:t>
      </w:r>
    </w:p>
    <w:p w:rsidR="007B31D4" w:rsidRPr="00E77A50" w:rsidRDefault="003D2D83" w:rsidP="003D2D83">
      <w:pPr>
        <w:pStyle w:val="Paragrfs"/>
        <w:numPr>
          <w:ilvl w:val="0"/>
          <w:numId w:val="0"/>
        </w:numPr>
        <w:ind w:left="1276" w:hanging="567"/>
        <w:rPr>
          <w:rFonts w:ascii="Times New Roman" w:hAnsi="Times New Roman"/>
          <w:sz w:val="24"/>
        </w:rPr>
      </w:pPr>
      <w:r w:rsidRPr="00E77A50">
        <w:rPr>
          <w:rFonts w:ascii="Times New Roman" w:hAnsi="Times New Roman"/>
          <w:sz w:val="24"/>
        </w:rPr>
        <w:t>8.3.</w:t>
      </w:r>
      <w:r w:rsidR="00D733F2" w:rsidRPr="00E77A50">
        <w:rPr>
          <w:rFonts w:ascii="Times New Roman" w:hAnsi="Times New Roman"/>
          <w:sz w:val="24"/>
        </w:rPr>
        <w:t>2</w:t>
      </w:r>
      <w:r w:rsidRPr="00E77A50">
        <w:rPr>
          <w:rFonts w:ascii="Times New Roman" w:hAnsi="Times New Roman"/>
          <w:sz w:val="24"/>
        </w:rPr>
        <w:t xml:space="preserve">. </w:t>
      </w:r>
      <w:r w:rsidR="007B31D4" w:rsidRPr="00E77A50">
        <w:rPr>
          <w:rFonts w:ascii="Times New Roman" w:hAnsi="Times New Roman"/>
          <w:sz w:val="24"/>
        </w:rPr>
        <w:t xml:space="preserve">Pretendents </w:t>
      </w:r>
      <w:r w:rsidRPr="00E77A50">
        <w:rPr>
          <w:rFonts w:ascii="Times New Roman" w:hAnsi="Times New Roman"/>
          <w:sz w:val="24"/>
        </w:rPr>
        <w:t xml:space="preserve">tehniskajā specifikācijā noteikto uzdevumu izpildei </w:t>
      </w:r>
      <w:r w:rsidR="007B31D4" w:rsidRPr="00E77A50">
        <w:rPr>
          <w:rFonts w:ascii="Times New Roman" w:hAnsi="Times New Roman"/>
          <w:sz w:val="24"/>
        </w:rPr>
        <w:t>nodrošina pietiekamu skaitu kvalificēta personāla, t</w:t>
      </w:r>
      <w:r w:rsidRPr="00E77A50">
        <w:rPr>
          <w:rFonts w:ascii="Times New Roman" w:hAnsi="Times New Roman"/>
          <w:sz w:val="24"/>
        </w:rPr>
        <w:t>o</w:t>
      </w:r>
      <w:r w:rsidR="007B31D4" w:rsidRPr="00E77A50">
        <w:rPr>
          <w:rFonts w:ascii="Times New Roman" w:hAnsi="Times New Roman"/>
          <w:sz w:val="24"/>
        </w:rPr>
        <w:t>s</w:t>
      </w:r>
      <w:r w:rsidRPr="00E77A50">
        <w:rPr>
          <w:rFonts w:ascii="Times New Roman" w:hAnsi="Times New Roman"/>
          <w:sz w:val="24"/>
        </w:rPr>
        <w:t>tarp,</w:t>
      </w:r>
      <w:r w:rsidR="007B31D4" w:rsidRPr="00E77A50">
        <w:rPr>
          <w:rFonts w:ascii="Times New Roman" w:hAnsi="Times New Roman"/>
          <w:sz w:val="24"/>
        </w:rPr>
        <w:t xml:space="preserve"> vismaz šādu</w:t>
      </w:r>
      <w:r w:rsidRPr="00E77A50">
        <w:rPr>
          <w:rFonts w:ascii="Times New Roman" w:hAnsi="Times New Roman"/>
          <w:sz w:val="24"/>
        </w:rPr>
        <w:t>s</w:t>
      </w:r>
      <w:r w:rsidR="007B31D4" w:rsidRPr="00E77A50">
        <w:rPr>
          <w:rFonts w:ascii="Times New Roman" w:hAnsi="Times New Roman"/>
          <w:sz w:val="24"/>
        </w:rPr>
        <w:t xml:space="preserve"> speci</w:t>
      </w:r>
      <w:r w:rsidR="00FC3B91" w:rsidRPr="00E77A50">
        <w:rPr>
          <w:rFonts w:ascii="Times New Roman" w:hAnsi="Times New Roman"/>
          <w:sz w:val="24"/>
        </w:rPr>
        <w:t>ā</w:t>
      </w:r>
      <w:r w:rsidR="007B31D4" w:rsidRPr="00E77A50">
        <w:rPr>
          <w:rFonts w:ascii="Times New Roman" w:hAnsi="Times New Roman"/>
          <w:sz w:val="24"/>
        </w:rPr>
        <w:t>listu</w:t>
      </w:r>
      <w:r w:rsidRPr="00E77A50">
        <w:rPr>
          <w:rFonts w:ascii="Times New Roman" w:hAnsi="Times New Roman"/>
          <w:sz w:val="24"/>
        </w:rPr>
        <w:t>s</w:t>
      </w:r>
      <w:r w:rsidR="007B31D4" w:rsidRPr="00E77A50">
        <w:rPr>
          <w:rFonts w:ascii="Times New Roman" w:hAnsi="Times New Roman"/>
          <w:sz w:val="24"/>
        </w:rPr>
        <w:t>:</w:t>
      </w:r>
    </w:p>
    <w:p w:rsidR="007C76B0" w:rsidRPr="00E77A50" w:rsidRDefault="007C76B0" w:rsidP="002A0111">
      <w:pPr>
        <w:pStyle w:val="Paragrfs"/>
        <w:numPr>
          <w:ilvl w:val="0"/>
          <w:numId w:val="0"/>
        </w:numPr>
        <w:tabs>
          <w:tab w:val="left" w:pos="1985"/>
        </w:tabs>
        <w:ind w:left="851" w:firstLine="425"/>
        <w:rPr>
          <w:rFonts w:ascii="Times New Roman" w:hAnsi="Times New Roman"/>
          <w:sz w:val="24"/>
        </w:rPr>
      </w:pPr>
      <w:r w:rsidRPr="00E77A50">
        <w:rPr>
          <w:rFonts w:ascii="Times New Roman" w:hAnsi="Times New Roman"/>
          <w:sz w:val="24"/>
        </w:rPr>
        <w:t>8.3.</w:t>
      </w:r>
      <w:r w:rsidR="00D733F2" w:rsidRPr="00E77A50">
        <w:rPr>
          <w:rFonts w:ascii="Times New Roman" w:hAnsi="Times New Roman"/>
          <w:sz w:val="24"/>
        </w:rPr>
        <w:t>2</w:t>
      </w:r>
      <w:r w:rsidRPr="00E77A50">
        <w:rPr>
          <w:rFonts w:ascii="Times New Roman" w:hAnsi="Times New Roman"/>
          <w:sz w:val="24"/>
        </w:rPr>
        <w:t>.</w:t>
      </w:r>
      <w:r w:rsidR="001D4E82" w:rsidRPr="00E77A50">
        <w:rPr>
          <w:rFonts w:ascii="Times New Roman" w:hAnsi="Times New Roman"/>
          <w:sz w:val="24"/>
        </w:rPr>
        <w:t>1</w:t>
      </w:r>
      <w:r w:rsidRPr="00E77A50">
        <w:rPr>
          <w:rFonts w:ascii="Times New Roman" w:hAnsi="Times New Roman"/>
          <w:sz w:val="24"/>
        </w:rPr>
        <w:t xml:space="preserve">. </w:t>
      </w:r>
      <w:r w:rsidR="003D2D83" w:rsidRPr="00E77A50">
        <w:rPr>
          <w:rFonts w:ascii="Times New Roman" w:hAnsi="Times New Roman"/>
          <w:sz w:val="24"/>
          <w:u w:val="single"/>
        </w:rPr>
        <w:t>p</w:t>
      </w:r>
      <w:r w:rsidR="00C123C4" w:rsidRPr="00E77A50">
        <w:rPr>
          <w:rFonts w:ascii="Times New Roman" w:hAnsi="Times New Roman"/>
          <w:sz w:val="24"/>
          <w:u w:val="single"/>
        </w:rPr>
        <w:t>rojekta vadītājs/plānošanas eksperts</w:t>
      </w:r>
      <w:r w:rsidR="003D2D83" w:rsidRPr="00E77A50">
        <w:rPr>
          <w:rFonts w:ascii="Times New Roman" w:hAnsi="Times New Roman"/>
          <w:sz w:val="24"/>
        </w:rPr>
        <w:t>, kur</w:t>
      </w:r>
      <w:r w:rsidRPr="00E77A50">
        <w:rPr>
          <w:rFonts w:ascii="Times New Roman" w:hAnsi="Times New Roman"/>
          <w:sz w:val="24"/>
        </w:rPr>
        <w:t>š atbilst šād</w:t>
      </w:r>
      <w:r w:rsidR="00FC3B91" w:rsidRPr="00E77A50">
        <w:rPr>
          <w:rFonts w:ascii="Times New Roman" w:hAnsi="Times New Roman"/>
          <w:sz w:val="24"/>
        </w:rPr>
        <w:t>ā</w:t>
      </w:r>
      <w:r w:rsidRPr="00E77A50">
        <w:rPr>
          <w:rFonts w:ascii="Times New Roman" w:hAnsi="Times New Roman"/>
          <w:sz w:val="24"/>
        </w:rPr>
        <w:t xml:space="preserve">m prasībām: </w:t>
      </w:r>
    </w:p>
    <w:p w:rsidR="007C76B0" w:rsidRPr="00E77A50" w:rsidRDefault="001A48A1" w:rsidP="006F154A">
      <w:pPr>
        <w:pStyle w:val="Paragrfs"/>
        <w:numPr>
          <w:ilvl w:val="0"/>
          <w:numId w:val="28"/>
        </w:numPr>
        <w:ind w:firstLine="905"/>
        <w:rPr>
          <w:rFonts w:ascii="Times New Roman" w:hAnsi="Times New Roman"/>
          <w:sz w:val="24"/>
        </w:rPr>
      </w:pPr>
      <w:r w:rsidRPr="00E77A50">
        <w:rPr>
          <w:rFonts w:ascii="Times New Roman" w:hAnsi="Times New Roman"/>
          <w:sz w:val="24"/>
        </w:rPr>
        <w:t>a</w:t>
      </w:r>
      <w:r w:rsidR="00C123C4" w:rsidRPr="00E77A50">
        <w:rPr>
          <w:rFonts w:ascii="Times New Roman" w:hAnsi="Times New Roman"/>
          <w:sz w:val="24"/>
        </w:rPr>
        <w:t>ugstākā izglītība</w:t>
      </w:r>
      <w:r w:rsidRPr="00E77A50">
        <w:rPr>
          <w:rFonts w:ascii="Times New Roman" w:hAnsi="Times New Roman"/>
          <w:sz w:val="24"/>
        </w:rPr>
        <w:t xml:space="preserve"> sociālajās</w:t>
      </w:r>
      <w:r w:rsidR="00244229" w:rsidRPr="00E77A50">
        <w:rPr>
          <w:rFonts w:ascii="Times New Roman" w:hAnsi="Times New Roman"/>
          <w:sz w:val="24"/>
        </w:rPr>
        <w:t>,</w:t>
      </w:r>
      <w:r w:rsidR="00675F8D" w:rsidRPr="00E77A50">
        <w:rPr>
          <w:rFonts w:ascii="Times New Roman" w:hAnsi="Times New Roman"/>
          <w:sz w:val="24"/>
        </w:rPr>
        <w:t xml:space="preserve"> vides </w:t>
      </w:r>
      <w:r w:rsidR="00244229" w:rsidRPr="00E77A50">
        <w:rPr>
          <w:rFonts w:ascii="Times New Roman" w:hAnsi="Times New Roman"/>
          <w:sz w:val="24"/>
        </w:rPr>
        <w:t xml:space="preserve">vai </w:t>
      </w:r>
      <w:r w:rsidR="00675F8D" w:rsidRPr="00E77A50">
        <w:rPr>
          <w:rFonts w:ascii="Times New Roman" w:hAnsi="Times New Roman"/>
          <w:sz w:val="24"/>
        </w:rPr>
        <w:t>inženierzinātnēs</w:t>
      </w:r>
      <w:r w:rsidR="00C123C4" w:rsidRPr="00E77A50">
        <w:rPr>
          <w:rFonts w:ascii="Times New Roman" w:hAnsi="Times New Roman"/>
          <w:sz w:val="24"/>
        </w:rPr>
        <w:t>;</w:t>
      </w:r>
    </w:p>
    <w:p w:rsidR="007C76B0" w:rsidRPr="00E77A50" w:rsidRDefault="007C76B0" w:rsidP="006F154A">
      <w:pPr>
        <w:pStyle w:val="Paragrfs"/>
        <w:numPr>
          <w:ilvl w:val="0"/>
          <w:numId w:val="28"/>
        </w:numPr>
        <w:tabs>
          <w:tab w:val="left" w:pos="2127"/>
        </w:tabs>
        <w:ind w:left="2127" w:hanging="142"/>
        <w:rPr>
          <w:rFonts w:ascii="Times New Roman" w:hAnsi="Times New Roman"/>
          <w:b/>
          <w:color w:val="FF0000"/>
          <w:sz w:val="24"/>
        </w:rPr>
      </w:pPr>
      <w:r w:rsidRPr="00E77A50">
        <w:rPr>
          <w:rFonts w:ascii="Times New Roman" w:hAnsi="Times New Roman"/>
          <w:sz w:val="24"/>
        </w:rPr>
        <w:t xml:space="preserve">pieredze </w:t>
      </w:r>
      <w:r w:rsidR="00D733F2" w:rsidRPr="00E77A50">
        <w:rPr>
          <w:rFonts w:ascii="Times New Roman" w:hAnsi="Times New Roman"/>
          <w:sz w:val="24"/>
        </w:rPr>
        <w:t xml:space="preserve">iepriekšējo 3 (trīs) kalendāro gadu laikā </w:t>
      </w:r>
      <w:r w:rsidRPr="00E77A50">
        <w:rPr>
          <w:rFonts w:ascii="Times New Roman" w:hAnsi="Times New Roman"/>
          <w:sz w:val="24"/>
        </w:rPr>
        <w:t>vismaz 2 (divu) vietējo pašvaldību attīstības programmas izstrādes vadībā;</w:t>
      </w:r>
    </w:p>
    <w:p w:rsidR="00C123C4" w:rsidRPr="00E77A50" w:rsidRDefault="00C123C4" w:rsidP="006F154A">
      <w:pPr>
        <w:pStyle w:val="Paragrfs"/>
        <w:numPr>
          <w:ilvl w:val="0"/>
          <w:numId w:val="28"/>
        </w:numPr>
        <w:tabs>
          <w:tab w:val="left" w:pos="2127"/>
        </w:tabs>
        <w:ind w:left="2127" w:hanging="142"/>
        <w:rPr>
          <w:rFonts w:ascii="Times New Roman" w:hAnsi="Times New Roman"/>
          <w:sz w:val="24"/>
        </w:rPr>
      </w:pPr>
      <w:r w:rsidRPr="00E77A50">
        <w:rPr>
          <w:rFonts w:ascii="Times New Roman" w:hAnsi="Times New Roman"/>
          <w:sz w:val="24"/>
        </w:rPr>
        <w:t xml:space="preserve">pieredze vismaz </w:t>
      </w:r>
      <w:r w:rsidR="00240223" w:rsidRPr="00E77A50">
        <w:rPr>
          <w:rFonts w:ascii="Times New Roman" w:hAnsi="Times New Roman"/>
          <w:sz w:val="24"/>
        </w:rPr>
        <w:t>vienas darba grupas (vismaz 20 person</w:t>
      </w:r>
      <w:r w:rsidR="005D6239" w:rsidRPr="00E77A50">
        <w:rPr>
          <w:rFonts w:ascii="Times New Roman" w:hAnsi="Times New Roman"/>
          <w:sz w:val="24"/>
        </w:rPr>
        <w:t>u</w:t>
      </w:r>
      <w:r w:rsidR="00240223" w:rsidRPr="00E77A50">
        <w:rPr>
          <w:rFonts w:ascii="Times New Roman" w:hAnsi="Times New Roman"/>
          <w:sz w:val="24"/>
        </w:rPr>
        <w:t xml:space="preserve">) darba sagatavošanā un </w:t>
      </w:r>
      <w:proofErr w:type="spellStart"/>
      <w:r w:rsidR="00240223" w:rsidRPr="00E77A50">
        <w:rPr>
          <w:rFonts w:ascii="Times New Roman" w:hAnsi="Times New Roman"/>
          <w:sz w:val="24"/>
        </w:rPr>
        <w:t>moderācijā</w:t>
      </w:r>
      <w:proofErr w:type="spellEnd"/>
      <w:r w:rsidRPr="00E77A50">
        <w:rPr>
          <w:rFonts w:ascii="Times New Roman" w:hAnsi="Times New Roman"/>
          <w:sz w:val="24"/>
        </w:rPr>
        <w:t>;</w:t>
      </w:r>
    </w:p>
    <w:p w:rsidR="003D6B77" w:rsidRPr="00E77A50" w:rsidRDefault="003D6B77" w:rsidP="006F154A">
      <w:pPr>
        <w:pStyle w:val="Apakpunkts"/>
        <w:numPr>
          <w:ilvl w:val="0"/>
          <w:numId w:val="28"/>
        </w:numPr>
        <w:ind w:left="2127" w:hanging="142"/>
        <w:jc w:val="both"/>
        <w:rPr>
          <w:rFonts w:ascii="Times New Roman" w:hAnsi="Times New Roman"/>
          <w:b w:val="0"/>
          <w:sz w:val="24"/>
        </w:rPr>
      </w:pPr>
      <w:r w:rsidRPr="00E77A50">
        <w:rPr>
          <w:rFonts w:ascii="Times New Roman" w:hAnsi="Times New Roman"/>
          <w:b w:val="0"/>
          <w:sz w:val="24"/>
        </w:rPr>
        <w:t xml:space="preserve">pieredze </w:t>
      </w:r>
      <w:r w:rsidR="00D733F2" w:rsidRPr="00E77A50">
        <w:rPr>
          <w:rFonts w:ascii="Times New Roman" w:hAnsi="Times New Roman"/>
          <w:b w:val="0"/>
          <w:sz w:val="24"/>
        </w:rPr>
        <w:t xml:space="preserve">iepriekšējo 3 (trīs) kalendāro gadu laikā </w:t>
      </w:r>
      <w:r w:rsidRPr="00E77A50">
        <w:rPr>
          <w:rFonts w:ascii="Times New Roman" w:hAnsi="Times New Roman"/>
          <w:b w:val="0"/>
          <w:sz w:val="24"/>
        </w:rPr>
        <w:t xml:space="preserve">vismaz </w:t>
      </w:r>
      <w:r w:rsidR="00D733F2" w:rsidRPr="00E77A50">
        <w:rPr>
          <w:rFonts w:ascii="Times New Roman" w:hAnsi="Times New Roman"/>
          <w:b w:val="0"/>
          <w:sz w:val="24"/>
        </w:rPr>
        <w:t>trīs</w:t>
      </w:r>
      <w:r w:rsidRPr="00E77A50">
        <w:rPr>
          <w:rFonts w:ascii="Times New Roman" w:hAnsi="Times New Roman"/>
          <w:b w:val="0"/>
          <w:sz w:val="24"/>
        </w:rPr>
        <w:t xml:space="preserve"> iedzīvotāju aptauj</w:t>
      </w:r>
      <w:r w:rsidR="00D733F2" w:rsidRPr="00E77A50">
        <w:rPr>
          <w:rFonts w:ascii="Times New Roman" w:hAnsi="Times New Roman"/>
          <w:b w:val="0"/>
          <w:sz w:val="24"/>
        </w:rPr>
        <w:t>u</w:t>
      </w:r>
      <w:r w:rsidRPr="00E77A50">
        <w:rPr>
          <w:rFonts w:ascii="Times New Roman" w:hAnsi="Times New Roman"/>
          <w:b w:val="0"/>
          <w:sz w:val="24"/>
        </w:rPr>
        <w:t xml:space="preserve"> organizēšanā (vietējo pašvaldību attīstības programmu izstrādes ietvaros) un rezultātu apkopošanā </w:t>
      </w:r>
      <w:r w:rsidR="001D4E82" w:rsidRPr="00E77A50">
        <w:rPr>
          <w:rFonts w:ascii="Times New Roman" w:hAnsi="Times New Roman"/>
          <w:b w:val="0"/>
          <w:sz w:val="24"/>
        </w:rPr>
        <w:t>(</w:t>
      </w:r>
      <w:r w:rsidRPr="00E77A50">
        <w:rPr>
          <w:rFonts w:ascii="Times New Roman" w:hAnsi="Times New Roman"/>
          <w:b w:val="0"/>
          <w:sz w:val="24"/>
        </w:rPr>
        <w:t>anketas formai jābūt izstrādātai elektroniskā tiešsaistes formātā</w:t>
      </w:r>
      <w:r w:rsidR="001D4E82" w:rsidRPr="00E77A50">
        <w:rPr>
          <w:rFonts w:ascii="Times New Roman" w:hAnsi="Times New Roman"/>
          <w:b w:val="0"/>
          <w:sz w:val="24"/>
        </w:rPr>
        <w:t>)</w:t>
      </w:r>
      <w:r w:rsidRPr="00E77A50">
        <w:rPr>
          <w:rFonts w:ascii="Times New Roman" w:hAnsi="Times New Roman"/>
          <w:b w:val="0"/>
          <w:sz w:val="24"/>
        </w:rPr>
        <w:t>;</w:t>
      </w:r>
    </w:p>
    <w:p w:rsidR="00D733F2" w:rsidRPr="00E77A50" w:rsidRDefault="00D733F2" w:rsidP="006F154A">
      <w:pPr>
        <w:pStyle w:val="Apakpunkts"/>
        <w:numPr>
          <w:ilvl w:val="0"/>
          <w:numId w:val="28"/>
        </w:numPr>
        <w:ind w:left="2127" w:hanging="142"/>
        <w:jc w:val="both"/>
        <w:rPr>
          <w:rFonts w:ascii="Times New Roman" w:hAnsi="Times New Roman"/>
          <w:b w:val="0"/>
          <w:sz w:val="24"/>
        </w:rPr>
      </w:pPr>
      <w:r w:rsidRPr="00E77A50">
        <w:rPr>
          <w:rFonts w:ascii="Times New Roman" w:hAnsi="Times New Roman"/>
          <w:b w:val="0"/>
          <w:sz w:val="24"/>
        </w:rPr>
        <w:t>pieredze vismaz vienas uzņēmēju aptaujas organizēšanā (vietējās pašvaldību attīstības programmu izstrādes ietvaros) un rezultātu apkopošanā (anketas formai jābūt izstrādātai elektroniskā tiešsaistes formātā)</w:t>
      </w:r>
    </w:p>
    <w:p w:rsidR="00C123C4" w:rsidRPr="00E77A50" w:rsidRDefault="001D4E82" w:rsidP="001D4E82">
      <w:pPr>
        <w:pStyle w:val="Apakpunkts"/>
        <w:numPr>
          <w:ilvl w:val="0"/>
          <w:numId w:val="0"/>
        </w:numPr>
        <w:ind w:left="1985" w:hanging="709"/>
        <w:rPr>
          <w:rFonts w:ascii="Times New Roman" w:hAnsi="Times New Roman"/>
          <w:b w:val="0"/>
          <w:sz w:val="24"/>
        </w:rPr>
      </w:pPr>
      <w:r w:rsidRPr="00E77A50">
        <w:rPr>
          <w:rFonts w:ascii="Times New Roman" w:hAnsi="Times New Roman"/>
          <w:b w:val="0"/>
          <w:sz w:val="24"/>
        </w:rPr>
        <w:t>8</w:t>
      </w:r>
      <w:r w:rsidR="001B7778" w:rsidRPr="00E77A50">
        <w:rPr>
          <w:rFonts w:ascii="Times New Roman" w:hAnsi="Times New Roman"/>
          <w:b w:val="0"/>
          <w:sz w:val="24"/>
        </w:rPr>
        <w:t>.3.3.2.</w:t>
      </w:r>
      <w:r w:rsidR="001B7778" w:rsidRPr="00E77A50">
        <w:rPr>
          <w:rFonts w:ascii="Times New Roman" w:hAnsi="Times New Roman"/>
          <w:b w:val="0"/>
          <w:sz w:val="24"/>
        </w:rPr>
        <w:tab/>
      </w:r>
      <w:r w:rsidRPr="00E77A50">
        <w:rPr>
          <w:rFonts w:ascii="Times New Roman" w:hAnsi="Times New Roman"/>
          <w:b w:val="0"/>
          <w:sz w:val="24"/>
          <w:u w:val="single"/>
        </w:rPr>
        <w:t>e</w:t>
      </w:r>
      <w:r w:rsidR="001B7778" w:rsidRPr="00E77A50">
        <w:rPr>
          <w:rFonts w:ascii="Times New Roman" w:hAnsi="Times New Roman"/>
          <w:b w:val="0"/>
          <w:sz w:val="24"/>
          <w:u w:val="single"/>
        </w:rPr>
        <w:t>konomiskās attīstības eksperts</w:t>
      </w:r>
      <w:r w:rsidR="001B7778" w:rsidRPr="00E77A50">
        <w:rPr>
          <w:rFonts w:ascii="Times New Roman" w:hAnsi="Times New Roman"/>
          <w:b w:val="0"/>
          <w:sz w:val="24"/>
        </w:rPr>
        <w:t xml:space="preserve">, </w:t>
      </w:r>
      <w:r w:rsidRPr="00E77A50">
        <w:rPr>
          <w:rFonts w:ascii="Times New Roman" w:hAnsi="Times New Roman"/>
          <w:b w:val="0"/>
          <w:sz w:val="24"/>
        </w:rPr>
        <w:t>kurš atbilst šādām</w:t>
      </w:r>
      <w:r w:rsidR="001B7778" w:rsidRPr="00E77A50">
        <w:rPr>
          <w:rFonts w:ascii="Times New Roman" w:hAnsi="Times New Roman"/>
          <w:b w:val="0"/>
          <w:sz w:val="24"/>
        </w:rPr>
        <w:t xml:space="preserve"> prasīb</w:t>
      </w:r>
      <w:r w:rsidRPr="00E77A50">
        <w:rPr>
          <w:rFonts w:ascii="Times New Roman" w:hAnsi="Times New Roman"/>
          <w:b w:val="0"/>
          <w:sz w:val="24"/>
        </w:rPr>
        <w:t>ām</w:t>
      </w:r>
      <w:r w:rsidR="001B7778" w:rsidRPr="00E77A50">
        <w:rPr>
          <w:rFonts w:ascii="Times New Roman" w:hAnsi="Times New Roman"/>
          <w:b w:val="0"/>
          <w:sz w:val="24"/>
        </w:rPr>
        <w:t>:</w:t>
      </w:r>
    </w:p>
    <w:p w:rsidR="001B7778" w:rsidRPr="00E77A50" w:rsidRDefault="00273B70" w:rsidP="006F154A">
      <w:pPr>
        <w:pStyle w:val="Paragrfs"/>
        <w:numPr>
          <w:ilvl w:val="0"/>
          <w:numId w:val="31"/>
        </w:numPr>
        <w:tabs>
          <w:tab w:val="left" w:pos="2127"/>
          <w:tab w:val="left" w:pos="2552"/>
        </w:tabs>
        <w:ind w:left="4485" w:hanging="2500"/>
        <w:rPr>
          <w:rFonts w:ascii="Times New Roman" w:hAnsi="Times New Roman"/>
          <w:sz w:val="24"/>
        </w:rPr>
      </w:pPr>
      <w:r w:rsidRPr="00E77A50">
        <w:rPr>
          <w:rFonts w:ascii="Times New Roman" w:hAnsi="Times New Roman"/>
          <w:sz w:val="24"/>
        </w:rPr>
        <w:t>a</w:t>
      </w:r>
      <w:r w:rsidR="00D06D86" w:rsidRPr="00E77A50">
        <w:rPr>
          <w:rFonts w:ascii="Times New Roman" w:hAnsi="Times New Roman"/>
          <w:sz w:val="24"/>
        </w:rPr>
        <w:t>ugstākā izglītība sociālajās zinātnēs;</w:t>
      </w:r>
    </w:p>
    <w:p w:rsidR="00D06D86" w:rsidRPr="00E77A50" w:rsidRDefault="00D06D86" w:rsidP="006F154A">
      <w:pPr>
        <w:pStyle w:val="Rindkopa"/>
        <w:numPr>
          <w:ilvl w:val="0"/>
          <w:numId w:val="31"/>
        </w:numPr>
        <w:tabs>
          <w:tab w:val="left" w:pos="2127"/>
        </w:tabs>
        <w:ind w:left="2127" w:hanging="142"/>
        <w:rPr>
          <w:rFonts w:ascii="Times New Roman" w:hAnsi="Times New Roman"/>
          <w:sz w:val="24"/>
        </w:rPr>
      </w:pPr>
      <w:r w:rsidRPr="00E77A50">
        <w:rPr>
          <w:rFonts w:ascii="Times New Roman" w:hAnsi="Times New Roman"/>
          <w:sz w:val="24"/>
        </w:rPr>
        <w:t>pieredze</w:t>
      </w:r>
      <w:r w:rsidR="00D733F2" w:rsidRPr="00E77A50">
        <w:rPr>
          <w:rFonts w:ascii="Times New Roman" w:hAnsi="Times New Roman"/>
          <w:sz w:val="24"/>
        </w:rPr>
        <w:t xml:space="preserve"> iepriekšējo 3 (trīs) kalendāro gadu laikā</w:t>
      </w:r>
      <w:r w:rsidRPr="00E77A50">
        <w:rPr>
          <w:rFonts w:ascii="Times New Roman" w:hAnsi="Times New Roman"/>
          <w:sz w:val="24"/>
        </w:rPr>
        <w:t xml:space="preserve"> vismaz viena plānošanas dokumenta </w:t>
      </w:r>
      <w:bookmarkStart w:id="48" w:name="_Hlk503262111"/>
      <w:r w:rsidRPr="00E77A50">
        <w:rPr>
          <w:rFonts w:ascii="Times New Roman" w:hAnsi="Times New Roman"/>
          <w:sz w:val="24"/>
        </w:rPr>
        <w:t>izstrādē</w:t>
      </w:r>
      <w:r w:rsidR="005167E4" w:rsidRPr="00E77A50">
        <w:rPr>
          <w:rFonts w:ascii="Times New Roman" w:hAnsi="Times New Roman"/>
          <w:sz w:val="24"/>
        </w:rPr>
        <w:t xml:space="preserve"> un </w:t>
      </w:r>
      <w:r w:rsidRPr="00E77A50">
        <w:rPr>
          <w:rFonts w:ascii="Times New Roman" w:hAnsi="Times New Roman"/>
          <w:sz w:val="24"/>
        </w:rPr>
        <w:t>saturiskaj</w:t>
      </w:r>
      <w:r w:rsidR="005167E4" w:rsidRPr="00E77A50">
        <w:rPr>
          <w:rFonts w:ascii="Times New Roman" w:hAnsi="Times New Roman"/>
          <w:sz w:val="24"/>
        </w:rPr>
        <w:t xml:space="preserve">ā </w:t>
      </w:r>
      <w:r w:rsidRPr="00E77A50">
        <w:rPr>
          <w:rFonts w:ascii="Times New Roman" w:hAnsi="Times New Roman"/>
          <w:sz w:val="24"/>
        </w:rPr>
        <w:t>vadībā reģionālajā vai vietējā līmenī</w:t>
      </w:r>
      <w:bookmarkEnd w:id="48"/>
      <w:r w:rsidRPr="00E77A50">
        <w:rPr>
          <w:rFonts w:ascii="Times New Roman" w:hAnsi="Times New Roman"/>
          <w:sz w:val="24"/>
        </w:rPr>
        <w:t>;</w:t>
      </w:r>
    </w:p>
    <w:p w:rsidR="00D06D86" w:rsidRPr="00E77A50" w:rsidRDefault="00D06D86" w:rsidP="006F154A">
      <w:pPr>
        <w:pStyle w:val="Punkts"/>
        <w:numPr>
          <w:ilvl w:val="0"/>
          <w:numId w:val="31"/>
        </w:numPr>
        <w:ind w:left="2127" w:hanging="142"/>
        <w:jc w:val="both"/>
        <w:rPr>
          <w:rFonts w:ascii="Times New Roman" w:hAnsi="Times New Roman"/>
          <w:b w:val="0"/>
          <w:sz w:val="24"/>
        </w:rPr>
      </w:pPr>
      <w:r w:rsidRPr="00E77A50">
        <w:rPr>
          <w:rFonts w:ascii="Times New Roman" w:hAnsi="Times New Roman"/>
          <w:b w:val="0"/>
          <w:sz w:val="24"/>
        </w:rPr>
        <w:t>pieredze vismaz vienas darba grupas (vismaz 20</w:t>
      </w:r>
      <w:r w:rsidR="005167E4" w:rsidRPr="00E77A50">
        <w:rPr>
          <w:rFonts w:ascii="Times New Roman" w:hAnsi="Times New Roman"/>
          <w:b w:val="0"/>
          <w:sz w:val="24"/>
        </w:rPr>
        <w:t xml:space="preserve"> person</w:t>
      </w:r>
      <w:r w:rsidR="008D1E77" w:rsidRPr="00E77A50">
        <w:rPr>
          <w:rFonts w:ascii="Times New Roman" w:hAnsi="Times New Roman"/>
          <w:b w:val="0"/>
          <w:sz w:val="24"/>
        </w:rPr>
        <w:t>u</w:t>
      </w:r>
      <w:r w:rsidR="005167E4" w:rsidRPr="00E77A50">
        <w:rPr>
          <w:rFonts w:ascii="Times New Roman" w:hAnsi="Times New Roman"/>
          <w:b w:val="0"/>
          <w:sz w:val="24"/>
        </w:rPr>
        <w:t>) darba sagatavošanā</w:t>
      </w:r>
      <w:r w:rsidR="008D1E77" w:rsidRPr="00E77A50">
        <w:rPr>
          <w:rFonts w:ascii="Times New Roman" w:hAnsi="Times New Roman"/>
          <w:b w:val="0"/>
          <w:sz w:val="24"/>
        </w:rPr>
        <w:t>;</w:t>
      </w:r>
    </w:p>
    <w:p w:rsidR="009B4A18" w:rsidRPr="00E77A50" w:rsidRDefault="00425F51" w:rsidP="00425F51">
      <w:pPr>
        <w:pStyle w:val="Apakpunkts"/>
        <w:numPr>
          <w:ilvl w:val="0"/>
          <w:numId w:val="0"/>
        </w:numPr>
        <w:ind w:left="2127" w:hanging="851"/>
        <w:rPr>
          <w:rFonts w:ascii="Times New Roman" w:hAnsi="Times New Roman"/>
          <w:b w:val="0"/>
          <w:sz w:val="24"/>
        </w:rPr>
      </w:pPr>
      <w:r w:rsidRPr="00E77A50">
        <w:rPr>
          <w:rFonts w:ascii="Times New Roman" w:hAnsi="Times New Roman"/>
          <w:b w:val="0"/>
          <w:sz w:val="24"/>
        </w:rPr>
        <w:t>8</w:t>
      </w:r>
      <w:r w:rsidR="00D444E8" w:rsidRPr="00E77A50">
        <w:rPr>
          <w:rFonts w:ascii="Times New Roman" w:hAnsi="Times New Roman"/>
          <w:b w:val="0"/>
          <w:sz w:val="24"/>
        </w:rPr>
        <w:t>.3.3.</w:t>
      </w:r>
      <w:r w:rsidR="00DF78FF" w:rsidRPr="00E77A50">
        <w:rPr>
          <w:rFonts w:ascii="Times New Roman" w:hAnsi="Times New Roman"/>
          <w:b w:val="0"/>
          <w:sz w:val="24"/>
        </w:rPr>
        <w:t>3</w:t>
      </w:r>
      <w:r w:rsidR="00D444E8" w:rsidRPr="00E77A50">
        <w:rPr>
          <w:rFonts w:ascii="Times New Roman" w:hAnsi="Times New Roman"/>
          <w:b w:val="0"/>
          <w:sz w:val="24"/>
        </w:rPr>
        <w:t>.</w:t>
      </w:r>
      <w:r w:rsidR="00D444E8" w:rsidRPr="00E77A50">
        <w:rPr>
          <w:rFonts w:ascii="Times New Roman" w:hAnsi="Times New Roman"/>
          <w:b w:val="0"/>
          <w:sz w:val="24"/>
        </w:rPr>
        <w:tab/>
      </w:r>
      <w:r w:rsidRPr="00E77A50">
        <w:rPr>
          <w:rFonts w:ascii="Times New Roman" w:hAnsi="Times New Roman"/>
          <w:b w:val="0"/>
          <w:sz w:val="24"/>
        </w:rPr>
        <w:t>t</w:t>
      </w:r>
      <w:r w:rsidR="001A48A1" w:rsidRPr="00E77A50">
        <w:rPr>
          <w:rFonts w:ascii="Times New Roman" w:hAnsi="Times New Roman"/>
          <w:b w:val="0"/>
          <w:sz w:val="24"/>
        </w:rPr>
        <w:t>eritorijas plānotājs/kartogrāfs</w:t>
      </w:r>
      <w:r w:rsidR="00D444E8" w:rsidRPr="00E77A50">
        <w:rPr>
          <w:rFonts w:ascii="Times New Roman" w:hAnsi="Times New Roman"/>
          <w:b w:val="0"/>
          <w:sz w:val="24"/>
        </w:rPr>
        <w:t xml:space="preserve">, </w:t>
      </w:r>
      <w:r w:rsidRPr="00E77A50">
        <w:rPr>
          <w:rFonts w:ascii="Times New Roman" w:hAnsi="Times New Roman"/>
          <w:b w:val="0"/>
          <w:sz w:val="24"/>
        </w:rPr>
        <w:t>kurš atb</w:t>
      </w:r>
      <w:r w:rsidR="00D444E8" w:rsidRPr="00E77A50">
        <w:rPr>
          <w:rFonts w:ascii="Times New Roman" w:hAnsi="Times New Roman"/>
          <w:b w:val="0"/>
          <w:sz w:val="24"/>
        </w:rPr>
        <w:t>i</w:t>
      </w:r>
      <w:r w:rsidRPr="00E77A50">
        <w:rPr>
          <w:rFonts w:ascii="Times New Roman" w:hAnsi="Times New Roman"/>
          <w:b w:val="0"/>
          <w:sz w:val="24"/>
        </w:rPr>
        <w:t>l</w:t>
      </w:r>
      <w:r w:rsidR="00D444E8" w:rsidRPr="00E77A50">
        <w:rPr>
          <w:rFonts w:ascii="Times New Roman" w:hAnsi="Times New Roman"/>
          <w:b w:val="0"/>
          <w:sz w:val="24"/>
        </w:rPr>
        <w:t>s</w:t>
      </w:r>
      <w:r w:rsidRPr="00E77A50">
        <w:rPr>
          <w:rFonts w:ascii="Times New Roman" w:hAnsi="Times New Roman"/>
          <w:b w:val="0"/>
          <w:sz w:val="24"/>
        </w:rPr>
        <w:t>t</w:t>
      </w:r>
      <w:r w:rsidR="00D444E8" w:rsidRPr="00E77A50">
        <w:rPr>
          <w:rFonts w:ascii="Times New Roman" w:hAnsi="Times New Roman"/>
          <w:b w:val="0"/>
          <w:sz w:val="24"/>
        </w:rPr>
        <w:t xml:space="preserve"> </w:t>
      </w:r>
      <w:r w:rsidRPr="00E77A50">
        <w:rPr>
          <w:rFonts w:ascii="Times New Roman" w:hAnsi="Times New Roman"/>
          <w:b w:val="0"/>
          <w:sz w:val="24"/>
        </w:rPr>
        <w:t xml:space="preserve">šādām </w:t>
      </w:r>
      <w:r w:rsidR="00D444E8" w:rsidRPr="00E77A50">
        <w:rPr>
          <w:rFonts w:ascii="Times New Roman" w:hAnsi="Times New Roman"/>
          <w:b w:val="0"/>
          <w:sz w:val="24"/>
        </w:rPr>
        <w:t>prasīb</w:t>
      </w:r>
      <w:r w:rsidRPr="00E77A50">
        <w:rPr>
          <w:rFonts w:ascii="Times New Roman" w:hAnsi="Times New Roman"/>
          <w:b w:val="0"/>
          <w:sz w:val="24"/>
        </w:rPr>
        <w:t>ām</w:t>
      </w:r>
      <w:r w:rsidR="00D444E8" w:rsidRPr="00E77A50">
        <w:rPr>
          <w:rFonts w:ascii="Times New Roman" w:hAnsi="Times New Roman"/>
          <w:b w:val="0"/>
          <w:sz w:val="24"/>
        </w:rPr>
        <w:t>:</w:t>
      </w:r>
    </w:p>
    <w:p w:rsidR="00D444E8" w:rsidRPr="00E77A50" w:rsidRDefault="001A48A1" w:rsidP="00516600">
      <w:pPr>
        <w:pStyle w:val="Apakpunkts"/>
        <w:numPr>
          <w:ilvl w:val="0"/>
          <w:numId w:val="32"/>
        </w:numPr>
        <w:ind w:left="2127" w:hanging="142"/>
        <w:jc w:val="both"/>
        <w:rPr>
          <w:rFonts w:ascii="Times New Roman" w:hAnsi="Times New Roman"/>
          <w:b w:val="0"/>
          <w:sz w:val="24"/>
        </w:rPr>
      </w:pPr>
      <w:r w:rsidRPr="00E77A50">
        <w:rPr>
          <w:rFonts w:ascii="Times New Roman" w:hAnsi="Times New Roman"/>
          <w:b w:val="0"/>
          <w:sz w:val="24"/>
        </w:rPr>
        <w:t>augstākā izglītība dabas, vides vai inženierzinātnēs</w:t>
      </w:r>
      <w:r w:rsidR="00D444E8" w:rsidRPr="00E77A50">
        <w:rPr>
          <w:rFonts w:ascii="Times New Roman" w:hAnsi="Times New Roman"/>
          <w:b w:val="0"/>
          <w:sz w:val="24"/>
        </w:rPr>
        <w:t>;</w:t>
      </w:r>
    </w:p>
    <w:p w:rsidR="00D444E8" w:rsidRPr="00E77A50" w:rsidRDefault="00D444E8" w:rsidP="006F154A">
      <w:pPr>
        <w:numPr>
          <w:ilvl w:val="0"/>
          <w:numId w:val="32"/>
        </w:numPr>
        <w:autoSpaceDE w:val="0"/>
        <w:autoSpaceDN w:val="0"/>
        <w:adjustRightInd w:val="0"/>
        <w:ind w:left="2127" w:hanging="142"/>
        <w:jc w:val="both"/>
      </w:pPr>
      <w:r w:rsidRPr="00E77A50">
        <w:t xml:space="preserve">pieredze </w:t>
      </w:r>
      <w:r w:rsidR="00BD61C7" w:rsidRPr="00E77A50">
        <w:t xml:space="preserve">iepriekšējo 3 (trīs) kalendāro gadu laikā </w:t>
      </w:r>
      <w:r w:rsidRPr="00E77A50">
        <w:t xml:space="preserve">vismaz </w:t>
      </w:r>
      <w:r w:rsidR="004F6BB6" w:rsidRPr="00E77A50">
        <w:t>2</w:t>
      </w:r>
      <w:r w:rsidRPr="00E77A50">
        <w:t xml:space="preserve"> (</w:t>
      </w:r>
      <w:r w:rsidR="004F6BB6" w:rsidRPr="00E77A50">
        <w:t>divu</w:t>
      </w:r>
      <w:r w:rsidRPr="00E77A50">
        <w:t>) attīstības plānošanas dokument</w:t>
      </w:r>
      <w:r w:rsidR="007665A3" w:rsidRPr="00E77A50">
        <w:t>u</w:t>
      </w:r>
      <w:r w:rsidRPr="00E77A50">
        <w:t xml:space="preserve"> izstrādē</w:t>
      </w:r>
      <w:r w:rsidR="004F6BB6" w:rsidRPr="00E77A50">
        <w:t xml:space="preserve"> un noformēšanā</w:t>
      </w:r>
      <w:r w:rsidR="004F6BB6" w:rsidRPr="00E77A50">
        <w:rPr>
          <w:b/>
        </w:rPr>
        <w:t xml:space="preserve"> </w:t>
      </w:r>
      <w:r w:rsidR="004F6BB6" w:rsidRPr="00E77A50">
        <w:t>vietējā līmenī</w:t>
      </w:r>
      <w:r w:rsidRPr="00E77A50">
        <w:t xml:space="preserve">, </w:t>
      </w:r>
      <w:r w:rsidR="001A48A1" w:rsidRPr="00E77A50">
        <w:t xml:space="preserve">pieredze darbā ar </w:t>
      </w:r>
      <w:r w:rsidR="007B7E3D" w:rsidRPr="00E77A50">
        <w:t>kartogrāfiskām programmām</w:t>
      </w:r>
      <w:r w:rsidR="001A48A1" w:rsidRPr="00E77A50">
        <w:t xml:space="preserve">, telpisko datu analīzi, digitālo karšu un </w:t>
      </w:r>
      <w:proofErr w:type="spellStart"/>
      <w:r w:rsidR="001A48A1" w:rsidRPr="00E77A50">
        <w:t>kartoshēmu</w:t>
      </w:r>
      <w:proofErr w:type="spellEnd"/>
      <w:r w:rsidR="001A48A1" w:rsidRPr="00E77A50">
        <w:t xml:space="preserve"> veidošanu</w:t>
      </w:r>
      <w:r w:rsidR="007665A3" w:rsidRPr="00E77A50">
        <w:t>.</w:t>
      </w:r>
    </w:p>
    <w:p w:rsidR="00EF4FCB" w:rsidRPr="00E77A50" w:rsidRDefault="007665A3" w:rsidP="006C650A">
      <w:pPr>
        <w:pStyle w:val="Paragrfs"/>
        <w:numPr>
          <w:ilvl w:val="0"/>
          <w:numId w:val="0"/>
        </w:numPr>
        <w:spacing w:after="120"/>
        <w:ind w:left="1276" w:hanging="567"/>
        <w:rPr>
          <w:rFonts w:ascii="Times New Roman" w:hAnsi="Times New Roman"/>
          <w:sz w:val="24"/>
        </w:rPr>
      </w:pPr>
      <w:r w:rsidRPr="00E77A50">
        <w:rPr>
          <w:rFonts w:ascii="Times New Roman" w:hAnsi="Times New Roman"/>
          <w:sz w:val="24"/>
        </w:rPr>
        <w:t xml:space="preserve">8.3.4. </w:t>
      </w:r>
      <w:r w:rsidR="00956E14" w:rsidRPr="00E77A50">
        <w:rPr>
          <w:rFonts w:ascii="Times New Roman" w:hAnsi="Times New Roman"/>
          <w:sz w:val="24"/>
        </w:rPr>
        <w:t xml:space="preserve">Pretendents </w:t>
      </w:r>
      <w:r w:rsidR="00C25453" w:rsidRPr="00E77A50">
        <w:rPr>
          <w:rFonts w:ascii="Times New Roman" w:hAnsi="Times New Roman"/>
          <w:sz w:val="24"/>
        </w:rPr>
        <w:t>pakalpojumu sniegšana</w:t>
      </w:r>
      <w:r w:rsidR="00956E14" w:rsidRPr="00E77A50">
        <w:rPr>
          <w:rFonts w:ascii="Times New Roman" w:hAnsi="Times New Roman"/>
          <w:sz w:val="24"/>
        </w:rPr>
        <w:t>i var piesaistīt citas personas, kā arī balstīties uz to spējām, lai apliecinātu</w:t>
      </w:r>
      <w:r w:rsidR="00C25453" w:rsidRPr="00E77A50">
        <w:rPr>
          <w:rFonts w:ascii="Times New Roman" w:hAnsi="Times New Roman"/>
          <w:sz w:val="24"/>
        </w:rPr>
        <w:t xml:space="preserve"> </w:t>
      </w:r>
      <w:r w:rsidR="00956E14" w:rsidRPr="00E77A50">
        <w:rPr>
          <w:rFonts w:ascii="Times New Roman" w:hAnsi="Times New Roman"/>
          <w:sz w:val="24"/>
        </w:rPr>
        <w:t>kvalifikācija</w:t>
      </w:r>
      <w:r w:rsidR="00C25453" w:rsidRPr="00E77A50">
        <w:rPr>
          <w:rFonts w:ascii="Times New Roman" w:hAnsi="Times New Roman"/>
          <w:sz w:val="24"/>
        </w:rPr>
        <w:t>s</w:t>
      </w:r>
      <w:r w:rsidR="00956E14" w:rsidRPr="00E77A50">
        <w:rPr>
          <w:rFonts w:ascii="Times New Roman" w:hAnsi="Times New Roman"/>
          <w:sz w:val="24"/>
        </w:rPr>
        <w:t xml:space="preserve"> atbilst</w:t>
      </w:r>
      <w:r w:rsidR="00C25453" w:rsidRPr="00E77A50">
        <w:rPr>
          <w:rFonts w:ascii="Times New Roman" w:hAnsi="Times New Roman"/>
          <w:sz w:val="24"/>
        </w:rPr>
        <w:t>ību</w:t>
      </w:r>
      <w:r w:rsidR="00956E14" w:rsidRPr="00E77A50">
        <w:rPr>
          <w:rFonts w:ascii="Times New Roman" w:hAnsi="Times New Roman"/>
          <w:sz w:val="24"/>
        </w:rPr>
        <w:t xml:space="preserve"> iepirkuma dokumentos noteiktajām prasībām. Šādā gadījumā pretendents pierāda, ka viņa rīcībā būs nepieciešamie resursi.</w:t>
      </w:r>
    </w:p>
    <w:p w:rsidR="00956E14" w:rsidRPr="00E77A50" w:rsidRDefault="00ED1309" w:rsidP="00ED1309">
      <w:pPr>
        <w:pStyle w:val="Punkts"/>
        <w:numPr>
          <w:ilvl w:val="0"/>
          <w:numId w:val="0"/>
        </w:numPr>
        <w:rPr>
          <w:rFonts w:ascii="Times New Roman" w:hAnsi="Times New Roman"/>
          <w:sz w:val="24"/>
        </w:rPr>
      </w:pPr>
      <w:bookmarkStart w:id="49" w:name="_Toc61422139"/>
      <w:bookmarkStart w:id="50" w:name="_Toc134628688"/>
      <w:bookmarkStart w:id="51" w:name="_Toc271623855"/>
      <w:bookmarkStart w:id="52" w:name="_Toc271744154"/>
      <w:r w:rsidRPr="00E77A50">
        <w:rPr>
          <w:rFonts w:ascii="Times New Roman" w:hAnsi="Times New Roman"/>
          <w:sz w:val="24"/>
        </w:rPr>
        <w:t xml:space="preserve">9. </w:t>
      </w:r>
      <w:r w:rsidR="00956E14" w:rsidRPr="00E77A50">
        <w:rPr>
          <w:rFonts w:ascii="Times New Roman" w:hAnsi="Times New Roman"/>
          <w:sz w:val="24"/>
        </w:rPr>
        <w:t>Iesniedzamie dokumenti</w:t>
      </w:r>
      <w:bookmarkEnd w:id="49"/>
      <w:bookmarkEnd w:id="50"/>
      <w:bookmarkEnd w:id="51"/>
      <w:bookmarkEnd w:id="52"/>
      <w:r w:rsidR="006C650A" w:rsidRPr="00E77A50">
        <w:rPr>
          <w:rFonts w:ascii="Times New Roman" w:hAnsi="Times New Roman"/>
          <w:b w:val="0"/>
          <w:sz w:val="24"/>
        </w:rPr>
        <w:t>.</w:t>
      </w:r>
    </w:p>
    <w:p w:rsidR="00956E14" w:rsidRPr="00E77A50" w:rsidRDefault="00ED1309" w:rsidP="00ED1309">
      <w:pPr>
        <w:pStyle w:val="Apakpunkts"/>
        <w:numPr>
          <w:ilvl w:val="0"/>
          <w:numId w:val="0"/>
        </w:numPr>
        <w:tabs>
          <w:tab w:val="left" w:pos="1418"/>
        </w:tabs>
        <w:ind w:left="709" w:hanging="425"/>
        <w:jc w:val="both"/>
        <w:rPr>
          <w:rFonts w:ascii="Times New Roman" w:hAnsi="Times New Roman"/>
          <w:b w:val="0"/>
          <w:sz w:val="24"/>
        </w:rPr>
      </w:pPr>
      <w:bookmarkStart w:id="53" w:name="_Toc134628689"/>
      <w:r w:rsidRPr="00E77A50">
        <w:rPr>
          <w:rFonts w:ascii="Times New Roman" w:hAnsi="Times New Roman"/>
          <w:b w:val="0"/>
          <w:sz w:val="24"/>
        </w:rPr>
        <w:t>9</w:t>
      </w:r>
      <w:r w:rsidR="001E7D76" w:rsidRPr="00E77A50">
        <w:rPr>
          <w:rFonts w:ascii="Times New Roman" w:hAnsi="Times New Roman"/>
          <w:b w:val="0"/>
          <w:sz w:val="24"/>
        </w:rPr>
        <w:t xml:space="preserve">.1. </w:t>
      </w:r>
      <w:r w:rsidR="00956E14" w:rsidRPr="00E77A50">
        <w:rPr>
          <w:rFonts w:ascii="Times New Roman" w:hAnsi="Times New Roman"/>
          <w:b w:val="0"/>
          <w:sz w:val="24"/>
          <w:u w:val="single"/>
        </w:rPr>
        <w:t>Pieteikums dalībai iepirkumā</w:t>
      </w:r>
      <w:bookmarkEnd w:id="53"/>
      <w:r w:rsidR="00956E14" w:rsidRPr="00E77A50">
        <w:rPr>
          <w:rFonts w:ascii="Times New Roman" w:hAnsi="Times New Roman"/>
          <w:b w:val="0"/>
          <w:sz w:val="24"/>
        </w:rPr>
        <w:t xml:space="preserve"> atbilstoši </w:t>
      </w:r>
      <w:r w:rsidR="001E7D76" w:rsidRPr="00E77A50">
        <w:rPr>
          <w:rFonts w:ascii="Times New Roman" w:hAnsi="Times New Roman"/>
          <w:b w:val="0"/>
          <w:sz w:val="24"/>
        </w:rPr>
        <w:t xml:space="preserve">nolikumam pievienotai formai </w:t>
      </w:r>
      <w:r w:rsidR="00956E14" w:rsidRPr="00E77A50">
        <w:rPr>
          <w:rFonts w:ascii="Times New Roman" w:hAnsi="Times New Roman"/>
          <w:b w:val="0"/>
          <w:sz w:val="24"/>
        </w:rPr>
        <w:t>(</w:t>
      </w:r>
      <w:r w:rsidR="001E7D76" w:rsidRPr="00E77A50">
        <w:rPr>
          <w:rFonts w:ascii="Times New Roman" w:hAnsi="Times New Roman"/>
          <w:b w:val="0"/>
          <w:sz w:val="24"/>
        </w:rPr>
        <w:t xml:space="preserve">nolikuma </w:t>
      </w:r>
      <w:r w:rsidR="00247716" w:rsidRPr="00E77A50">
        <w:rPr>
          <w:rFonts w:ascii="Times New Roman" w:hAnsi="Times New Roman"/>
          <w:b w:val="0"/>
          <w:sz w:val="24"/>
        </w:rPr>
        <w:t xml:space="preserve">C1 </w:t>
      </w:r>
      <w:r w:rsidR="00956E14" w:rsidRPr="00E77A50">
        <w:rPr>
          <w:rFonts w:ascii="Times New Roman" w:hAnsi="Times New Roman"/>
          <w:b w:val="0"/>
          <w:sz w:val="24"/>
        </w:rPr>
        <w:t>pielikums).</w:t>
      </w:r>
      <w:r w:rsidRPr="00E77A50">
        <w:rPr>
          <w:rFonts w:ascii="Times New Roman" w:hAnsi="Times New Roman"/>
          <w:b w:val="0"/>
          <w:sz w:val="24"/>
        </w:rPr>
        <w:t xml:space="preserve"> Pieteikumam jāpievieno </w:t>
      </w:r>
      <w:r w:rsidR="00956E14" w:rsidRPr="00E77A50">
        <w:rPr>
          <w:rFonts w:ascii="Times New Roman" w:hAnsi="Times New Roman"/>
          <w:b w:val="0"/>
          <w:sz w:val="24"/>
        </w:rPr>
        <w:t>dokument</w:t>
      </w:r>
      <w:r w:rsidRPr="00E77A50">
        <w:rPr>
          <w:rFonts w:ascii="Times New Roman" w:hAnsi="Times New Roman"/>
          <w:b w:val="0"/>
          <w:sz w:val="24"/>
        </w:rPr>
        <w:t>s</w:t>
      </w:r>
      <w:r w:rsidR="00956E14" w:rsidRPr="00E77A50">
        <w:rPr>
          <w:rFonts w:ascii="Times New Roman" w:hAnsi="Times New Roman"/>
          <w:b w:val="0"/>
          <w:sz w:val="24"/>
        </w:rPr>
        <w:t xml:space="preserve"> vai dokument</w:t>
      </w:r>
      <w:r w:rsidRPr="00E77A50">
        <w:rPr>
          <w:rFonts w:ascii="Times New Roman" w:hAnsi="Times New Roman"/>
          <w:b w:val="0"/>
          <w:sz w:val="24"/>
        </w:rPr>
        <w:t>i</w:t>
      </w:r>
      <w:r w:rsidR="00956E14" w:rsidRPr="00E77A50">
        <w:rPr>
          <w:rFonts w:ascii="Times New Roman" w:hAnsi="Times New Roman"/>
          <w:b w:val="0"/>
          <w:sz w:val="24"/>
        </w:rPr>
        <w:t xml:space="preserve">, kas apliecina piedāvājuma dokumentus parakstījušās, kā arī kopijas, tulkojumus un piedāvājuma daļu </w:t>
      </w:r>
      <w:proofErr w:type="spellStart"/>
      <w:r w:rsidR="00956E14" w:rsidRPr="00E77A50">
        <w:rPr>
          <w:rFonts w:ascii="Times New Roman" w:hAnsi="Times New Roman"/>
          <w:b w:val="0"/>
          <w:sz w:val="24"/>
        </w:rPr>
        <w:t>caurauklojumus</w:t>
      </w:r>
      <w:proofErr w:type="spellEnd"/>
      <w:r w:rsidR="00956E14" w:rsidRPr="00E77A50">
        <w:rPr>
          <w:rFonts w:ascii="Times New Roman" w:hAnsi="Times New Roman"/>
          <w:b w:val="0"/>
          <w:sz w:val="24"/>
        </w:rPr>
        <w:t xml:space="preserve"> apliecinājušās personas tiesības pārstāvēt pretendentu iepirkum</w:t>
      </w:r>
      <w:r w:rsidRPr="00E77A50">
        <w:rPr>
          <w:rFonts w:ascii="Times New Roman" w:hAnsi="Times New Roman"/>
          <w:b w:val="0"/>
          <w:sz w:val="24"/>
        </w:rPr>
        <w:t>ā</w:t>
      </w:r>
      <w:r w:rsidR="00956E14" w:rsidRPr="00E77A50">
        <w:rPr>
          <w:rFonts w:ascii="Times New Roman" w:hAnsi="Times New Roman"/>
          <w:b w:val="0"/>
          <w:sz w:val="24"/>
        </w:rPr>
        <w:t>.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w:t>
      </w:r>
      <w:r w:rsidRPr="00E77A50">
        <w:rPr>
          <w:rFonts w:ascii="Times New Roman" w:hAnsi="Times New Roman"/>
          <w:b w:val="0"/>
          <w:sz w:val="24"/>
        </w:rPr>
        <w:t>ā</w:t>
      </w:r>
      <w:r w:rsidR="00956E14" w:rsidRPr="00E77A50">
        <w:rPr>
          <w:rFonts w:ascii="Times New Roman" w:hAnsi="Times New Roman"/>
          <w:b w:val="0"/>
          <w:sz w:val="24"/>
        </w:rPr>
        <w:t>. Juridiskas personas pilnvarai pievieno dokumentu, kas apliecina pilnvaru parakstījušās personas tiesības pārstāvēt attiecīgo juridisko personu.</w:t>
      </w:r>
    </w:p>
    <w:p w:rsidR="00956E14" w:rsidRPr="00E77A50" w:rsidRDefault="00ED1309" w:rsidP="003B3B56">
      <w:pPr>
        <w:pStyle w:val="Apakpunkts"/>
        <w:numPr>
          <w:ilvl w:val="0"/>
          <w:numId w:val="0"/>
        </w:numPr>
        <w:ind w:left="358" w:hanging="74"/>
        <w:rPr>
          <w:rFonts w:ascii="Times New Roman" w:hAnsi="Times New Roman"/>
          <w:b w:val="0"/>
          <w:sz w:val="24"/>
        </w:rPr>
      </w:pPr>
      <w:bookmarkStart w:id="54" w:name="_Izziņa,_ko_ne_agrāk_kā_sešus_mēnešu"/>
      <w:bookmarkStart w:id="55" w:name="_Toc134418286"/>
      <w:bookmarkStart w:id="56" w:name="_Toc134628691"/>
      <w:bookmarkStart w:id="57" w:name="_Toc59334734"/>
      <w:bookmarkEnd w:id="54"/>
      <w:r w:rsidRPr="00E77A50">
        <w:rPr>
          <w:rFonts w:ascii="Times New Roman" w:hAnsi="Times New Roman"/>
          <w:b w:val="0"/>
          <w:sz w:val="24"/>
        </w:rPr>
        <w:t xml:space="preserve">9.2. </w:t>
      </w:r>
      <w:r w:rsidR="00956E14" w:rsidRPr="00E77A50">
        <w:rPr>
          <w:rFonts w:ascii="Times New Roman" w:hAnsi="Times New Roman"/>
          <w:b w:val="0"/>
          <w:sz w:val="24"/>
          <w:u w:val="single"/>
        </w:rPr>
        <w:t>Pretendenta kvalifikācijas dokumenti</w:t>
      </w:r>
      <w:bookmarkEnd w:id="55"/>
      <w:bookmarkEnd w:id="56"/>
      <w:r w:rsidR="003B3B56" w:rsidRPr="00E77A50">
        <w:rPr>
          <w:rFonts w:ascii="Times New Roman" w:hAnsi="Times New Roman"/>
          <w:b w:val="0"/>
          <w:sz w:val="24"/>
        </w:rPr>
        <w:t>.</w:t>
      </w:r>
    </w:p>
    <w:p w:rsidR="003B3B56" w:rsidRPr="00E77A50" w:rsidRDefault="003B3B56" w:rsidP="003B3B56">
      <w:pPr>
        <w:pStyle w:val="Paragrfs"/>
        <w:numPr>
          <w:ilvl w:val="0"/>
          <w:numId w:val="0"/>
        </w:numPr>
        <w:ind w:left="1276" w:hanging="567"/>
        <w:rPr>
          <w:rFonts w:ascii="Times New Roman" w:hAnsi="Times New Roman"/>
          <w:sz w:val="24"/>
        </w:rPr>
      </w:pPr>
      <w:r w:rsidRPr="00E77A50">
        <w:rPr>
          <w:rFonts w:ascii="Times New Roman" w:hAnsi="Times New Roman"/>
          <w:sz w:val="24"/>
        </w:rPr>
        <w:lastRenderedPageBreak/>
        <w:t xml:space="preserve">9.2.1. </w:t>
      </w:r>
      <w:r w:rsidR="00143380" w:rsidRPr="00E77A50">
        <w:rPr>
          <w:rFonts w:ascii="Times New Roman" w:hAnsi="Times New Roman"/>
          <w:sz w:val="24"/>
        </w:rPr>
        <w:t>Pretendent</w:t>
      </w:r>
      <w:r w:rsidRPr="00E77A50">
        <w:rPr>
          <w:rFonts w:ascii="Times New Roman" w:hAnsi="Times New Roman"/>
          <w:sz w:val="24"/>
        </w:rPr>
        <w:t>am</w:t>
      </w:r>
      <w:r w:rsidR="00143380" w:rsidRPr="00E77A50">
        <w:rPr>
          <w:rFonts w:ascii="Times New Roman" w:hAnsi="Times New Roman"/>
          <w:sz w:val="24"/>
        </w:rPr>
        <w:t xml:space="preserve"> </w:t>
      </w:r>
      <w:r w:rsidRPr="00E77A50">
        <w:rPr>
          <w:rFonts w:ascii="Times New Roman" w:hAnsi="Times New Roman"/>
          <w:sz w:val="24"/>
        </w:rPr>
        <w:t xml:space="preserve">reģistrācijas valstī izsniegtās reģistrācijas apliecības kopija vai līdzvērtīgs dokuments, ja pretendents nav reģistrēts Latvijā. </w:t>
      </w:r>
    </w:p>
    <w:p w:rsidR="00956E14" w:rsidRPr="00E77A50" w:rsidRDefault="003B3B56" w:rsidP="006339A1">
      <w:pPr>
        <w:pStyle w:val="Paragrfs"/>
        <w:numPr>
          <w:ilvl w:val="0"/>
          <w:numId w:val="0"/>
        </w:numPr>
        <w:ind w:left="1276" w:hanging="567"/>
        <w:rPr>
          <w:rFonts w:ascii="Times New Roman" w:hAnsi="Times New Roman"/>
          <w:sz w:val="24"/>
        </w:rPr>
      </w:pPr>
      <w:r w:rsidRPr="00E77A50">
        <w:rPr>
          <w:rFonts w:ascii="Times New Roman" w:hAnsi="Times New Roman"/>
          <w:sz w:val="24"/>
        </w:rPr>
        <w:t xml:space="preserve">9.2.2. </w:t>
      </w:r>
      <w:r w:rsidR="00956E14" w:rsidRPr="00E77A50">
        <w:rPr>
          <w:rFonts w:ascii="Times New Roman" w:hAnsi="Times New Roman"/>
          <w:bCs/>
          <w:sz w:val="24"/>
        </w:rPr>
        <w:t xml:space="preserve">Pretendenta </w:t>
      </w:r>
      <w:r w:rsidR="00956E14" w:rsidRPr="00E77A50">
        <w:rPr>
          <w:rFonts w:ascii="Times New Roman" w:hAnsi="Times New Roman"/>
          <w:sz w:val="24"/>
        </w:rPr>
        <w:t xml:space="preserve">parakstīts </w:t>
      </w:r>
      <w:r w:rsidR="00956E14" w:rsidRPr="00E77A50">
        <w:rPr>
          <w:rFonts w:ascii="Times New Roman" w:hAnsi="Times New Roman"/>
          <w:bCs/>
          <w:sz w:val="24"/>
        </w:rPr>
        <w:t xml:space="preserve">apliecinājums par </w:t>
      </w:r>
      <w:r w:rsidR="00956E14" w:rsidRPr="00E77A50">
        <w:rPr>
          <w:rFonts w:ascii="Times New Roman" w:hAnsi="Times New Roman"/>
          <w:sz w:val="24"/>
        </w:rPr>
        <w:t xml:space="preserve">apgrozījumu pakalpojumu sniegšanā </w:t>
      </w:r>
      <w:r w:rsidR="006339A1" w:rsidRPr="00E77A50">
        <w:rPr>
          <w:rFonts w:ascii="Times New Roman" w:hAnsi="Times New Roman"/>
          <w:sz w:val="24"/>
        </w:rPr>
        <w:t xml:space="preserve">par trim </w:t>
      </w:r>
      <w:r w:rsidR="00956E14" w:rsidRPr="00E77A50">
        <w:rPr>
          <w:rFonts w:ascii="Times New Roman" w:hAnsi="Times New Roman"/>
          <w:sz w:val="24"/>
        </w:rPr>
        <w:t>iepriekšēj</w:t>
      </w:r>
      <w:r w:rsidR="006339A1" w:rsidRPr="00E77A50">
        <w:rPr>
          <w:rFonts w:ascii="Times New Roman" w:hAnsi="Times New Roman"/>
          <w:sz w:val="24"/>
        </w:rPr>
        <w:t xml:space="preserve">iem pārskata </w:t>
      </w:r>
      <w:r w:rsidR="00956E14" w:rsidRPr="00E77A50">
        <w:rPr>
          <w:rFonts w:ascii="Times New Roman" w:hAnsi="Times New Roman"/>
          <w:sz w:val="24"/>
        </w:rPr>
        <w:t>gad</w:t>
      </w:r>
      <w:r w:rsidR="006339A1" w:rsidRPr="00E77A50">
        <w:rPr>
          <w:rFonts w:ascii="Times New Roman" w:hAnsi="Times New Roman"/>
          <w:sz w:val="24"/>
        </w:rPr>
        <w:t>iem</w:t>
      </w:r>
      <w:r w:rsidR="00956E14" w:rsidRPr="00E77A50">
        <w:rPr>
          <w:rFonts w:ascii="Times New Roman" w:hAnsi="Times New Roman"/>
          <w:sz w:val="24"/>
        </w:rPr>
        <w:t xml:space="preserve"> (</w:t>
      </w:r>
      <w:r w:rsidR="006339A1" w:rsidRPr="00E77A50">
        <w:rPr>
          <w:rFonts w:ascii="Times New Roman" w:hAnsi="Times New Roman"/>
          <w:sz w:val="24"/>
        </w:rPr>
        <w:t>2015., 2016., 2017.</w:t>
      </w:r>
      <w:r w:rsidR="00956E14" w:rsidRPr="00E77A50">
        <w:rPr>
          <w:rFonts w:ascii="Times New Roman" w:hAnsi="Times New Roman"/>
          <w:sz w:val="24"/>
        </w:rPr>
        <w:t>) vai par nostrādāt</w:t>
      </w:r>
      <w:r w:rsidR="006339A1" w:rsidRPr="00E77A50">
        <w:rPr>
          <w:rFonts w:ascii="Times New Roman" w:hAnsi="Times New Roman"/>
          <w:sz w:val="24"/>
        </w:rPr>
        <w:t>o</w:t>
      </w:r>
      <w:r w:rsidR="00956E14" w:rsidRPr="00E77A50">
        <w:rPr>
          <w:rFonts w:ascii="Times New Roman" w:hAnsi="Times New Roman"/>
          <w:sz w:val="24"/>
        </w:rPr>
        <w:t xml:space="preserve"> period</w:t>
      </w:r>
      <w:r w:rsidR="006339A1" w:rsidRPr="00E77A50">
        <w:rPr>
          <w:rFonts w:ascii="Times New Roman" w:hAnsi="Times New Roman"/>
          <w:sz w:val="24"/>
        </w:rPr>
        <w:t>u</w:t>
      </w:r>
      <w:r w:rsidR="00956E14" w:rsidRPr="00E77A50">
        <w:rPr>
          <w:rFonts w:ascii="Times New Roman" w:hAnsi="Times New Roman"/>
          <w:sz w:val="24"/>
        </w:rPr>
        <w:t xml:space="preserve">, </w:t>
      </w:r>
      <w:r w:rsidR="006339A1" w:rsidRPr="00E77A50">
        <w:rPr>
          <w:rFonts w:ascii="Times New Roman" w:hAnsi="Times New Roman"/>
          <w:sz w:val="24"/>
        </w:rPr>
        <w:t xml:space="preserve">ņemot vērā </w:t>
      </w:r>
      <w:r w:rsidR="00956E14" w:rsidRPr="00E77A50">
        <w:rPr>
          <w:rFonts w:ascii="Times New Roman" w:hAnsi="Times New Roman"/>
          <w:sz w:val="24"/>
        </w:rPr>
        <w:t>pre</w:t>
      </w:r>
      <w:r w:rsidR="00DA656E" w:rsidRPr="00E77A50">
        <w:rPr>
          <w:rFonts w:ascii="Times New Roman" w:hAnsi="Times New Roman"/>
          <w:sz w:val="24"/>
        </w:rPr>
        <w:t>tendent</w:t>
      </w:r>
      <w:r w:rsidR="006339A1" w:rsidRPr="00E77A50">
        <w:rPr>
          <w:rFonts w:ascii="Times New Roman" w:hAnsi="Times New Roman"/>
          <w:sz w:val="24"/>
        </w:rPr>
        <w:t>a</w:t>
      </w:r>
      <w:r w:rsidR="00DA656E" w:rsidRPr="00E77A50">
        <w:rPr>
          <w:rFonts w:ascii="Times New Roman" w:hAnsi="Times New Roman"/>
          <w:sz w:val="24"/>
        </w:rPr>
        <w:t xml:space="preserve"> dibinā</w:t>
      </w:r>
      <w:r w:rsidR="006339A1" w:rsidRPr="00E77A50">
        <w:rPr>
          <w:rFonts w:ascii="Times New Roman" w:hAnsi="Times New Roman"/>
          <w:sz w:val="24"/>
        </w:rPr>
        <w:t>šanas vai darbība</w:t>
      </w:r>
      <w:r w:rsidR="00DA656E" w:rsidRPr="00E77A50">
        <w:rPr>
          <w:rFonts w:ascii="Times New Roman" w:hAnsi="Times New Roman"/>
          <w:sz w:val="24"/>
        </w:rPr>
        <w:t>s</w:t>
      </w:r>
      <w:r w:rsidR="006339A1" w:rsidRPr="00E77A50">
        <w:rPr>
          <w:rFonts w:ascii="Times New Roman" w:hAnsi="Times New Roman"/>
          <w:sz w:val="24"/>
        </w:rPr>
        <w:t xml:space="preserve"> uzsākšanas laiku</w:t>
      </w:r>
      <w:r w:rsidR="00956E14" w:rsidRPr="00E77A50">
        <w:rPr>
          <w:rFonts w:ascii="Times New Roman" w:hAnsi="Times New Roman"/>
          <w:bCs/>
          <w:sz w:val="24"/>
        </w:rPr>
        <w:t xml:space="preserve">. </w:t>
      </w:r>
      <w:bookmarkStart w:id="58" w:name="OLE_LINK5"/>
      <w:bookmarkStart w:id="59" w:name="OLE_LINK6"/>
    </w:p>
    <w:p w:rsidR="00956E14" w:rsidRPr="00E77A50" w:rsidRDefault="006339A1" w:rsidP="00247716">
      <w:pPr>
        <w:pStyle w:val="Paragrfs"/>
        <w:numPr>
          <w:ilvl w:val="0"/>
          <w:numId w:val="0"/>
        </w:numPr>
        <w:ind w:left="1276" w:hanging="567"/>
        <w:rPr>
          <w:rFonts w:ascii="Times New Roman" w:hAnsi="Times New Roman"/>
          <w:sz w:val="24"/>
        </w:rPr>
      </w:pPr>
      <w:r w:rsidRPr="00E77A50">
        <w:rPr>
          <w:rFonts w:ascii="Times New Roman" w:hAnsi="Times New Roman"/>
          <w:sz w:val="24"/>
        </w:rPr>
        <w:t xml:space="preserve">9.2.3. </w:t>
      </w:r>
      <w:r w:rsidR="00956E14" w:rsidRPr="00E77A50">
        <w:rPr>
          <w:rFonts w:ascii="Times New Roman" w:hAnsi="Times New Roman"/>
          <w:sz w:val="24"/>
        </w:rPr>
        <w:t xml:space="preserve">Pretendenta un apakšuzņēmēju (ja pretendents </w:t>
      </w:r>
      <w:r w:rsidRPr="00E77A50">
        <w:rPr>
          <w:rFonts w:ascii="Times New Roman" w:hAnsi="Times New Roman"/>
          <w:sz w:val="24"/>
        </w:rPr>
        <w:t>pakalpojumu sniegšana</w:t>
      </w:r>
      <w:r w:rsidR="00956E14" w:rsidRPr="00E77A50">
        <w:rPr>
          <w:rFonts w:ascii="Times New Roman" w:hAnsi="Times New Roman"/>
          <w:sz w:val="24"/>
        </w:rPr>
        <w:t>i p</w:t>
      </w:r>
      <w:r w:rsidRPr="00E77A50">
        <w:rPr>
          <w:rFonts w:ascii="Times New Roman" w:hAnsi="Times New Roman"/>
          <w:sz w:val="24"/>
        </w:rPr>
        <w:t>aredz</w:t>
      </w:r>
      <w:r w:rsidR="00956E14" w:rsidRPr="00E77A50">
        <w:rPr>
          <w:rFonts w:ascii="Times New Roman" w:hAnsi="Times New Roman"/>
          <w:sz w:val="24"/>
        </w:rPr>
        <w:t xml:space="preserve"> piesaistīt apakšuzņēmējus un balstīties uz to tehniskajām un profesionālajām iespējām) iepriekšējo 3 (</w:t>
      </w:r>
      <w:r w:rsidR="00956E14" w:rsidRPr="00E77A50">
        <w:rPr>
          <w:rFonts w:ascii="Times New Roman" w:hAnsi="Times New Roman"/>
          <w:iCs/>
          <w:sz w:val="24"/>
        </w:rPr>
        <w:t>tr</w:t>
      </w:r>
      <w:r w:rsidRPr="00E77A50">
        <w:rPr>
          <w:rFonts w:ascii="Times New Roman" w:hAnsi="Times New Roman"/>
          <w:iCs/>
          <w:sz w:val="24"/>
        </w:rPr>
        <w:t>iju</w:t>
      </w:r>
      <w:r w:rsidR="00956E14" w:rsidRPr="00E77A50">
        <w:rPr>
          <w:rFonts w:ascii="Times New Roman" w:hAnsi="Times New Roman"/>
          <w:sz w:val="24"/>
        </w:rPr>
        <w:t xml:space="preserve">) gadu laikā </w:t>
      </w:r>
      <w:r w:rsidRPr="00E77A50">
        <w:rPr>
          <w:rFonts w:ascii="Times New Roman" w:hAnsi="Times New Roman"/>
          <w:sz w:val="24"/>
        </w:rPr>
        <w:t>sniegt</w:t>
      </w:r>
      <w:r w:rsidR="00956E14" w:rsidRPr="00E77A50">
        <w:rPr>
          <w:rFonts w:ascii="Times New Roman" w:hAnsi="Times New Roman"/>
          <w:sz w:val="24"/>
        </w:rPr>
        <w:t>o pakalpojumu</w:t>
      </w:r>
      <w:r w:rsidR="000170D3" w:rsidRPr="00E77A50">
        <w:rPr>
          <w:rFonts w:ascii="Times New Roman" w:hAnsi="Times New Roman"/>
          <w:sz w:val="24"/>
        </w:rPr>
        <w:t xml:space="preserve"> saraksts atbilstoši </w:t>
      </w:r>
      <w:r w:rsidR="001622D0" w:rsidRPr="00E77A50">
        <w:rPr>
          <w:rFonts w:ascii="Times New Roman" w:hAnsi="Times New Roman"/>
          <w:sz w:val="24"/>
        </w:rPr>
        <w:t>nolikumam pie</w:t>
      </w:r>
      <w:r w:rsidR="000170D3" w:rsidRPr="00E77A50">
        <w:rPr>
          <w:rFonts w:ascii="Times New Roman" w:hAnsi="Times New Roman"/>
          <w:sz w:val="24"/>
        </w:rPr>
        <w:t>vi</w:t>
      </w:r>
      <w:r w:rsidR="001622D0" w:rsidRPr="00E77A50">
        <w:rPr>
          <w:rFonts w:ascii="Times New Roman" w:hAnsi="Times New Roman"/>
          <w:sz w:val="24"/>
        </w:rPr>
        <w:t>enotai forma</w:t>
      </w:r>
      <w:r w:rsidR="000170D3" w:rsidRPr="00E77A50">
        <w:rPr>
          <w:rFonts w:ascii="Times New Roman" w:hAnsi="Times New Roman"/>
          <w:sz w:val="24"/>
        </w:rPr>
        <w:t>i (</w:t>
      </w:r>
      <w:r w:rsidR="001622D0" w:rsidRPr="00E77A50">
        <w:rPr>
          <w:rFonts w:ascii="Times New Roman" w:hAnsi="Times New Roman"/>
          <w:sz w:val="24"/>
        </w:rPr>
        <w:t xml:space="preserve">nolikuma </w:t>
      </w:r>
      <w:r w:rsidR="00247716" w:rsidRPr="00E77A50">
        <w:rPr>
          <w:rFonts w:ascii="Times New Roman" w:hAnsi="Times New Roman"/>
          <w:sz w:val="24"/>
        </w:rPr>
        <w:t xml:space="preserve">C2 </w:t>
      </w:r>
      <w:r w:rsidR="00956E14" w:rsidRPr="00E77A50">
        <w:rPr>
          <w:rFonts w:ascii="Times New Roman" w:hAnsi="Times New Roman"/>
          <w:sz w:val="24"/>
        </w:rPr>
        <w:t xml:space="preserve">pielikums), </w:t>
      </w:r>
      <w:r w:rsidR="001622D0" w:rsidRPr="00E77A50">
        <w:rPr>
          <w:rFonts w:ascii="Times New Roman" w:hAnsi="Times New Roman"/>
          <w:sz w:val="24"/>
        </w:rPr>
        <w:t xml:space="preserve">iekļaujot sarakstā </w:t>
      </w:r>
      <w:r w:rsidR="00956E14" w:rsidRPr="00E77A50">
        <w:rPr>
          <w:rFonts w:ascii="Times New Roman" w:hAnsi="Times New Roman"/>
          <w:sz w:val="24"/>
        </w:rPr>
        <w:t xml:space="preserve">tikai nolikuma </w:t>
      </w:r>
      <w:r w:rsidR="001622D0" w:rsidRPr="00E77A50">
        <w:rPr>
          <w:rFonts w:ascii="Times New Roman" w:hAnsi="Times New Roman"/>
          <w:sz w:val="24"/>
        </w:rPr>
        <w:t>8</w:t>
      </w:r>
      <w:r w:rsidR="00956E14" w:rsidRPr="00E77A50">
        <w:rPr>
          <w:rFonts w:ascii="Times New Roman" w:hAnsi="Times New Roman"/>
          <w:sz w:val="24"/>
        </w:rPr>
        <w:t>.3.1.</w:t>
      </w:r>
      <w:r w:rsidR="001622D0" w:rsidRPr="00E77A50">
        <w:rPr>
          <w:rFonts w:ascii="Times New Roman" w:hAnsi="Times New Roman"/>
          <w:sz w:val="24"/>
        </w:rPr>
        <w:t xml:space="preserve"> un 8.3.2.apakš</w:t>
      </w:r>
      <w:r w:rsidR="00956E14" w:rsidRPr="00E77A50">
        <w:rPr>
          <w:rFonts w:ascii="Times New Roman" w:hAnsi="Times New Roman"/>
          <w:sz w:val="24"/>
        </w:rPr>
        <w:t xml:space="preserve">punktā izvirzītajām prasībām atbilstošus </w:t>
      </w:r>
      <w:r w:rsidR="001622D0" w:rsidRPr="00E77A50">
        <w:rPr>
          <w:rFonts w:ascii="Times New Roman" w:hAnsi="Times New Roman"/>
          <w:sz w:val="24"/>
        </w:rPr>
        <w:t>pakalpojum</w:t>
      </w:r>
      <w:r w:rsidR="008532AB" w:rsidRPr="00E77A50">
        <w:rPr>
          <w:rFonts w:ascii="Times New Roman" w:hAnsi="Times New Roman"/>
          <w:sz w:val="24"/>
        </w:rPr>
        <w:t>us</w:t>
      </w:r>
      <w:r w:rsidR="00814712" w:rsidRPr="00E77A50">
        <w:rPr>
          <w:rFonts w:ascii="Times New Roman" w:hAnsi="Times New Roman"/>
          <w:sz w:val="24"/>
        </w:rPr>
        <w:t xml:space="preserve"> un </w:t>
      </w:r>
      <w:r w:rsidR="001622D0" w:rsidRPr="00E77A50">
        <w:rPr>
          <w:rFonts w:ascii="Times New Roman" w:hAnsi="Times New Roman"/>
          <w:sz w:val="24"/>
        </w:rPr>
        <w:t>p</w:t>
      </w:r>
      <w:r w:rsidR="00814712" w:rsidRPr="00E77A50">
        <w:rPr>
          <w:rFonts w:ascii="Times New Roman" w:hAnsi="Times New Roman"/>
          <w:sz w:val="24"/>
        </w:rPr>
        <w:t>ie</w:t>
      </w:r>
      <w:r w:rsidR="001622D0" w:rsidRPr="00E77A50">
        <w:rPr>
          <w:rFonts w:ascii="Times New Roman" w:hAnsi="Times New Roman"/>
          <w:sz w:val="24"/>
        </w:rPr>
        <w:t>v</w:t>
      </w:r>
      <w:r w:rsidR="00814712" w:rsidRPr="00E77A50">
        <w:rPr>
          <w:rFonts w:ascii="Times New Roman" w:hAnsi="Times New Roman"/>
          <w:sz w:val="24"/>
        </w:rPr>
        <w:t>ie</w:t>
      </w:r>
      <w:r w:rsidR="001622D0" w:rsidRPr="00E77A50">
        <w:rPr>
          <w:rFonts w:ascii="Times New Roman" w:hAnsi="Times New Roman"/>
          <w:sz w:val="24"/>
        </w:rPr>
        <w:t>nojo</w:t>
      </w:r>
      <w:r w:rsidR="00814712" w:rsidRPr="00E77A50">
        <w:rPr>
          <w:rFonts w:ascii="Times New Roman" w:hAnsi="Times New Roman"/>
          <w:sz w:val="24"/>
        </w:rPr>
        <w:t xml:space="preserve">t vismaz </w:t>
      </w:r>
      <w:r w:rsidR="00734853" w:rsidRPr="00E77A50">
        <w:rPr>
          <w:rFonts w:ascii="Times New Roman" w:hAnsi="Times New Roman"/>
          <w:sz w:val="24"/>
        </w:rPr>
        <w:t>2</w:t>
      </w:r>
      <w:r w:rsidR="00814712" w:rsidRPr="00E77A50">
        <w:rPr>
          <w:rFonts w:ascii="Times New Roman" w:hAnsi="Times New Roman"/>
          <w:sz w:val="24"/>
        </w:rPr>
        <w:t xml:space="preserve"> (</w:t>
      </w:r>
      <w:r w:rsidR="00734853" w:rsidRPr="00E77A50">
        <w:rPr>
          <w:rFonts w:ascii="Times New Roman" w:hAnsi="Times New Roman"/>
          <w:sz w:val="24"/>
        </w:rPr>
        <w:t>div</w:t>
      </w:r>
      <w:r w:rsidR="001622D0" w:rsidRPr="00E77A50">
        <w:rPr>
          <w:rFonts w:ascii="Times New Roman" w:hAnsi="Times New Roman"/>
          <w:sz w:val="24"/>
        </w:rPr>
        <w:t>u</w:t>
      </w:r>
      <w:r w:rsidR="00956E14" w:rsidRPr="00E77A50">
        <w:rPr>
          <w:rFonts w:ascii="Times New Roman" w:hAnsi="Times New Roman"/>
          <w:sz w:val="24"/>
        </w:rPr>
        <w:t xml:space="preserve">) </w:t>
      </w:r>
      <w:r w:rsidR="001622D0" w:rsidRPr="00E77A50">
        <w:rPr>
          <w:rFonts w:ascii="Times New Roman" w:hAnsi="Times New Roman"/>
          <w:sz w:val="24"/>
        </w:rPr>
        <w:t xml:space="preserve">pasūtītāju </w:t>
      </w:r>
      <w:r w:rsidR="00956E14" w:rsidRPr="00E77A50">
        <w:rPr>
          <w:rFonts w:ascii="Times New Roman" w:hAnsi="Times New Roman"/>
          <w:sz w:val="24"/>
        </w:rPr>
        <w:t xml:space="preserve">atsauksmes par </w:t>
      </w:r>
      <w:r w:rsidR="001622D0" w:rsidRPr="00E77A50">
        <w:rPr>
          <w:rFonts w:ascii="Times New Roman" w:hAnsi="Times New Roman"/>
          <w:sz w:val="24"/>
        </w:rPr>
        <w:t>pakalpojumu sniegšanu un to kvalitāti</w:t>
      </w:r>
      <w:r w:rsidR="00956E14" w:rsidRPr="00E77A50">
        <w:rPr>
          <w:rFonts w:ascii="Times New Roman" w:hAnsi="Times New Roman"/>
          <w:sz w:val="24"/>
        </w:rPr>
        <w:t xml:space="preserve">. Atsauksmēs jāiekļauj ziņas par </w:t>
      </w:r>
      <w:r w:rsidR="001622D0" w:rsidRPr="00E77A50">
        <w:rPr>
          <w:rFonts w:ascii="Times New Roman" w:hAnsi="Times New Roman"/>
          <w:sz w:val="24"/>
        </w:rPr>
        <w:t>sni</w:t>
      </w:r>
      <w:r w:rsidR="00956E14" w:rsidRPr="00E77A50">
        <w:rPr>
          <w:rFonts w:ascii="Times New Roman" w:hAnsi="Times New Roman"/>
          <w:sz w:val="24"/>
        </w:rPr>
        <w:t>e</w:t>
      </w:r>
      <w:r w:rsidR="001622D0" w:rsidRPr="00E77A50">
        <w:rPr>
          <w:rFonts w:ascii="Times New Roman" w:hAnsi="Times New Roman"/>
          <w:sz w:val="24"/>
        </w:rPr>
        <w:t>g</w:t>
      </w:r>
      <w:r w:rsidR="00956E14" w:rsidRPr="00E77A50">
        <w:rPr>
          <w:rFonts w:ascii="Times New Roman" w:hAnsi="Times New Roman"/>
          <w:sz w:val="24"/>
        </w:rPr>
        <w:t xml:space="preserve">to </w:t>
      </w:r>
      <w:r w:rsidR="001622D0" w:rsidRPr="00E77A50">
        <w:rPr>
          <w:rFonts w:ascii="Times New Roman" w:hAnsi="Times New Roman"/>
          <w:sz w:val="24"/>
        </w:rPr>
        <w:t>pakalpojum</w:t>
      </w:r>
      <w:r w:rsidR="00956E14" w:rsidRPr="00E77A50">
        <w:rPr>
          <w:rFonts w:ascii="Times New Roman" w:hAnsi="Times New Roman"/>
          <w:sz w:val="24"/>
        </w:rPr>
        <w:t xml:space="preserve">u saturu un apjomu, </w:t>
      </w:r>
      <w:r w:rsidR="001622D0" w:rsidRPr="00E77A50">
        <w:rPr>
          <w:rFonts w:ascii="Times New Roman" w:hAnsi="Times New Roman"/>
          <w:sz w:val="24"/>
        </w:rPr>
        <w:t>pakalpojumu snieg</w:t>
      </w:r>
      <w:r w:rsidR="00956E14" w:rsidRPr="00E77A50">
        <w:rPr>
          <w:rFonts w:ascii="Times New Roman" w:hAnsi="Times New Roman"/>
          <w:sz w:val="24"/>
        </w:rPr>
        <w:t xml:space="preserve">šanas laiku, kā arī par to, </w:t>
      </w:r>
      <w:r w:rsidR="001622D0" w:rsidRPr="00E77A50">
        <w:rPr>
          <w:rFonts w:ascii="Times New Roman" w:hAnsi="Times New Roman"/>
          <w:sz w:val="24"/>
        </w:rPr>
        <w:t>v</w:t>
      </w:r>
      <w:r w:rsidR="00956E14" w:rsidRPr="00E77A50">
        <w:rPr>
          <w:rFonts w:ascii="Times New Roman" w:hAnsi="Times New Roman"/>
          <w:sz w:val="24"/>
        </w:rPr>
        <w:t>a</w:t>
      </w:r>
      <w:r w:rsidR="001622D0" w:rsidRPr="00E77A50">
        <w:rPr>
          <w:rFonts w:ascii="Times New Roman" w:hAnsi="Times New Roman"/>
          <w:sz w:val="24"/>
        </w:rPr>
        <w:t>i pakalpojum</w:t>
      </w:r>
      <w:r w:rsidR="00956E14" w:rsidRPr="00E77A50">
        <w:rPr>
          <w:rFonts w:ascii="Times New Roman" w:hAnsi="Times New Roman"/>
          <w:sz w:val="24"/>
        </w:rPr>
        <w:t xml:space="preserve">i ir </w:t>
      </w:r>
      <w:r w:rsidR="001622D0" w:rsidRPr="00E77A50">
        <w:rPr>
          <w:rFonts w:ascii="Times New Roman" w:hAnsi="Times New Roman"/>
          <w:sz w:val="24"/>
        </w:rPr>
        <w:t>snieg</w:t>
      </w:r>
      <w:r w:rsidR="00956E14" w:rsidRPr="00E77A50">
        <w:rPr>
          <w:rFonts w:ascii="Times New Roman" w:hAnsi="Times New Roman"/>
          <w:sz w:val="24"/>
        </w:rPr>
        <w:t>ti atbilstoši attiecīgajiem normatīviem</w:t>
      </w:r>
      <w:r w:rsidR="001622D0" w:rsidRPr="00E77A50">
        <w:rPr>
          <w:rFonts w:ascii="Times New Roman" w:hAnsi="Times New Roman"/>
          <w:sz w:val="24"/>
        </w:rPr>
        <w:t xml:space="preserve"> </w:t>
      </w:r>
      <w:r w:rsidR="00956E14" w:rsidRPr="00E77A50">
        <w:rPr>
          <w:rFonts w:ascii="Times New Roman" w:hAnsi="Times New Roman"/>
          <w:sz w:val="24"/>
        </w:rPr>
        <w:t xml:space="preserve">un </w:t>
      </w:r>
      <w:r w:rsidR="001622D0" w:rsidRPr="00E77A50">
        <w:rPr>
          <w:rFonts w:ascii="Times New Roman" w:hAnsi="Times New Roman"/>
          <w:sz w:val="24"/>
        </w:rPr>
        <w:t>noteiktajā termiņā</w:t>
      </w:r>
      <w:r w:rsidR="00956E14" w:rsidRPr="00E77A50">
        <w:rPr>
          <w:rFonts w:ascii="Times New Roman" w:hAnsi="Times New Roman"/>
          <w:sz w:val="24"/>
        </w:rPr>
        <w:t>.</w:t>
      </w:r>
    </w:p>
    <w:bookmarkEnd w:id="58"/>
    <w:bookmarkEnd w:id="59"/>
    <w:p w:rsidR="00956E14" w:rsidRPr="00E77A50" w:rsidRDefault="00247716" w:rsidP="00CC0343">
      <w:pPr>
        <w:pStyle w:val="Paragrfs"/>
        <w:numPr>
          <w:ilvl w:val="0"/>
          <w:numId w:val="0"/>
        </w:numPr>
        <w:ind w:left="1276" w:hanging="567"/>
        <w:rPr>
          <w:rFonts w:ascii="Times New Roman" w:hAnsi="Times New Roman"/>
          <w:sz w:val="24"/>
        </w:rPr>
      </w:pPr>
      <w:r w:rsidRPr="00E77A50">
        <w:rPr>
          <w:rFonts w:ascii="Times New Roman" w:hAnsi="Times New Roman"/>
          <w:sz w:val="24"/>
        </w:rPr>
        <w:t xml:space="preserve">9.2.4. </w:t>
      </w:r>
      <w:r w:rsidR="00956E14" w:rsidRPr="00E77A50">
        <w:rPr>
          <w:rFonts w:ascii="Times New Roman" w:hAnsi="Times New Roman"/>
          <w:sz w:val="24"/>
        </w:rPr>
        <w:t xml:space="preserve">Pretendenta piedāvāto speciālistu saraksts atbilstoši </w:t>
      </w:r>
      <w:r w:rsidR="000170D3" w:rsidRPr="00E77A50">
        <w:rPr>
          <w:rFonts w:ascii="Times New Roman" w:hAnsi="Times New Roman"/>
          <w:sz w:val="24"/>
        </w:rPr>
        <w:t xml:space="preserve">Speciālistu saraksta </w:t>
      </w:r>
      <w:r w:rsidRPr="00E77A50">
        <w:rPr>
          <w:rFonts w:ascii="Times New Roman" w:hAnsi="Times New Roman"/>
          <w:sz w:val="24"/>
        </w:rPr>
        <w:t>formai</w:t>
      </w:r>
      <w:r w:rsidR="000170D3" w:rsidRPr="00E77A50">
        <w:rPr>
          <w:rFonts w:ascii="Times New Roman" w:hAnsi="Times New Roman"/>
          <w:sz w:val="24"/>
        </w:rPr>
        <w:t xml:space="preserve"> (</w:t>
      </w:r>
      <w:r w:rsidRPr="00E77A50">
        <w:rPr>
          <w:rFonts w:ascii="Times New Roman" w:hAnsi="Times New Roman"/>
          <w:sz w:val="24"/>
        </w:rPr>
        <w:t xml:space="preserve">nolikuma </w:t>
      </w:r>
      <w:r w:rsidR="008E6F4A" w:rsidRPr="00E77A50">
        <w:rPr>
          <w:rFonts w:ascii="Times New Roman" w:hAnsi="Times New Roman"/>
          <w:sz w:val="24"/>
        </w:rPr>
        <w:t xml:space="preserve">C3 </w:t>
      </w:r>
      <w:r w:rsidR="00956E14" w:rsidRPr="00E77A50">
        <w:rPr>
          <w:rFonts w:ascii="Times New Roman" w:hAnsi="Times New Roman"/>
          <w:sz w:val="24"/>
        </w:rPr>
        <w:t>pielikums).</w:t>
      </w:r>
      <w:r w:rsidR="00175874" w:rsidRPr="00E77A50">
        <w:rPr>
          <w:rFonts w:ascii="Times New Roman" w:hAnsi="Times New Roman"/>
          <w:sz w:val="24"/>
        </w:rPr>
        <w:t xml:space="preserve"> Piesaistītie speciālisti</w:t>
      </w:r>
      <w:r w:rsidR="005F4485" w:rsidRPr="00E77A50">
        <w:rPr>
          <w:rFonts w:ascii="Times New Roman" w:hAnsi="Times New Roman"/>
          <w:sz w:val="24"/>
        </w:rPr>
        <w:t xml:space="preserve"> aizpilda un iesniedz </w:t>
      </w:r>
      <w:r w:rsidR="008E6F4A" w:rsidRPr="00E77A50">
        <w:rPr>
          <w:rFonts w:ascii="Times New Roman" w:hAnsi="Times New Roman"/>
          <w:sz w:val="24"/>
        </w:rPr>
        <w:t xml:space="preserve">CV saskaņā ar nolikuma </w:t>
      </w:r>
      <w:r w:rsidR="005F4485" w:rsidRPr="00E77A50">
        <w:rPr>
          <w:rFonts w:ascii="Times New Roman" w:hAnsi="Times New Roman"/>
          <w:sz w:val="24"/>
        </w:rPr>
        <w:t>C4 pielikumu.</w:t>
      </w:r>
    </w:p>
    <w:p w:rsidR="00956E14" w:rsidRPr="00E77A50" w:rsidRDefault="00CC0343" w:rsidP="00CE6584">
      <w:pPr>
        <w:pStyle w:val="Paragrfs"/>
        <w:numPr>
          <w:ilvl w:val="0"/>
          <w:numId w:val="0"/>
        </w:numPr>
        <w:ind w:left="1276" w:hanging="567"/>
        <w:rPr>
          <w:rFonts w:ascii="Times New Roman" w:hAnsi="Times New Roman"/>
          <w:sz w:val="24"/>
        </w:rPr>
      </w:pPr>
      <w:r w:rsidRPr="00E77A50">
        <w:rPr>
          <w:rFonts w:ascii="Times New Roman" w:hAnsi="Times New Roman"/>
          <w:sz w:val="24"/>
        </w:rPr>
        <w:t xml:space="preserve">9.2.5. </w:t>
      </w:r>
      <w:r w:rsidR="00956E14" w:rsidRPr="00E77A50">
        <w:rPr>
          <w:rFonts w:ascii="Times New Roman" w:hAnsi="Times New Roman"/>
          <w:sz w:val="24"/>
        </w:rPr>
        <w:t xml:space="preserve">Pretendenta piedāvāto speciālistu izglītību apliecinošo dokumentu kopijas, kā arī sertifikātu kopijas atbilstoši nolikuma </w:t>
      </w:r>
      <w:r w:rsidRPr="00E77A50">
        <w:rPr>
          <w:rFonts w:ascii="Times New Roman" w:hAnsi="Times New Roman"/>
          <w:sz w:val="24"/>
        </w:rPr>
        <w:t>8.3.</w:t>
      </w:r>
      <w:r w:rsidR="001648B0" w:rsidRPr="00E77A50">
        <w:rPr>
          <w:rFonts w:ascii="Times New Roman" w:hAnsi="Times New Roman"/>
          <w:sz w:val="24"/>
        </w:rPr>
        <w:t>3</w:t>
      </w:r>
      <w:r w:rsidR="00956E14" w:rsidRPr="00E77A50">
        <w:rPr>
          <w:rFonts w:ascii="Times New Roman" w:hAnsi="Times New Roman"/>
          <w:sz w:val="24"/>
        </w:rPr>
        <w:t>.</w:t>
      </w:r>
      <w:r w:rsidR="001648B0" w:rsidRPr="00E77A50">
        <w:rPr>
          <w:rFonts w:ascii="Times New Roman" w:hAnsi="Times New Roman"/>
          <w:sz w:val="24"/>
        </w:rPr>
        <w:t>apakšpunkt</w:t>
      </w:r>
      <w:r w:rsidRPr="00E77A50">
        <w:rPr>
          <w:rFonts w:ascii="Times New Roman" w:hAnsi="Times New Roman"/>
          <w:sz w:val="24"/>
        </w:rPr>
        <w:t>ā</w:t>
      </w:r>
      <w:r w:rsidR="00956E14" w:rsidRPr="00E77A50">
        <w:rPr>
          <w:rFonts w:ascii="Times New Roman" w:hAnsi="Times New Roman"/>
          <w:sz w:val="24"/>
        </w:rPr>
        <w:t xml:space="preserve"> </w:t>
      </w:r>
      <w:r w:rsidRPr="00E77A50">
        <w:rPr>
          <w:rFonts w:ascii="Times New Roman" w:hAnsi="Times New Roman"/>
          <w:sz w:val="24"/>
        </w:rPr>
        <w:t>izvirzī</w:t>
      </w:r>
      <w:r w:rsidR="00956E14" w:rsidRPr="00E77A50">
        <w:rPr>
          <w:rFonts w:ascii="Times New Roman" w:hAnsi="Times New Roman"/>
          <w:sz w:val="24"/>
        </w:rPr>
        <w:t xml:space="preserve">tajām prasībām. </w:t>
      </w:r>
      <w:bookmarkEnd w:id="57"/>
      <w:r w:rsidR="00956E14" w:rsidRPr="00E77A50">
        <w:rPr>
          <w:rFonts w:ascii="Times New Roman" w:hAnsi="Times New Roman"/>
          <w:sz w:val="24"/>
        </w:rPr>
        <w:t xml:space="preserve">Ja </w:t>
      </w:r>
      <w:r w:rsidRPr="00E77A50">
        <w:rPr>
          <w:rFonts w:ascii="Times New Roman" w:hAnsi="Times New Roman"/>
          <w:sz w:val="24"/>
        </w:rPr>
        <w:t>pakalpojumu sniegšan</w:t>
      </w:r>
      <w:r w:rsidR="00956E14" w:rsidRPr="00E77A50">
        <w:rPr>
          <w:rFonts w:ascii="Times New Roman" w:hAnsi="Times New Roman"/>
          <w:sz w:val="24"/>
        </w:rPr>
        <w:t>ai tiek piesaistīti ārvalstu speciālisti, papildus jāiesniedz Latvijas Republikā kompetentas institūcijas izdot</w:t>
      </w:r>
      <w:r w:rsidRPr="00E77A50">
        <w:rPr>
          <w:rFonts w:ascii="Times New Roman" w:hAnsi="Times New Roman"/>
          <w:sz w:val="24"/>
        </w:rPr>
        <w:t>ās</w:t>
      </w:r>
      <w:r w:rsidR="00956E14" w:rsidRPr="00E77A50">
        <w:rPr>
          <w:rFonts w:ascii="Times New Roman" w:hAnsi="Times New Roman"/>
          <w:sz w:val="24"/>
        </w:rPr>
        <w:t xml:space="preserve"> profesionālās kvalifikācijas atzīšanas apliecība</w:t>
      </w:r>
      <w:r w:rsidRPr="00E77A50">
        <w:rPr>
          <w:rFonts w:ascii="Times New Roman" w:hAnsi="Times New Roman"/>
          <w:sz w:val="24"/>
        </w:rPr>
        <w:t>s</w:t>
      </w:r>
      <w:r w:rsidR="00956E14" w:rsidRPr="00E77A50">
        <w:rPr>
          <w:rFonts w:ascii="Times New Roman" w:hAnsi="Times New Roman"/>
          <w:sz w:val="24"/>
        </w:rPr>
        <w:t xml:space="preserve"> vai sertifikāt</w:t>
      </w:r>
      <w:r w:rsidRPr="00E77A50">
        <w:rPr>
          <w:rFonts w:ascii="Times New Roman" w:hAnsi="Times New Roman"/>
          <w:sz w:val="24"/>
        </w:rPr>
        <w:t>a</w:t>
      </w:r>
      <w:r w:rsidR="00956E14" w:rsidRPr="00E77A50">
        <w:rPr>
          <w:rFonts w:ascii="Times New Roman" w:hAnsi="Times New Roman"/>
          <w:sz w:val="24"/>
        </w:rPr>
        <w:t xml:space="preserve"> kopija, kas apliecina ārvalstīs iegūtās izglītības un profesionālās kvalifikācijas atbilstību Latvijas Republikā noteiktajām prasībām</w:t>
      </w:r>
      <w:r w:rsidR="00956E14" w:rsidRPr="00E77A50">
        <w:rPr>
          <w:rFonts w:ascii="Times New Roman" w:hAnsi="Times New Roman"/>
          <w:bCs/>
          <w:sz w:val="24"/>
        </w:rPr>
        <w:t>.</w:t>
      </w:r>
    </w:p>
    <w:p w:rsidR="00956E14" w:rsidRPr="00E77A50" w:rsidRDefault="00CE6584" w:rsidP="00F1291E">
      <w:pPr>
        <w:pStyle w:val="Apakpunkts"/>
        <w:numPr>
          <w:ilvl w:val="0"/>
          <w:numId w:val="0"/>
        </w:numPr>
        <w:ind w:left="1276" w:hanging="567"/>
        <w:jc w:val="both"/>
        <w:rPr>
          <w:rFonts w:ascii="Times New Roman" w:hAnsi="Times New Roman"/>
          <w:b w:val="0"/>
          <w:sz w:val="24"/>
        </w:rPr>
      </w:pPr>
      <w:bookmarkStart w:id="60" w:name="_Toc61422141"/>
      <w:bookmarkStart w:id="61" w:name="_Toc134628692"/>
      <w:bookmarkStart w:id="62" w:name="_Toc271623856"/>
      <w:bookmarkStart w:id="63" w:name="_Toc271744155"/>
      <w:bookmarkEnd w:id="39"/>
      <w:bookmarkEnd w:id="40"/>
      <w:r w:rsidRPr="00E77A50">
        <w:rPr>
          <w:rFonts w:ascii="Times New Roman" w:hAnsi="Times New Roman"/>
          <w:b w:val="0"/>
          <w:sz w:val="24"/>
        </w:rPr>
        <w:t xml:space="preserve">9.2.6. </w:t>
      </w:r>
      <w:r w:rsidR="00712F90" w:rsidRPr="00E77A50">
        <w:rPr>
          <w:rFonts w:ascii="Times New Roman" w:hAnsi="Times New Roman"/>
          <w:b w:val="0"/>
          <w:sz w:val="24"/>
        </w:rPr>
        <w:t>A</w:t>
      </w:r>
      <w:r w:rsidR="000170D3" w:rsidRPr="00E77A50">
        <w:rPr>
          <w:rFonts w:ascii="Times New Roman" w:hAnsi="Times New Roman"/>
          <w:b w:val="0"/>
          <w:sz w:val="24"/>
        </w:rPr>
        <w:t>tbilstoši nolikuma C5</w:t>
      </w:r>
      <w:r w:rsidR="00956E14" w:rsidRPr="00E77A50">
        <w:rPr>
          <w:rFonts w:ascii="Times New Roman" w:hAnsi="Times New Roman"/>
          <w:b w:val="0"/>
          <w:sz w:val="24"/>
        </w:rPr>
        <w:t xml:space="preserve"> pielikumā </w:t>
      </w:r>
      <w:r w:rsidRPr="00E77A50">
        <w:rPr>
          <w:rFonts w:ascii="Times New Roman" w:hAnsi="Times New Roman"/>
          <w:b w:val="0"/>
          <w:sz w:val="24"/>
        </w:rPr>
        <w:t>esoš</w:t>
      </w:r>
      <w:r w:rsidR="00956E14" w:rsidRPr="00E77A50">
        <w:rPr>
          <w:rFonts w:ascii="Times New Roman" w:hAnsi="Times New Roman"/>
          <w:b w:val="0"/>
          <w:sz w:val="24"/>
        </w:rPr>
        <w:t xml:space="preserve">ajai formai, </w:t>
      </w:r>
      <w:r w:rsidRPr="00E77A50">
        <w:rPr>
          <w:rFonts w:ascii="Times New Roman" w:hAnsi="Times New Roman"/>
          <w:b w:val="0"/>
          <w:sz w:val="24"/>
        </w:rPr>
        <w:t>p</w:t>
      </w:r>
      <w:r w:rsidR="00956E14" w:rsidRPr="00E77A50">
        <w:rPr>
          <w:rFonts w:ascii="Times New Roman" w:hAnsi="Times New Roman"/>
          <w:b w:val="0"/>
          <w:sz w:val="24"/>
        </w:rPr>
        <w:t xml:space="preserve">retendentam jānorāda visi tie apakšuzņēmēji, kā arī </w:t>
      </w:r>
      <w:r w:rsidR="00956E14" w:rsidRPr="00E77A50">
        <w:rPr>
          <w:rFonts w:ascii="Times New Roman" w:hAnsi="Times New Roman"/>
          <w:b w:val="0"/>
          <w:sz w:val="24"/>
          <w:u w:val="single"/>
        </w:rPr>
        <w:t>apakšuzņēmēju apakšuzņēmēji</w:t>
      </w:r>
      <w:r w:rsidR="00956E14" w:rsidRPr="00E77A50">
        <w:rPr>
          <w:rFonts w:ascii="Times New Roman" w:hAnsi="Times New Roman"/>
          <w:b w:val="0"/>
          <w:sz w:val="24"/>
        </w:rPr>
        <w:t xml:space="preserve">, kuru </w:t>
      </w:r>
      <w:r w:rsidRPr="00E77A50">
        <w:rPr>
          <w:rFonts w:ascii="Times New Roman" w:hAnsi="Times New Roman"/>
          <w:b w:val="0"/>
          <w:sz w:val="24"/>
        </w:rPr>
        <w:t>sniedzamo pakalpojumu</w:t>
      </w:r>
      <w:r w:rsidR="00956E14" w:rsidRPr="00E77A50">
        <w:rPr>
          <w:rFonts w:ascii="Times New Roman" w:hAnsi="Times New Roman"/>
          <w:b w:val="0"/>
          <w:sz w:val="24"/>
        </w:rPr>
        <w:t xml:space="preserve"> da</w:t>
      </w:r>
      <w:r w:rsidR="00A77F50" w:rsidRPr="00E77A50">
        <w:rPr>
          <w:rFonts w:ascii="Times New Roman" w:hAnsi="Times New Roman"/>
          <w:b w:val="0"/>
          <w:sz w:val="24"/>
        </w:rPr>
        <w:t xml:space="preserve">ļas vērtība ir 10% (desmit </w:t>
      </w:r>
      <w:r w:rsidR="00956E14" w:rsidRPr="00E77A50">
        <w:rPr>
          <w:rFonts w:ascii="Times New Roman" w:hAnsi="Times New Roman"/>
          <w:b w:val="0"/>
          <w:sz w:val="24"/>
        </w:rPr>
        <w:t>procenti) no kopējās iepirkuma līguma vērtības</w:t>
      </w:r>
      <w:proofErr w:type="gramStart"/>
      <w:r w:rsidR="00956E14" w:rsidRPr="00E77A50">
        <w:rPr>
          <w:rFonts w:ascii="Times New Roman" w:hAnsi="Times New Roman"/>
          <w:b w:val="0"/>
          <w:sz w:val="24"/>
        </w:rPr>
        <w:t xml:space="preserve"> vai lielāka</w:t>
      </w:r>
      <w:proofErr w:type="gramEnd"/>
      <w:r w:rsidR="00956E14" w:rsidRPr="00E77A50">
        <w:rPr>
          <w:rFonts w:ascii="Times New Roman" w:hAnsi="Times New Roman"/>
          <w:b w:val="0"/>
          <w:sz w:val="24"/>
        </w:rPr>
        <w:t>, un katram šādam apakšuzņēmējam izpildei nododam</w:t>
      </w:r>
      <w:r w:rsidRPr="00E77A50">
        <w:rPr>
          <w:rFonts w:ascii="Times New Roman" w:hAnsi="Times New Roman"/>
          <w:b w:val="0"/>
          <w:sz w:val="24"/>
        </w:rPr>
        <w:t>o</w:t>
      </w:r>
      <w:r w:rsidR="00956E14" w:rsidRPr="00E77A50">
        <w:rPr>
          <w:rFonts w:ascii="Times New Roman" w:hAnsi="Times New Roman"/>
          <w:b w:val="0"/>
          <w:sz w:val="24"/>
        </w:rPr>
        <w:t xml:space="preserve"> </w:t>
      </w:r>
      <w:r w:rsidRPr="00E77A50">
        <w:rPr>
          <w:rFonts w:ascii="Times New Roman" w:hAnsi="Times New Roman"/>
          <w:b w:val="0"/>
          <w:sz w:val="24"/>
        </w:rPr>
        <w:t>pakalpojumu</w:t>
      </w:r>
      <w:r w:rsidR="00956E14" w:rsidRPr="00E77A50">
        <w:rPr>
          <w:rFonts w:ascii="Times New Roman" w:hAnsi="Times New Roman"/>
          <w:b w:val="0"/>
          <w:sz w:val="24"/>
        </w:rPr>
        <w:t xml:space="preserve"> daļ</w:t>
      </w:r>
      <w:r w:rsidRPr="00E77A50">
        <w:rPr>
          <w:rFonts w:ascii="Times New Roman" w:hAnsi="Times New Roman"/>
          <w:b w:val="0"/>
          <w:sz w:val="24"/>
        </w:rPr>
        <w:t>a</w:t>
      </w:r>
      <w:r w:rsidR="00956E14" w:rsidRPr="00E77A50">
        <w:rPr>
          <w:rFonts w:ascii="Times New Roman" w:hAnsi="Times New Roman"/>
          <w:b w:val="0"/>
          <w:sz w:val="24"/>
        </w:rPr>
        <w:t>.</w:t>
      </w:r>
    </w:p>
    <w:p w:rsidR="00956E14" w:rsidRPr="00E77A50" w:rsidRDefault="00F1291E" w:rsidP="00630527">
      <w:pPr>
        <w:pStyle w:val="Punkts"/>
        <w:numPr>
          <w:ilvl w:val="0"/>
          <w:numId w:val="0"/>
        </w:numPr>
        <w:ind w:firstLine="284"/>
        <w:rPr>
          <w:rFonts w:ascii="Times New Roman" w:hAnsi="Times New Roman"/>
          <w:b w:val="0"/>
          <w:sz w:val="24"/>
        </w:rPr>
      </w:pPr>
      <w:r w:rsidRPr="00E77A50">
        <w:rPr>
          <w:rFonts w:ascii="Times New Roman" w:hAnsi="Times New Roman"/>
          <w:b w:val="0"/>
          <w:sz w:val="24"/>
        </w:rPr>
        <w:t xml:space="preserve">9.3. </w:t>
      </w:r>
      <w:r w:rsidR="00956E14" w:rsidRPr="00E77A50">
        <w:rPr>
          <w:rFonts w:ascii="Times New Roman" w:hAnsi="Times New Roman"/>
          <w:b w:val="0"/>
          <w:sz w:val="24"/>
          <w:u w:val="single"/>
        </w:rPr>
        <w:t xml:space="preserve">Tehniskais </w:t>
      </w:r>
      <w:bookmarkStart w:id="64" w:name="_Toc61422142"/>
      <w:bookmarkStart w:id="65" w:name="_Toc134628693"/>
      <w:bookmarkStart w:id="66" w:name="_Toc271623857"/>
      <w:bookmarkStart w:id="67" w:name="_Toc271744156"/>
      <w:bookmarkEnd w:id="60"/>
      <w:bookmarkEnd w:id="61"/>
      <w:bookmarkEnd w:id="62"/>
      <w:bookmarkEnd w:id="63"/>
      <w:r w:rsidRPr="00E77A50">
        <w:rPr>
          <w:rFonts w:ascii="Times New Roman" w:hAnsi="Times New Roman"/>
          <w:b w:val="0"/>
          <w:sz w:val="24"/>
          <w:u w:val="single"/>
        </w:rPr>
        <w:t>un finanšu piedāvājums</w:t>
      </w:r>
      <w:bookmarkEnd w:id="64"/>
      <w:bookmarkEnd w:id="65"/>
      <w:bookmarkEnd w:id="66"/>
      <w:bookmarkEnd w:id="67"/>
      <w:r w:rsidRPr="00E77A50">
        <w:rPr>
          <w:rFonts w:ascii="Times New Roman" w:hAnsi="Times New Roman"/>
          <w:b w:val="0"/>
          <w:sz w:val="24"/>
        </w:rPr>
        <w:t>.</w:t>
      </w:r>
    </w:p>
    <w:p w:rsidR="00956E14" w:rsidRPr="00E77A50" w:rsidRDefault="00F1291E" w:rsidP="00F1291E">
      <w:pPr>
        <w:pStyle w:val="Apakpunkts"/>
        <w:numPr>
          <w:ilvl w:val="0"/>
          <w:numId w:val="0"/>
        </w:numPr>
        <w:ind w:left="1276" w:hanging="567"/>
        <w:jc w:val="both"/>
        <w:rPr>
          <w:rFonts w:ascii="Times New Roman" w:hAnsi="Times New Roman"/>
          <w:b w:val="0"/>
          <w:sz w:val="24"/>
        </w:rPr>
      </w:pPr>
      <w:r w:rsidRPr="00E77A50">
        <w:rPr>
          <w:rFonts w:ascii="Times New Roman" w:hAnsi="Times New Roman"/>
          <w:b w:val="0"/>
          <w:sz w:val="24"/>
        </w:rPr>
        <w:t xml:space="preserve">9.3.1. </w:t>
      </w:r>
      <w:r w:rsidR="00956E14" w:rsidRPr="00E77A50">
        <w:rPr>
          <w:rFonts w:ascii="Times New Roman" w:hAnsi="Times New Roman"/>
          <w:b w:val="0"/>
          <w:sz w:val="24"/>
        </w:rPr>
        <w:t>Tehnisko</w:t>
      </w:r>
      <w:r w:rsidR="00956E14" w:rsidRPr="00E77A50">
        <w:rPr>
          <w:rFonts w:ascii="Times New Roman" w:hAnsi="Times New Roman"/>
          <w:sz w:val="24"/>
        </w:rPr>
        <w:t xml:space="preserve"> </w:t>
      </w:r>
      <w:r w:rsidR="00956E14" w:rsidRPr="00E77A50">
        <w:rPr>
          <w:rFonts w:ascii="Times New Roman" w:hAnsi="Times New Roman"/>
          <w:b w:val="0"/>
          <w:sz w:val="24"/>
        </w:rPr>
        <w:t>piedāvājumu pretendents sagatavo saskaņā ar Tehni</w:t>
      </w:r>
      <w:r w:rsidR="00350250" w:rsidRPr="00E77A50">
        <w:rPr>
          <w:rFonts w:ascii="Times New Roman" w:hAnsi="Times New Roman"/>
          <w:b w:val="0"/>
          <w:sz w:val="24"/>
        </w:rPr>
        <w:t>sko specifikāciju (</w:t>
      </w:r>
      <w:r w:rsidRPr="00E77A50">
        <w:rPr>
          <w:rFonts w:ascii="Times New Roman" w:hAnsi="Times New Roman"/>
          <w:b w:val="0"/>
          <w:sz w:val="24"/>
        </w:rPr>
        <w:t xml:space="preserve">nolikuma </w:t>
      </w:r>
      <w:r w:rsidR="00350250" w:rsidRPr="00E77A50">
        <w:rPr>
          <w:rFonts w:ascii="Times New Roman" w:hAnsi="Times New Roman"/>
          <w:b w:val="0"/>
          <w:sz w:val="24"/>
        </w:rPr>
        <w:t>A pielikums)</w:t>
      </w:r>
      <w:r w:rsidR="00243A7F" w:rsidRPr="00E77A50">
        <w:rPr>
          <w:rFonts w:ascii="Times New Roman" w:hAnsi="Times New Roman"/>
          <w:b w:val="0"/>
          <w:sz w:val="24"/>
        </w:rPr>
        <w:t xml:space="preserve"> un </w:t>
      </w:r>
      <w:r w:rsidRPr="00E77A50">
        <w:rPr>
          <w:rFonts w:ascii="Times New Roman" w:hAnsi="Times New Roman"/>
          <w:b w:val="0"/>
          <w:sz w:val="24"/>
        </w:rPr>
        <w:t xml:space="preserve">Darba uzdevumu (nolikuma A1 pielikums), ievērojot </w:t>
      </w:r>
      <w:r w:rsidR="00243A7F" w:rsidRPr="00E77A50">
        <w:rPr>
          <w:rFonts w:ascii="Times New Roman" w:hAnsi="Times New Roman"/>
          <w:b w:val="0"/>
          <w:sz w:val="24"/>
        </w:rPr>
        <w:t>Tehnisk</w:t>
      </w:r>
      <w:r w:rsidRPr="00E77A50">
        <w:rPr>
          <w:rFonts w:ascii="Times New Roman" w:hAnsi="Times New Roman"/>
          <w:b w:val="0"/>
          <w:sz w:val="24"/>
        </w:rPr>
        <w:t>a</w:t>
      </w:r>
      <w:r w:rsidR="00243A7F" w:rsidRPr="00E77A50">
        <w:rPr>
          <w:rFonts w:ascii="Times New Roman" w:hAnsi="Times New Roman"/>
          <w:b w:val="0"/>
          <w:sz w:val="24"/>
        </w:rPr>
        <w:t xml:space="preserve"> piedāvājum</w:t>
      </w:r>
      <w:r w:rsidRPr="00E77A50">
        <w:rPr>
          <w:rFonts w:ascii="Times New Roman" w:hAnsi="Times New Roman"/>
          <w:b w:val="0"/>
          <w:sz w:val="24"/>
        </w:rPr>
        <w:t>a sagatavošanas vadlīnijas</w:t>
      </w:r>
      <w:r w:rsidR="00243A7F" w:rsidRPr="00E77A50">
        <w:rPr>
          <w:rFonts w:ascii="Times New Roman" w:hAnsi="Times New Roman"/>
          <w:b w:val="0"/>
          <w:sz w:val="24"/>
        </w:rPr>
        <w:t xml:space="preserve"> (</w:t>
      </w:r>
      <w:r w:rsidRPr="00E77A50">
        <w:rPr>
          <w:rFonts w:ascii="Times New Roman" w:hAnsi="Times New Roman"/>
          <w:b w:val="0"/>
          <w:sz w:val="24"/>
        </w:rPr>
        <w:t xml:space="preserve">nolikuma </w:t>
      </w:r>
      <w:r w:rsidR="00243A7F" w:rsidRPr="00E77A50">
        <w:rPr>
          <w:rFonts w:ascii="Times New Roman" w:hAnsi="Times New Roman"/>
          <w:b w:val="0"/>
          <w:sz w:val="24"/>
        </w:rPr>
        <w:t>C6 pielikums)</w:t>
      </w:r>
      <w:r w:rsidR="00350250" w:rsidRPr="00E77A50">
        <w:rPr>
          <w:rFonts w:ascii="Times New Roman" w:hAnsi="Times New Roman"/>
          <w:b w:val="0"/>
          <w:sz w:val="24"/>
        </w:rPr>
        <w:t>.</w:t>
      </w:r>
    </w:p>
    <w:p w:rsidR="00956E14" w:rsidRPr="00E77A50" w:rsidRDefault="00F1291E" w:rsidP="00F8566D">
      <w:pPr>
        <w:pStyle w:val="Apakpunkts"/>
        <w:numPr>
          <w:ilvl w:val="0"/>
          <w:numId w:val="0"/>
        </w:numPr>
        <w:ind w:left="1276" w:hanging="567"/>
        <w:jc w:val="both"/>
        <w:rPr>
          <w:rFonts w:ascii="Times New Roman" w:hAnsi="Times New Roman"/>
          <w:b w:val="0"/>
          <w:sz w:val="24"/>
        </w:rPr>
      </w:pPr>
      <w:r w:rsidRPr="00E77A50">
        <w:rPr>
          <w:rFonts w:ascii="Times New Roman" w:hAnsi="Times New Roman"/>
          <w:b w:val="0"/>
          <w:sz w:val="24"/>
        </w:rPr>
        <w:t xml:space="preserve">9.3.2. </w:t>
      </w:r>
      <w:r w:rsidR="00956E14" w:rsidRPr="00E77A50">
        <w:rPr>
          <w:rFonts w:ascii="Times New Roman" w:hAnsi="Times New Roman"/>
          <w:b w:val="0"/>
          <w:sz w:val="24"/>
        </w:rPr>
        <w:t xml:space="preserve">Finanšu piedāvājumu sagatavo atbilstoši </w:t>
      </w:r>
      <w:r w:rsidR="000170D3" w:rsidRPr="00E77A50">
        <w:rPr>
          <w:rFonts w:ascii="Times New Roman" w:hAnsi="Times New Roman"/>
          <w:b w:val="0"/>
          <w:sz w:val="24"/>
        </w:rPr>
        <w:t xml:space="preserve">Finanšu piedāvājuma </w:t>
      </w:r>
      <w:r w:rsidRPr="00E77A50">
        <w:rPr>
          <w:rFonts w:ascii="Times New Roman" w:hAnsi="Times New Roman"/>
          <w:b w:val="0"/>
          <w:sz w:val="24"/>
        </w:rPr>
        <w:t>formai</w:t>
      </w:r>
      <w:r w:rsidR="000170D3" w:rsidRPr="00E77A50">
        <w:rPr>
          <w:rFonts w:ascii="Times New Roman" w:hAnsi="Times New Roman"/>
          <w:b w:val="0"/>
          <w:sz w:val="24"/>
        </w:rPr>
        <w:t xml:space="preserve"> (</w:t>
      </w:r>
      <w:r w:rsidRPr="00E77A50">
        <w:rPr>
          <w:rFonts w:ascii="Times New Roman" w:hAnsi="Times New Roman"/>
          <w:b w:val="0"/>
          <w:sz w:val="24"/>
        </w:rPr>
        <w:t xml:space="preserve">nolikuma </w:t>
      </w:r>
      <w:r w:rsidR="000170D3" w:rsidRPr="00E77A50">
        <w:rPr>
          <w:rFonts w:ascii="Times New Roman" w:hAnsi="Times New Roman"/>
          <w:b w:val="0"/>
          <w:sz w:val="24"/>
        </w:rPr>
        <w:t>C</w:t>
      </w:r>
      <w:r w:rsidR="00F8566D" w:rsidRPr="00E77A50">
        <w:rPr>
          <w:rFonts w:ascii="Times New Roman" w:hAnsi="Times New Roman"/>
          <w:b w:val="0"/>
          <w:sz w:val="24"/>
        </w:rPr>
        <w:t>7</w:t>
      </w:r>
      <w:r w:rsidR="00956E14" w:rsidRPr="00E77A50">
        <w:rPr>
          <w:rFonts w:ascii="Times New Roman" w:hAnsi="Times New Roman"/>
          <w:b w:val="0"/>
          <w:sz w:val="24"/>
        </w:rPr>
        <w:t xml:space="preserve"> pielikums).</w:t>
      </w:r>
    </w:p>
    <w:p w:rsidR="00956E14" w:rsidRPr="00E77A50" w:rsidRDefault="00F8566D" w:rsidP="00F8566D">
      <w:pPr>
        <w:pStyle w:val="Apakpunkts"/>
        <w:numPr>
          <w:ilvl w:val="0"/>
          <w:numId w:val="0"/>
        </w:numPr>
        <w:ind w:left="1276" w:hanging="567"/>
        <w:jc w:val="both"/>
        <w:rPr>
          <w:rFonts w:ascii="Times New Roman" w:hAnsi="Times New Roman"/>
          <w:b w:val="0"/>
          <w:sz w:val="24"/>
        </w:rPr>
      </w:pPr>
      <w:r w:rsidRPr="00E77A50">
        <w:rPr>
          <w:rFonts w:ascii="Times New Roman" w:hAnsi="Times New Roman"/>
          <w:b w:val="0"/>
          <w:sz w:val="24"/>
        </w:rPr>
        <w:t xml:space="preserve">9.3.3. </w:t>
      </w:r>
      <w:r w:rsidR="00956E14" w:rsidRPr="00E77A50">
        <w:rPr>
          <w:rFonts w:ascii="Times New Roman" w:hAnsi="Times New Roman"/>
          <w:b w:val="0"/>
          <w:sz w:val="24"/>
        </w:rPr>
        <w:t xml:space="preserve">Finanšu piedāvājumā jānorāda līgumcena </w:t>
      </w:r>
      <w:r w:rsidRPr="00E77A50">
        <w:rPr>
          <w:rFonts w:ascii="Times New Roman" w:hAnsi="Times New Roman"/>
          <w:b w:val="0"/>
          <w:sz w:val="24"/>
        </w:rPr>
        <w:t>–</w:t>
      </w:r>
      <w:r w:rsidR="00956E14" w:rsidRPr="00E77A50">
        <w:rPr>
          <w:rFonts w:ascii="Times New Roman" w:hAnsi="Times New Roman"/>
          <w:b w:val="0"/>
          <w:sz w:val="24"/>
        </w:rPr>
        <w:t xml:space="preserve"> kopējā cena, par kādu tiks </w:t>
      </w:r>
      <w:r w:rsidRPr="00E77A50">
        <w:rPr>
          <w:rFonts w:ascii="Times New Roman" w:hAnsi="Times New Roman"/>
          <w:b w:val="0"/>
          <w:sz w:val="24"/>
        </w:rPr>
        <w:t>snieg</w:t>
      </w:r>
      <w:r w:rsidR="00956E14" w:rsidRPr="00E77A50">
        <w:rPr>
          <w:rFonts w:ascii="Times New Roman" w:hAnsi="Times New Roman"/>
          <w:b w:val="0"/>
          <w:sz w:val="24"/>
        </w:rPr>
        <w:t xml:space="preserve">ti pakalpojumi. Finanšu piedāvājumā cenas jānorāda </w:t>
      </w:r>
      <w:proofErr w:type="spellStart"/>
      <w:r w:rsidR="00956E14" w:rsidRPr="00E77A50">
        <w:rPr>
          <w:rFonts w:ascii="Times New Roman" w:hAnsi="Times New Roman"/>
          <w:b w:val="0"/>
          <w:i/>
          <w:sz w:val="24"/>
        </w:rPr>
        <w:t>euro</w:t>
      </w:r>
      <w:proofErr w:type="spellEnd"/>
      <w:r w:rsidR="00956E14" w:rsidRPr="00E77A50">
        <w:rPr>
          <w:rFonts w:ascii="Times New Roman" w:hAnsi="Times New Roman"/>
          <w:b w:val="0"/>
          <w:sz w:val="24"/>
        </w:rPr>
        <w:t xml:space="preserve"> (</w:t>
      </w:r>
      <w:smartTag w:uri="schemas-tilde-lv/tildestengine" w:element="currency2">
        <w:smartTagPr>
          <w:attr w:name="currency_text" w:val="EUR"/>
          <w:attr w:name="currency_value" w:val="1"/>
          <w:attr w:name="currency_key" w:val="EUR"/>
          <w:attr w:name="currency_id" w:val="16"/>
        </w:smartTagPr>
        <w:r w:rsidR="00956E14" w:rsidRPr="00E77A50">
          <w:rPr>
            <w:rFonts w:ascii="Times New Roman" w:hAnsi="Times New Roman"/>
            <w:b w:val="0"/>
            <w:sz w:val="24"/>
          </w:rPr>
          <w:t>EUR</w:t>
        </w:r>
      </w:smartTag>
      <w:r w:rsidR="00956E14" w:rsidRPr="00E77A50">
        <w:rPr>
          <w:rFonts w:ascii="Times New Roman" w:hAnsi="Times New Roman"/>
          <w:b w:val="0"/>
          <w:sz w:val="24"/>
        </w:rPr>
        <w:t xml:space="preserve">) bez </w:t>
      </w:r>
      <w:r w:rsidRPr="00E77A50">
        <w:rPr>
          <w:rFonts w:ascii="Times New Roman" w:hAnsi="Times New Roman"/>
          <w:b w:val="0"/>
          <w:sz w:val="24"/>
        </w:rPr>
        <w:t>pievienotās vērtības nodokļa (</w:t>
      </w:r>
      <w:r w:rsidR="00956E14" w:rsidRPr="00E77A50">
        <w:rPr>
          <w:rFonts w:ascii="Times New Roman" w:hAnsi="Times New Roman"/>
          <w:b w:val="0"/>
          <w:sz w:val="24"/>
        </w:rPr>
        <w:t>PVN</w:t>
      </w:r>
      <w:r w:rsidRPr="00E77A50">
        <w:rPr>
          <w:rFonts w:ascii="Times New Roman" w:hAnsi="Times New Roman"/>
          <w:b w:val="0"/>
          <w:sz w:val="24"/>
        </w:rPr>
        <w:t>)</w:t>
      </w:r>
      <w:r w:rsidR="00956E14" w:rsidRPr="00E77A50">
        <w:rPr>
          <w:rFonts w:ascii="Times New Roman" w:hAnsi="Times New Roman"/>
          <w:b w:val="0"/>
          <w:sz w:val="24"/>
        </w:rPr>
        <w:t xml:space="preserve">. Atsevišķi jānorāda cena ar PVN (iepirkuma līguma summa). Cenā ir </w:t>
      </w:r>
      <w:r w:rsidRPr="00E77A50">
        <w:rPr>
          <w:rFonts w:ascii="Times New Roman" w:hAnsi="Times New Roman"/>
          <w:b w:val="0"/>
          <w:sz w:val="24"/>
        </w:rPr>
        <w:t>jā</w:t>
      </w:r>
      <w:r w:rsidR="00956E14" w:rsidRPr="00E77A50">
        <w:rPr>
          <w:rFonts w:ascii="Times New Roman" w:hAnsi="Times New Roman"/>
          <w:b w:val="0"/>
          <w:sz w:val="24"/>
        </w:rPr>
        <w:t xml:space="preserve">ietver visi ar paredzamā līguma izpildi saistītie izdevumi. </w:t>
      </w:r>
    </w:p>
    <w:p w:rsidR="004D73DD" w:rsidRPr="00E77A50" w:rsidRDefault="00F8566D" w:rsidP="00630527">
      <w:pPr>
        <w:pStyle w:val="Apakpunkts"/>
        <w:numPr>
          <w:ilvl w:val="0"/>
          <w:numId w:val="0"/>
        </w:numPr>
        <w:spacing w:after="120"/>
        <w:ind w:left="1276" w:hanging="567"/>
        <w:jc w:val="both"/>
        <w:rPr>
          <w:rFonts w:ascii="Times New Roman" w:hAnsi="Times New Roman"/>
          <w:sz w:val="24"/>
        </w:rPr>
      </w:pPr>
      <w:r w:rsidRPr="00E77A50">
        <w:rPr>
          <w:rFonts w:ascii="Times New Roman" w:hAnsi="Times New Roman"/>
          <w:b w:val="0"/>
          <w:sz w:val="24"/>
        </w:rPr>
        <w:t xml:space="preserve">9.3.4. </w:t>
      </w:r>
      <w:r w:rsidR="00956E14" w:rsidRPr="00E77A50">
        <w:rPr>
          <w:rFonts w:ascii="Times New Roman" w:hAnsi="Times New Roman"/>
          <w:b w:val="0"/>
          <w:sz w:val="24"/>
        </w:rPr>
        <w:t xml:space="preserve">Finanšu piedāvājumā norādītajās cenās jāiekļauj visas izmaksas, kas ir saistītas ar pakalpojumu </w:t>
      </w:r>
      <w:r w:rsidRPr="00E77A50">
        <w:rPr>
          <w:rFonts w:ascii="Times New Roman" w:hAnsi="Times New Roman"/>
          <w:b w:val="0"/>
          <w:sz w:val="24"/>
        </w:rPr>
        <w:t>snieg</w:t>
      </w:r>
      <w:r w:rsidR="00956E14" w:rsidRPr="00E77A50">
        <w:rPr>
          <w:rFonts w:ascii="Times New Roman" w:hAnsi="Times New Roman"/>
          <w:b w:val="0"/>
          <w:sz w:val="24"/>
        </w:rPr>
        <w:t>šanu, lai nodrošinātu iepirkuma līguma izpildi pilnā apjomā un labā kvalitātē.</w:t>
      </w:r>
      <w:r w:rsidR="00956E14" w:rsidRPr="00E77A50">
        <w:rPr>
          <w:rFonts w:ascii="Times New Roman" w:hAnsi="Times New Roman"/>
          <w:sz w:val="24"/>
        </w:rPr>
        <w:t xml:space="preserve"> </w:t>
      </w:r>
    </w:p>
    <w:p w:rsidR="00956E14" w:rsidRPr="00E77A50" w:rsidRDefault="00630527" w:rsidP="00630527">
      <w:pPr>
        <w:pStyle w:val="Punkts"/>
        <w:numPr>
          <w:ilvl w:val="0"/>
          <w:numId w:val="0"/>
        </w:numPr>
        <w:rPr>
          <w:rFonts w:ascii="Times New Roman" w:hAnsi="Times New Roman"/>
          <w:sz w:val="24"/>
        </w:rPr>
      </w:pPr>
      <w:bookmarkStart w:id="68" w:name="_Toc114559674"/>
      <w:bookmarkStart w:id="69" w:name="_Toc134628697"/>
      <w:bookmarkStart w:id="70" w:name="_Toc271623859"/>
      <w:bookmarkStart w:id="71" w:name="_Toc271744158"/>
      <w:r w:rsidRPr="00E77A50">
        <w:rPr>
          <w:rFonts w:ascii="Times New Roman" w:hAnsi="Times New Roman"/>
          <w:sz w:val="24"/>
        </w:rPr>
        <w:t xml:space="preserve">10. </w:t>
      </w:r>
      <w:r w:rsidR="00956E14" w:rsidRPr="00E77A50">
        <w:rPr>
          <w:rFonts w:ascii="Times New Roman" w:hAnsi="Times New Roman"/>
          <w:sz w:val="24"/>
        </w:rPr>
        <w:t>Piedāvājumu vērtēšana</w:t>
      </w:r>
      <w:bookmarkEnd w:id="68"/>
      <w:bookmarkEnd w:id="69"/>
      <w:bookmarkEnd w:id="70"/>
      <w:bookmarkEnd w:id="71"/>
      <w:r w:rsidRPr="00E77A50">
        <w:rPr>
          <w:rFonts w:ascii="Times New Roman" w:hAnsi="Times New Roman"/>
          <w:b w:val="0"/>
          <w:sz w:val="24"/>
        </w:rPr>
        <w:t>.</w:t>
      </w:r>
    </w:p>
    <w:p w:rsidR="006A7C36" w:rsidRPr="00E77A50" w:rsidRDefault="004D0851" w:rsidP="004D0851">
      <w:pPr>
        <w:pStyle w:val="Apakpunkts"/>
        <w:numPr>
          <w:ilvl w:val="0"/>
          <w:numId w:val="0"/>
        </w:numPr>
        <w:ind w:left="709" w:hanging="425"/>
        <w:jc w:val="both"/>
        <w:rPr>
          <w:rFonts w:ascii="Times New Roman" w:hAnsi="Times New Roman"/>
          <w:b w:val="0"/>
          <w:sz w:val="24"/>
        </w:rPr>
      </w:pPr>
      <w:r w:rsidRPr="00E77A50">
        <w:rPr>
          <w:rFonts w:ascii="Times New Roman" w:hAnsi="Times New Roman"/>
          <w:b w:val="0"/>
          <w:sz w:val="24"/>
        </w:rPr>
        <w:t xml:space="preserve">10.1. </w:t>
      </w:r>
      <w:r w:rsidR="006A7C36" w:rsidRPr="00E77A50">
        <w:rPr>
          <w:rFonts w:ascii="Times New Roman" w:hAnsi="Times New Roman"/>
          <w:b w:val="0"/>
          <w:sz w:val="24"/>
        </w:rPr>
        <w:t xml:space="preserve">Piedāvājumu noformējuma pārbaudi, </w:t>
      </w:r>
      <w:r w:rsidRPr="00E77A50">
        <w:rPr>
          <w:rFonts w:ascii="Times New Roman" w:hAnsi="Times New Roman"/>
          <w:b w:val="0"/>
          <w:sz w:val="24"/>
        </w:rPr>
        <w:t>p</w:t>
      </w:r>
      <w:r w:rsidR="006A7C36" w:rsidRPr="00E77A50">
        <w:rPr>
          <w:rFonts w:ascii="Times New Roman" w:hAnsi="Times New Roman"/>
          <w:b w:val="0"/>
          <w:sz w:val="24"/>
        </w:rPr>
        <w:t>retendentu atlasi, tehnisko piedāvājumu atbilstības pārbaudi un finanšu piedāvājum</w:t>
      </w:r>
      <w:r w:rsidRPr="00E77A50">
        <w:rPr>
          <w:rFonts w:ascii="Times New Roman" w:hAnsi="Times New Roman"/>
          <w:b w:val="0"/>
          <w:sz w:val="24"/>
        </w:rPr>
        <w:t>u</w:t>
      </w:r>
      <w:r w:rsidR="006A7C36" w:rsidRPr="00E77A50">
        <w:rPr>
          <w:rFonts w:ascii="Times New Roman" w:hAnsi="Times New Roman"/>
          <w:b w:val="0"/>
          <w:sz w:val="24"/>
        </w:rPr>
        <w:t xml:space="preserve"> vērtēšanu iepirkum</w:t>
      </w:r>
      <w:r w:rsidRPr="00E77A50">
        <w:rPr>
          <w:rFonts w:ascii="Times New Roman" w:hAnsi="Times New Roman"/>
          <w:b w:val="0"/>
          <w:sz w:val="24"/>
        </w:rPr>
        <w:t>a</w:t>
      </w:r>
      <w:r w:rsidR="006A7C36" w:rsidRPr="00E77A50">
        <w:rPr>
          <w:rFonts w:ascii="Times New Roman" w:hAnsi="Times New Roman"/>
          <w:b w:val="0"/>
          <w:sz w:val="24"/>
        </w:rPr>
        <w:t xml:space="preserve"> komisija veic slēgtās sēdēs.</w:t>
      </w:r>
    </w:p>
    <w:p w:rsidR="006A7C36" w:rsidRPr="00E77A50" w:rsidRDefault="004D0851" w:rsidP="004D0851">
      <w:pPr>
        <w:pStyle w:val="Apakpunkts"/>
        <w:numPr>
          <w:ilvl w:val="0"/>
          <w:numId w:val="0"/>
        </w:numPr>
        <w:ind w:left="709" w:hanging="425"/>
        <w:jc w:val="both"/>
        <w:rPr>
          <w:rFonts w:ascii="Times New Roman" w:hAnsi="Times New Roman"/>
          <w:b w:val="0"/>
          <w:sz w:val="24"/>
        </w:rPr>
      </w:pPr>
      <w:r w:rsidRPr="00E77A50">
        <w:rPr>
          <w:rFonts w:ascii="Times New Roman" w:hAnsi="Times New Roman"/>
          <w:b w:val="0"/>
          <w:sz w:val="24"/>
        </w:rPr>
        <w:t xml:space="preserve">10.2. </w:t>
      </w:r>
      <w:r w:rsidR="006A7C36" w:rsidRPr="00E77A50">
        <w:rPr>
          <w:rFonts w:ascii="Times New Roman" w:hAnsi="Times New Roman"/>
          <w:b w:val="0"/>
          <w:sz w:val="24"/>
        </w:rPr>
        <w:t>Komisija piedāvājum</w:t>
      </w:r>
      <w:r w:rsidRPr="00E77A50">
        <w:rPr>
          <w:rFonts w:ascii="Times New Roman" w:hAnsi="Times New Roman"/>
          <w:b w:val="0"/>
          <w:sz w:val="24"/>
        </w:rPr>
        <w:t>u</w:t>
      </w:r>
      <w:r w:rsidR="006A7C36" w:rsidRPr="00E77A50">
        <w:rPr>
          <w:rFonts w:ascii="Times New Roman" w:hAnsi="Times New Roman"/>
          <w:b w:val="0"/>
          <w:sz w:val="24"/>
        </w:rPr>
        <w:t xml:space="preserve"> vērtēšanu veic 4 (četros) posmos, katrā nākamajā posmā vērtējot tikai tos piedāvājumus, kas nav noraidīti iepriekšējā posmā</w:t>
      </w:r>
      <w:r w:rsidRPr="00E77A50">
        <w:rPr>
          <w:rFonts w:ascii="Times New Roman" w:hAnsi="Times New Roman"/>
          <w:b w:val="0"/>
          <w:sz w:val="24"/>
        </w:rPr>
        <w:t>.</w:t>
      </w:r>
    </w:p>
    <w:p w:rsidR="006A7C36" w:rsidRPr="00E77A50" w:rsidRDefault="004D0851" w:rsidP="004D0851">
      <w:pPr>
        <w:pStyle w:val="Paragrfs"/>
        <w:numPr>
          <w:ilvl w:val="0"/>
          <w:numId w:val="0"/>
        </w:numPr>
        <w:ind w:left="1276" w:hanging="567"/>
        <w:rPr>
          <w:rFonts w:ascii="Times New Roman" w:hAnsi="Times New Roman"/>
          <w:sz w:val="24"/>
        </w:rPr>
      </w:pPr>
      <w:r w:rsidRPr="00E77A50">
        <w:rPr>
          <w:rFonts w:ascii="Times New Roman" w:hAnsi="Times New Roman"/>
          <w:bCs/>
          <w:sz w:val="24"/>
        </w:rPr>
        <w:t xml:space="preserve">10.2.1. </w:t>
      </w:r>
      <w:r w:rsidRPr="00E77A50">
        <w:rPr>
          <w:rFonts w:ascii="Times New Roman" w:hAnsi="Times New Roman"/>
          <w:bCs/>
          <w:sz w:val="24"/>
          <w:u w:val="single"/>
        </w:rPr>
        <w:t>P</w:t>
      </w:r>
      <w:r w:rsidR="006A7C36" w:rsidRPr="00E77A50">
        <w:rPr>
          <w:rFonts w:ascii="Times New Roman" w:hAnsi="Times New Roman"/>
          <w:bCs/>
          <w:sz w:val="24"/>
          <w:u w:val="single"/>
        </w:rPr>
        <w:t>iedāvājuma noformējuma pārbaude</w:t>
      </w:r>
      <w:r w:rsidR="006A7C36" w:rsidRPr="00E77A50">
        <w:rPr>
          <w:rFonts w:ascii="Times New Roman" w:hAnsi="Times New Roman"/>
          <w:sz w:val="24"/>
        </w:rPr>
        <w:t xml:space="preserve"> – komisija pārbauda, vai piedāvājums izstrādāts un</w:t>
      </w:r>
      <w:r w:rsidR="00F8410D" w:rsidRPr="00E77A50">
        <w:rPr>
          <w:rFonts w:ascii="Times New Roman" w:hAnsi="Times New Roman"/>
          <w:sz w:val="24"/>
        </w:rPr>
        <w:t xml:space="preserve"> noformēts atbilstoši </w:t>
      </w:r>
      <w:r w:rsidRPr="00E77A50">
        <w:rPr>
          <w:rFonts w:ascii="Times New Roman" w:hAnsi="Times New Roman"/>
          <w:sz w:val="24"/>
        </w:rPr>
        <w:t>n</w:t>
      </w:r>
      <w:r w:rsidR="00F8410D" w:rsidRPr="00E77A50">
        <w:rPr>
          <w:rFonts w:ascii="Times New Roman" w:hAnsi="Times New Roman"/>
          <w:sz w:val="24"/>
        </w:rPr>
        <w:t xml:space="preserve">olikuma </w:t>
      </w:r>
      <w:r w:rsidRPr="00E77A50">
        <w:rPr>
          <w:rFonts w:ascii="Times New Roman" w:hAnsi="Times New Roman"/>
          <w:sz w:val="24"/>
        </w:rPr>
        <w:t>6</w:t>
      </w:r>
      <w:r w:rsidR="006A7C36" w:rsidRPr="00E77A50">
        <w:rPr>
          <w:rFonts w:ascii="Times New Roman" w:hAnsi="Times New Roman"/>
          <w:sz w:val="24"/>
        </w:rPr>
        <w:t>.</w:t>
      </w:r>
      <w:r w:rsidRPr="00E77A50">
        <w:rPr>
          <w:rFonts w:ascii="Times New Roman" w:hAnsi="Times New Roman"/>
          <w:sz w:val="24"/>
        </w:rPr>
        <w:t>2</w:t>
      </w:r>
      <w:r w:rsidR="006A7C36" w:rsidRPr="00E77A50">
        <w:rPr>
          <w:rFonts w:ascii="Times New Roman" w:hAnsi="Times New Roman"/>
          <w:sz w:val="24"/>
        </w:rPr>
        <w:t>.punktā no</w:t>
      </w:r>
      <w:r w:rsidRPr="00E77A50">
        <w:rPr>
          <w:rFonts w:ascii="Times New Roman" w:hAnsi="Times New Roman"/>
          <w:sz w:val="24"/>
        </w:rPr>
        <w:t>teik</w:t>
      </w:r>
      <w:r w:rsidR="006A7C36" w:rsidRPr="00E77A50">
        <w:rPr>
          <w:rFonts w:ascii="Times New Roman" w:hAnsi="Times New Roman"/>
          <w:sz w:val="24"/>
        </w:rPr>
        <w:t>tajām prasībām. Ja piedāvājums neatbilst kādai prasīb</w:t>
      </w:r>
      <w:r w:rsidRPr="00E77A50">
        <w:rPr>
          <w:rFonts w:ascii="Times New Roman" w:hAnsi="Times New Roman"/>
          <w:sz w:val="24"/>
        </w:rPr>
        <w:t>ai</w:t>
      </w:r>
      <w:r w:rsidR="006A7C36" w:rsidRPr="00E77A50">
        <w:rPr>
          <w:rFonts w:ascii="Times New Roman" w:hAnsi="Times New Roman"/>
          <w:sz w:val="24"/>
        </w:rPr>
        <w:t>, iepirkum</w:t>
      </w:r>
      <w:r w:rsidRPr="00E77A50">
        <w:rPr>
          <w:rFonts w:ascii="Times New Roman" w:hAnsi="Times New Roman"/>
          <w:sz w:val="24"/>
        </w:rPr>
        <w:t>a</w:t>
      </w:r>
      <w:r w:rsidR="006A7C36" w:rsidRPr="00E77A50">
        <w:rPr>
          <w:rFonts w:ascii="Times New Roman" w:hAnsi="Times New Roman"/>
          <w:sz w:val="24"/>
        </w:rPr>
        <w:t xml:space="preserve"> komisija lemj par </w:t>
      </w:r>
      <w:r w:rsidRPr="00E77A50">
        <w:rPr>
          <w:rFonts w:ascii="Times New Roman" w:hAnsi="Times New Roman"/>
          <w:sz w:val="24"/>
        </w:rPr>
        <w:t>p</w:t>
      </w:r>
      <w:r w:rsidR="006A7C36" w:rsidRPr="00E77A50">
        <w:rPr>
          <w:rFonts w:ascii="Times New Roman" w:hAnsi="Times New Roman"/>
          <w:sz w:val="24"/>
        </w:rPr>
        <w:t>retendenta piedāvājuma noraidīšanu vai precizējoš</w:t>
      </w:r>
      <w:r w:rsidRPr="00E77A50">
        <w:rPr>
          <w:rFonts w:ascii="Times New Roman" w:hAnsi="Times New Roman"/>
          <w:sz w:val="24"/>
        </w:rPr>
        <w:t>ās</w:t>
      </w:r>
      <w:r w:rsidR="006A7C36" w:rsidRPr="00E77A50">
        <w:rPr>
          <w:rFonts w:ascii="Times New Roman" w:hAnsi="Times New Roman"/>
          <w:sz w:val="24"/>
        </w:rPr>
        <w:t xml:space="preserve"> </w:t>
      </w:r>
      <w:r w:rsidRPr="00E77A50">
        <w:rPr>
          <w:rFonts w:ascii="Times New Roman" w:hAnsi="Times New Roman"/>
          <w:sz w:val="24"/>
        </w:rPr>
        <w:t>informācijas pieprasī</w:t>
      </w:r>
      <w:r w:rsidR="006A7C36" w:rsidRPr="00E77A50">
        <w:rPr>
          <w:rFonts w:ascii="Times New Roman" w:hAnsi="Times New Roman"/>
          <w:sz w:val="24"/>
        </w:rPr>
        <w:t>šanu</w:t>
      </w:r>
      <w:r w:rsidRPr="00E77A50">
        <w:rPr>
          <w:rFonts w:ascii="Times New Roman" w:hAnsi="Times New Roman"/>
          <w:sz w:val="24"/>
        </w:rPr>
        <w:t>.</w:t>
      </w:r>
    </w:p>
    <w:p w:rsidR="006A7C36" w:rsidRPr="00E77A50" w:rsidRDefault="004D0851" w:rsidP="00777257">
      <w:pPr>
        <w:pStyle w:val="Paragrfs"/>
        <w:numPr>
          <w:ilvl w:val="0"/>
          <w:numId w:val="0"/>
        </w:numPr>
        <w:ind w:left="1276" w:hanging="567"/>
        <w:rPr>
          <w:rFonts w:ascii="Times New Roman" w:hAnsi="Times New Roman"/>
          <w:sz w:val="24"/>
        </w:rPr>
      </w:pPr>
      <w:r w:rsidRPr="00E77A50">
        <w:rPr>
          <w:rFonts w:ascii="Times New Roman" w:hAnsi="Times New Roman"/>
          <w:bCs/>
          <w:sz w:val="24"/>
        </w:rPr>
        <w:lastRenderedPageBreak/>
        <w:t xml:space="preserve">10.2.2. </w:t>
      </w:r>
      <w:r w:rsidRPr="00E77A50">
        <w:rPr>
          <w:rFonts w:ascii="Times New Roman" w:hAnsi="Times New Roman"/>
          <w:bCs/>
          <w:sz w:val="24"/>
          <w:u w:val="single"/>
        </w:rPr>
        <w:t>P</w:t>
      </w:r>
      <w:r w:rsidR="006A7C36" w:rsidRPr="00E77A50">
        <w:rPr>
          <w:rFonts w:ascii="Times New Roman" w:hAnsi="Times New Roman"/>
          <w:bCs/>
          <w:sz w:val="24"/>
          <w:u w:val="single"/>
        </w:rPr>
        <w:t>retendent</w:t>
      </w:r>
      <w:r w:rsidRPr="00E77A50">
        <w:rPr>
          <w:rFonts w:ascii="Times New Roman" w:hAnsi="Times New Roman"/>
          <w:bCs/>
          <w:sz w:val="24"/>
          <w:u w:val="single"/>
        </w:rPr>
        <w:t>u</w:t>
      </w:r>
      <w:r w:rsidR="006A7C36" w:rsidRPr="00E77A50">
        <w:rPr>
          <w:rFonts w:ascii="Times New Roman" w:hAnsi="Times New Roman"/>
          <w:bCs/>
          <w:sz w:val="24"/>
          <w:u w:val="single"/>
        </w:rPr>
        <w:t xml:space="preserve"> atlase</w:t>
      </w:r>
      <w:r w:rsidR="006A7C36" w:rsidRPr="00E77A50">
        <w:rPr>
          <w:rFonts w:ascii="Times New Roman" w:hAnsi="Times New Roman"/>
          <w:sz w:val="24"/>
        </w:rPr>
        <w:t xml:space="preserve"> – iepirkum</w:t>
      </w:r>
      <w:r w:rsidRPr="00E77A50">
        <w:rPr>
          <w:rFonts w:ascii="Times New Roman" w:hAnsi="Times New Roman"/>
          <w:sz w:val="24"/>
        </w:rPr>
        <w:t>a</w:t>
      </w:r>
      <w:r w:rsidR="006A7C36" w:rsidRPr="00E77A50">
        <w:rPr>
          <w:rFonts w:ascii="Times New Roman" w:hAnsi="Times New Roman"/>
          <w:sz w:val="24"/>
        </w:rPr>
        <w:t xml:space="preserve"> komisija, ņemot vērā </w:t>
      </w:r>
      <w:r w:rsidRPr="00E77A50">
        <w:rPr>
          <w:rFonts w:ascii="Times New Roman" w:hAnsi="Times New Roman"/>
          <w:sz w:val="24"/>
        </w:rPr>
        <w:t>p</w:t>
      </w:r>
      <w:r w:rsidR="006A7C36" w:rsidRPr="00E77A50">
        <w:rPr>
          <w:rFonts w:ascii="Times New Roman" w:hAnsi="Times New Roman"/>
          <w:sz w:val="24"/>
        </w:rPr>
        <w:t>retendent</w:t>
      </w:r>
      <w:r w:rsidRPr="00E77A50">
        <w:rPr>
          <w:rFonts w:ascii="Times New Roman" w:hAnsi="Times New Roman"/>
          <w:sz w:val="24"/>
        </w:rPr>
        <w:t>u</w:t>
      </w:r>
      <w:r w:rsidR="006A7C36" w:rsidRPr="00E77A50">
        <w:rPr>
          <w:rFonts w:ascii="Times New Roman" w:hAnsi="Times New Roman"/>
          <w:sz w:val="24"/>
        </w:rPr>
        <w:t xml:space="preserve"> iesniegtos </w:t>
      </w:r>
      <w:r w:rsidR="00047FF9" w:rsidRPr="00E77A50">
        <w:rPr>
          <w:rFonts w:ascii="Times New Roman" w:hAnsi="Times New Roman"/>
          <w:sz w:val="24"/>
        </w:rPr>
        <w:t>kvalifikācija</w:t>
      </w:r>
      <w:r w:rsidR="006A7C36" w:rsidRPr="00E77A50">
        <w:rPr>
          <w:rFonts w:ascii="Times New Roman" w:hAnsi="Times New Roman"/>
          <w:sz w:val="24"/>
        </w:rPr>
        <w:t xml:space="preserve">s dokumentus, novērtē </w:t>
      </w:r>
      <w:r w:rsidRPr="00E77A50">
        <w:rPr>
          <w:rFonts w:ascii="Times New Roman" w:hAnsi="Times New Roman"/>
          <w:sz w:val="24"/>
        </w:rPr>
        <w:t>katra p</w:t>
      </w:r>
      <w:r w:rsidR="006A7C36" w:rsidRPr="00E77A50">
        <w:rPr>
          <w:rFonts w:ascii="Times New Roman" w:hAnsi="Times New Roman"/>
          <w:sz w:val="24"/>
        </w:rPr>
        <w:t xml:space="preserve">retendenta atbilstību </w:t>
      </w:r>
      <w:r w:rsidRPr="00E77A50">
        <w:rPr>
          <w:rFonts w:ascii="Times New Roman" w:hAnsi="Times New Roman"/>
          <w:sz w:val="24"/>
        </w:rPr>
        <w:t>nolikum</w:t>
      </w:r>
      <w:r w:rsidR="00376DC1" w:rsidRPr="00E77A50">
        <w:rPr>
          <w:rFonts w:ascii="Times New Roman" w:hAnsi="Times New Roman"/>
          <w:sz w:val="24"/>
        </w:rPr>
        <w:t>a 8.1.-8.3.punkt</w:t>
      </w:r>
      <w:r w:rsidRPr="00E77A50">
        <w:rPr>
          <w:rFonts w:ascii="Times New Roman" w:hAnsi="Times New Roman"/>
          <w:sz w:val="24"/>
        </w:rPr>
        <w:t>ā izvirzī</w:t>
      </w:r>
      <w:r w:rsidR="006A7C36" w:rsidRPr="00E77A50">
        <w:rPr>
          <w:rFonts w:ascii="Times New Roman" w:hAnsi="Times New Roman"/>
          <w:sz w:val="24"/>
        </w:rPr>
        <w:t xml:space="preserve">tajām </w:t>
      </w:r>
      <w:r w:rsidRPr="00E77A50">
        <w:rPr>
          <w:rFonts w:ascii="Times New Roman" w:hAnsi="Times New Roman"/>
          <w:sz w:val="24"/>
        </w:rPr>
        <w:t xml:space="preserve">kvalifikācijas </w:t>
      </w:r>
      <w:r w:rsidR="006A7C36" w:rsidRPr="00E77A50">
        <w:rPr>
          <w:rFonts w:ascii="Times New Roman" w:hAnsi="Times New Roman"/>
          <w:sz w:val="24"/>
        </w:rPr>
        <w:t xml:space="preserve">prasībām. Ja </w:t>
      </w:r>
      <w:r w:rsidRPr="00E77A50">
        <w:rPr>
          <w:rFonts w:ascii="Times New Roman" w:hAnsi="Times New Roman"/>
          <w:sz w:val="24"/>
        </w:rPr>
        <w:t>p</w:t>
      </w:r>
      <w:r w:rsidR="006A7C36" w:rsidRPr="00E77A50">
        <w:rPr>
          <w:rFonts w:ascii="Times New Roman" w:hAnsi="Times New Roman"/>
          <w:sz w:val="24"/>
        </w:rPr>
        <w:t>retendents neatbilst kādai prasīb</w:t>
      </w:r>
      <w:r w:rsidRPr="00E77A50">
        <w:rPr>
          <w:rFonts w:ascii="Times New Roman" w:hAnsi="Times New Roman"/>
          <w:sz w:val="24"/>
        </w:rPr>
        <w:t>ai</w:t>
      </w:r>
      <w:r w:rsidR="006A7C36" w:rsidRPr="00E77A50">
        <w:rPr>
          <w:rFonts w:ascii="Times New Roman" w:hAnsi="Times New Roman"/>
          <w:sz w:val="24"/>
        </w:rPr>
        <w:t xml:space="preserve">, komisija lemj par </w:t>
      </w:r>
      <w:r w:rsidRPr="00E77A50">
        <w:rPr>
          <w:rFonts w:ascii="Times New Roman" w:hAnsi="Times New Roman"/>
          <w:sz w:val="24"/>
        </w:rPr>
        <w:t>p</w:t>
      </w:r>
      <w:r w:rsidR="006A7C36" w:rsidRPr="00E77A50">
        <w:rPr>
          <w:rFonts w:ascii="Times New Roman" w:hAnsi="Times New Roman"/>
          <w:sz w:val="24"/>
        </w:rPr>
        <w:t>retendenta piedāvājuma noraidīšanu vai precizējoš</w:t>
      </w:r>
      <w:r w:rsidRPr="00E77A50">
        <w:rPr>
          <w:rFonts w:ascii="Times New Roman" w:hAnsi="Times New Roman"/>
          <w:sz w:val="24"/>
        </w:rPr>
        <w:t>ās</w:t>
      </w:r>
      <w:r w:rsidR="006A7C36" w:rsidRPr="00E77A50">
        <w:rPr>
          <w:rFonts w:ascii="Times New Roman" w:hAnsi="Times New Roman"/>
          <w:sz w:val="24"/>
        </w:rPr>
        <w:t xml:space="preserve"> </w:t>
      </w:r>
      <w:r w:rsidRPr="00E77A50">
        <w:rPr>
          <w:rFonts w:ascii="Times New Roman" w:hAnsi="Times New Roman"/>
          <w:sz w:val="24"/>
        </w:rPr>
        <w:t>informācijas pieprasī</w:t>
      </w:r>
      <w:r w:rsidR="006A7C36" w:rsidRPr="00E77A50">
        <w:rPr>
          <w:rFonts w:ascii="Times New Roman" w:hAnsi="Times New Roman"/>
          <w:sz w:val="24"/>
        </w:rPr>
        <w:t>šanu</w:t>
      </w:r>
      <w:r w:rsidRPr="00E77A50">
        <w:rPr>
          <w:rFonts w:ascii="Times New Roman" w:hAnsi="Times New Roman"/>
          <w:sz w:val="24"/>
        </w:rPr>
        <w:t>.</w:t>
      </w:r>
    </w:p>
    <w:p w:rsidR="006A7C36" w:rsidRPr="00E77A50" w:rsidRDefault="00376DC1" w:rsidP="0003221E">
      <w:pPr>
        <w:pStyle w:val="Paragrfs"/>
        <w:numPr>
          <w:ilvl w:val="0"/>
          <w:numId w:val="0"/>
        </w:numPr>
        <w:ind w:left="1276" w:hanging="567"/>
        <w:rPr>
          <w:rFonts w:ascii="Times New Roman" w:hAnsi="Times New Roman"/>
          <w:sz w:val="24"/>
        </w:rPr>
      </w:pPr>
      <w:r w:rsidRPr="00E77A50">
        <w:rPr>
          <w:rFonts w:ascii="Times New Roman" w:hAnsi="Times New Roman"/>
          <w:bCs/>
          <w:sz w:val="24"/>
        </w:rPr>
        <w:t xml:space="preserve">10.2.3. </w:t>
      </w:r>
      <w:r w:rsidRPr="00E77A50">
        <w:rPr>
          <w:rFonts w:ascii="Times New Roman" w:hAnsi="Times New Roman"/>
          <w:bCs/>
          <w:sz w:val="24"/>
          <w:u w:val="single"/>
        </w:rPr>
        <w:t>T</w:t>
      </w:r>
      <w:r w:rsidR="006A7C36" w:rsidRPr="00E77A50">
        <w:rPr>
          <w:rFonts w:ascii="Times New Roman" w:hAnsi="Times New Roman"/>
          <w:bCs/>
          <w:sz w:val="24"/>
          <w:u w:val="single"/>
        </w:rPr>
        <w:t>ehnisko piedāvājumu atbilstības pārbaude</w:t>
      </w:r>
      <w:r w:rsidR="006A7C36" w:rsidRPr="00E77A50">
        <w:rPr>
          <w:rFonts w:ascii="Times New Roman" w:hAnsi="Times New Roman"/>
          <w:bCs/>
          <w:sz w:val="24"/>
        </w:rPr>
        <w:t xml:space="preserve"> </w:t>
      </w:r>
      <w:r w:rsidR="006A7C36" w:rsidRPr="00E77A50">
        <w:rPr>
          <w:rFonts w:ascii="Times New Roman" w:hAnsi="Times New Roman"/>
          <w:sz w:val="24"/>
        </w:rPr>
        <w:t xml:space="preserve">– komisija pārbauda, vai </w:t>
      </w:r>
      <w:r w:rsidRPr="00E77A50">
        <w:rPr>
          <w:rFonts w:ascii="Times New Roman" w:hAnsi="Times New Roman"/>
          <w:sz w:val="24"/>
        </w:rPr>
        <w:t>p</w:t>
      </w:r>
      <w:r w:rsidR="006A7C36" w:rsidRPr="00E77A50">
        <w:rPr>
          <w:rFonts w:ascii="Times New Roman" w:hAnsi="Times New Roman"/>
          <w:sz w:val="24"/>
        </w:rPr>
        <w:t xml:space="preserve">retendenta tehniskais piedāvājums atbilst </w:t>
      </w:r>
      <w:r w:rsidRPr="00E77A50">
        <w:rPr>
          <w:rFonts w:ascii="Times New Roman" w:hAnsi="Times New Roman"/>
          <w:sz w:val="24"/>
        </w:rPr>
        <w:t>n</w:t>
      </w:r>
      <w:r w:rsidR="006A7C36" w:rsidRPr="00E77A50">
        <w:rPr>
          <w:rFonts w:ascii="Times New Roman" w:hAnsi="Times New Roman"/>
          <w:sz w:val="24"/>
        </w:rPr>
        <w:t xml:space="preserve">olikuma </w:t>
      </w:r>
      <w:r w:rsidRPr="00E77A50">
        <w:rPr>
          <w:rFonts w:ascii="Times New Roman" w:hAnsi="Times New Roman"/>
          <w:sz w:val="24"/>
        </w:rPr>
        <w:t xml:space="preserve">9.3.1.apakšpunktā noteiktajām </w:t>
      </w:r>
      <w:r w:rsidR="006A7C36" w:rsidRPr="00E77A50">
        <w:rPr>
          <w:rFonts w:ascii="Times New Roman" w:hAnsi="Times New Roman"/>
          <w:sz w:val="24"/>
        </w:rPr>
        <w:t xml:space="preserve">prasībām. Ja </w:t>
      </w:r>
      <w:r w:rsidRPr="00E77A50">
        <w:rPr>
          <w:rFonts w:ascii="Times New Roman" w:hAnsi="Times New Roman"/>
          <w:sz w:val="24"/>
        </w:rPr>
        <w:t>p</w:t>
      </w:r>
      <w:r w:rsidR="006A7C36" w:rsidRPr="00E77A50">
        <w:rPr>
          <w:rFonts w:ascii="Times New Roman" w:hAnsi="Times New Roman"/>
          <w:sz w:val="24"/>
        </w:rPr>
        <w:t xml:space="preserve">retendenta </w:t>
      </w:r>
      <w:r w:rsidRPr="00E77A50">
        <w:rPr>
          <w:rFonts w:ascii="Times New Roman" w:hAnsi="Times New Roman"/>
          <w:sz w:val="24"/>
        </w:rPr>
        <w:t xml:space="preserve">tehniskais </w:t>
      </w:r>
      <w:r w:rsidR="006A7C36" w:rsidRPr="00E77A50">
        <w:rPr>
          <w:rFonts w:ascii="Times New Roman" w:hAnsi="Times New Roman"/>
          <w:sz w:val="24"/>
        </w:rPr>
        <w:t>piedāvājums neatbilst kādai prasīb</w:t>
      </w:r>
      <w:r w:rsidRPr="00E77A50">
        <w:rPr>
          <w:rFonts w:ascii="Times New Roman" w:hAnsi="Times New Roman"/>
          <w:sz w:val="24"/>
        </w:rPr>
        <w:t>ai</w:t>
      </w:r>
      <w:r w:rsidR="006A7C36" w:rsidRPr="00E77A50">
        <w:rPr>
          <w:rFonts w:ascii="Times New Roman" w:hAnsi="Times New Roman"/>
          <w:sz w:val="24"/>
        </w:rPr>
        <w:t xml:space="preserve">, komisija lemj par </w:t>
      </w:r>
      <w:r w:rsidRPr="00E77A50">
        <w:rPr>
          <w:rFonts w:ascii="Times New Roman" w:hAnsi="Times New Roman"/>
          <w:sz w:val="24"/>
        </w:rPr>
        <w:t>p</w:t>
      </w:r>
      <w:r w:rsidR="006A7C36" w:rsidRPr="00E77A50">
        <w:rPr>
          <w:rFonts w:ascii="Times New Roman" w:hAnsi="Times New Roman"/>
          <w:sz w:val="24"/>
        </w:rPr>
        <w:t>retendenta piedāvājuma noraidīšanu vai precizējoš</w:t>
      </w:r>
      <w:r w:rsidRPr="00E77A50">
        <w:rPr>
          <w:rFonts w:ascii="Times New Roman" w:hAnsi="Times New Roman"/>
          <w:sz w:val="24"/>
        </w:rPr>
        <w:t>ās</w:t>
      </w:r>
      <w:r w:rsidR="006A7C36" w:rsidRPr="00E77A50">
        <w:rPr>
          <w:rFonts w:ascii="Times New Roman" w:hAnsi="Times New Roman"/>
          <w:sz w:val="24"/>
        </w:rPr>
        <w:t xml:space="preserve"> </w:t>
      </w:r>
      <w:r w:rsidRPr="00E77A50">
        <w:rPr>
          <w:rFonts w:ascii="Times New Roman" w:hAnsi="Times New Roman"/>
          <w:sz w:val="24"/>
        </w:rPr>
        <w:t>informācijas pieprasī</w:t>
      </w:r>
      <w:r w:rsidR="006A7C36" w:rsidRPr="00E77A50">
        <w:rPr>
          <w:rFonts w:ascii="Times New Roman" w:hAnsi="Times New Roman"/>
          <w:sz w:val="24"/>
        </w:rPr>
        <w:t>šanu</w:t>
      </w:r>
      <w:r w:rsidRPr="00E77A50">
        <w:rPr>
          <w:rFonts w:ascii="Times New Roman" w:hAnsi="Times New Roman"/>
          <w:sz w:val="24"/>
        </w:rPr>
        <w:t>.</w:t>
      </w:r>
    </w:p>
    <w:p w:rsidR="002A0111" w:rsidRPr="00E77A50" w:rsidRDefault="0003221E" w:rsidP="002A0111">
      <w:pPr>
        <w:pStyle w:val="Paragrfs"/>
        <w:numPr>
          <w:ilvl w:val="0"/>
          <w:numId w:val="0"/>
        </w:numPr>
        <w:ind w:left="1418" w:hanging="709"/>
        <w:rPr>
          <w:rFonts w:ascii="Times New Roman" w:hAnsi="Times New Roman"/>
          <w:bCs/>
          <w:sz w:val="24"/>
          <w:u w:val="single"/>
        </w:rPr>
      </w:pPr>
      <w:r w:rsidRPr="00E77A50">
        <w:rPr>
          <w:rFonts w:ascii="Times New Roman" w:hAnsi="Times New Roman"/>
          <w:bCs/>
          <w:sz w:val="24"/>
        </w:rPr>
        <w:t xml:space="preserve">10.2.4. </w:t>
      </w:r>
      <w:r w:rsidRPr="00E77A50">
        <w:rPr>
          <w:rFonts w:ascii="Times New Roman" w:hAnsi="Times New Roman"/>
          <w:bCs/>
          <w:sz w:val="24"/>
          <w:u w:val="single"/>
        </w:rPr>
        <w:t>F</w:t>
      </w:r>
      <w:r w:rsidR="006A7C36" w:rsidRPr="00E77A50">
        <w:rPr>
          <w:rFonts w:ascii="Times New Roman" w:hAnsi="Times New Roman"/>
          <w:bCs/>
          <w:sz w:val="24"/>
          <w:u w:val="single"/>
        </w:rPr>
        <w:t>inanšu piedāvājum</w:t>
      </w:r>
      <w:r w:rsidR="002A0111" w:rsidRPr="00E77A50">
        <w:rPr>
          <w:rFonts w:ascii="Times New Roman" w:hAnsi="Times New Roman"/>
          <w:bCs/>
          <w:sz w:val="24"/>
          <w:u w:val="single"/>
        </w:rPr>
        <w:t>u</w:t>
      </w:r>
      <w:r w:rsidR="006A7C36" w:rsidRPr="00E77A50">
        <w:rPr>
          <w:rFonts w:ascii="Times New Roman" w:hAnsi="Times New Roman"/>
          <w:bCs/>
          <w:sz w:val="24"/>
          <w:u w:val="single"/>
        </w:rPr>
        <w:t xml:space="preserve"> vērtēšana</w:t>
      </w:r>
      <w:r w:rsidR="002A0111" w:rsidRPr="00E77A50">
        <w:rPr>
          <w:rFonts w:ascii="Times New Roman" w:hAnsi="Times New Roman"/>
          <w:bCs/>
          <w:sz w:val="24"/>
        </w:rPr>
        <w:t>:</w:t>
      </w:r>
    </w:p>
    <w:p w:rsidR="002A0111" w:rsidRPr="00E77A50" w:rsidRDefault="002A0111" w:rsidP="002A0111">
      <w:pPr>
        <w:pStyle w:val="Paragrfs"/>
        <w:numPr>
          <w:ilvl w:val="0"/>
          <w:numId w:val="0"/>
        </w:numPr>
        <w:tabs>
          <w:tab w:val="left" w:pos="2268"/>
        </w:tabs>
        <w:ind w:left="1985" w:hanging="567"/>
        <w:rPr>
          <w:rFonts w:ascii="Times New Roman" w:hAnsi="Times New Roman"/>
          <w:sz w:val="24"/>
        </w:rPr>
      </w:pPr>
      <w:r w:rsidRPr="00E77A50">
        <w:rPr>
          <w:rFonts w:ascii="Times New Roman" w:hAnsi="Times New Roman"/>
          <w:sz w:val="24"/>
        </w:rPr>
        <w:t>10.2.4.1. I</w:t>
      </w:r>
      <w:r w:rsidR="006A7C36" w:rsidRPr="00E77A50">
        <w:rPr>
          <w:rFonts w:ascii="Times New Roman" w:hAnsi="Times New Roman"/>
          <w:sz w:val="24"/>
        </w:rPr>
        <w:t>epirkuma komisija pārbauda, vai nav iesniegts nepamatoti lēts piedāvājums</w:t>
      </w:r>
      <w:r w:rsidR="0003221E" w:rsidRPr="00E77A50">
        <w:rPr>
          <w:rFonts w:ascii="Times New Roman" w:hAnsi="Times New Roman"/>
          <w:sz w:val="24"/>
        </w:rPr>
        <w:t>.</w:t>
      </w:r>
      <w:r w:rsidR="006A7C36" w:rsidRPr="00E77A50">
        <w:rPr>
          <w:rFonts w:ascii="Times New Roman" w:hAnsi="Times New Roman"/>
          <w:sz w:val="24"/>
        </w:rPr>
        <w:t xml:space="preserve"> </w:t>
      </w:r>
      <w:r w:rsidR="0003221E" w:rsidRPr="00E77A50">
        <w:rPr>
          <w:rFonts w:ascii="Times New Roman" w:hAnsi="Times New Roman"/>
          <w:sz w:val="24"/>
        </w:rPr>
        <w:t xml:space="preserve">Ja piedāvājums šķiet nepamatoti lēts, komisija </w:t>
      </w:r>
      <w:r w:rsidR="006A7C36" w:rsidRPr="00E77A50">
        <w:rPr>
          <w:rFonts w:ascii="Times New Roman" w:hAnsi="Times New Roman"/>
          <w:sz w:val="24"/>
        </w:rPr>
        <w:t xml:space="preserve">rīkojas </w:t>
      </w:r>
      <w:r w:rsidR="0003221E" w:rsidRPr="00E77A50">
        <w:rPr>
          <w:rFonts w:ascii="Times New Roman" w:hAnsi="Times New Roman"/>
          <w:sz w:val="24"/>
        </w:rPr>
        <w:t xml:space="preserve">atbilstoši </w:t>
      </w:r>
      <w:r w:rsidR="006A7C36" w:rsidRPr="00E77A50">
        <w:rPr>
          <w:rFonts w:ascii="Times New Roman" w:hAnsi="Times New Roman"/>
          <w:sz w:val="24"/>
        </w:rPr>
        <w:t>P</w:t>
      </w:r>
      <w:r w:rsidR="001631A8" w:rsidRPr="00E77A50">
        <w:rPr>
          <w:rFonts w:ascii="Times New Roman" w:hAnsi="Times New Roman"/>
          <w:sz w:val="24"/>
        </w:rPr>
        <w:t>IL</w:t>
      </w:r>
      <w:r w:rsidR="006A7C36" w:rsidRPr="00E77A50">
        <w:rPr>
          <w:rFonts w:ascii="Times New Roman" w:hAnsi="Times New Roman"/>
          <w:sz w:val="24"/>
        </w:rPr>
        <w:t xml:space="preserve"> </w:t>
      </w:r>
      <w:proofErr w:type="gramStart"/>
      <w:r w:rsidR="0003221E" w:rsidRPr="00E77A50">
        <w:rPr>
          <w:rFonts w:ascii="Times New Roman" w:hAnsi="Times New Roman"/>
          <w:sz w:val="24"/>
        </w:rPr>
        <w:t>53</w:t>
      </w:r>
      <w:r w:rsidR="006A7C36" w:rsidRPr="00E77A50">
        <w:rPr>
          <w:rFonts w:ascii="Times New Roman" w:hAnsi="Times New Roman"/>
          <w:sz w:val="24"/>
        </w:rPr>
        <w:t>.pant</w:t>
      </w:r>
      <w:r w:rsidR="0003221E" w:rsidRPr="00E77A50">
        <w:rPr>
          <w:rFonts w:ascii="Times New Roman" w:hAnsi="Times New Roman"/>
          <w:sz w:val="24"/>
        </w:rPr>
        <w:t>a</w:t>
      </w:r>
      <w:proofErr w:type="gramEnd"/>
      <w:r w:rsidR="0003221E" w:rsidRPr="00E77A50">
        <w:rPr>
          <w:rFonts w:ascii="Times New Roman" w:hAnsi="Times New Roman"/>
          <w:sz w:val="24"/>
        </w:rPr>
        <w:t xml:space="preserve"> prasībām, un tieši</w:t>
      </w:r>
      <w:r w:rsidR="006A7C36" w:rsidRPr="00E77A50">
        <w:rPr>
          <w:rFonts w:ascii="Times New Roman" w:hAnsi="Times New Roman"/>
          <w:sz w:val="24"/>
        </w:rPr>
        <w:t xml:space="preserve">. Iepirkuma komisija </w:t>
      </w:r>
      <w:r w:rsidR="0003221E" w:rsidRPr="00E77A50">
        <w:rPr>
          <w:rFonts w:ascii="Times New Roman" w:hAnsi="Times New Roman"/>
          <w:sz w:val="24"/>
        </w:rPr>
        <w:t>pieprasa skaidrojumu par piedāvāto cenu vai izmaksām</w:t>
      </w:r>
      <w:r w:rsidRPr="00E77A50">
        <w:rPr>
          <w:rFonts w:ascii="Times New Roman" w:hAnsi="Times New Roman"/>
          <w:sz w:val="24"/>
        </w:rPr>
        <w:t xml:space="preserve"> </w:t>
      </w:r>
      <w:proofErr w:type="gramStart"/>
      <w:r w:rsidRPr="00E77A50">
        <w:rPr>
          <w:rFonts w:ascii="Times New Roman" w:hAnsi="Times New Roman"/>
          <w:sz w:val="24"/>
        </w:rPr>
        <w:t>un</w:t>
      </w:r>
      <w:proofErr w:type="gramEnd"/>
      <w:r w:rsidR="0003221E" w:rsidRPr="00E77A50">
        <w:rPr>
          <w:rFonts w:ascii="Times New Roman" w:hAnsi="Times New Roman"/>
          <w:sz w:val="24"/>
        </w:rPr>
        <w:t xml:space="preserve"> konsultējoties ar pretendentu, izvērtē tā sniegtos skaidrojumus</w:t>
      </w:r>
      <w:r w:rsidRPr="00E77A50">
        <w:rPr>
          <w:rFonts w:ascii="Times New Roman" w:hAnsi="Times New Roman"/>
          <w:sz w:val="24"/>
        </w:rPr>
        <w:t xml:space="preserve">. Komisija noraida piedāvājumu kā nepamatoti lētu, ja sniegtie skaidrojumi nepamato pretendenta piedāvāto zemo cenas vai izmaksu līmeni. </w:t>
      </w:r>
    </w:p>
    <w:p w:rsidR="006A7C36" w:rsidRPr="00E77A50" w:rsidRDefault="002A0111" w:rsidP="00E13F68">
      <w:pPr>
        <w:pStyle w:val="Paragrfs"/>
        <w:numPr>
          <w:ilvl w:val="0"/>
          <w:numId w:val="0"/>
        </w:numPr>
        <w:ind w:left="1985" w:hanging="567"/>
        <w:rPr>
          <w:rFonts w:ascii="Times New Roman" w:hAnsi="Times New Roman"/>
          <w:sz w:val="24"/>
        </w:rPr>
      </w:pPr>
      <w:r w:rsidRPr="00E77A50">
        <w:rPr>
          <w:rFonts w:ascii="Times New Roman" w:hAnsi="Times New Roman"/>
          <w:sz w:val="24"/>
        </w:rPr>
        <w:t xml:space="preserve">10.2.4.2. Komisija pārbauda, vai piedāvājumā </w:t>
      </w:r>
      <w:r w:rsidR="00E13F68" w:rsidRPr="00E77A50">
        <w:rPr>
          <w:rFonts w:ascii="Times New Roman" w:hAnsi="Times New Roman"/>
          <w:sz w:val="24"/>
        </w:rPr>
        <w:t xml:space="preserve">nav aritmētisku kļūdu. </w:t>
      </w:r>
      <w:r w:rsidR="006A7C36" w:rsidRPr="00E77A50">
        <w:rPr>
          <w:rFonts w:ascii="Times New Roman" w:hAnsi="Times New Roman"/>
          <w:sz w:val="24"/>
        </w:rPr>
        <w:t xml:space="preserve">Ja </w:t>
      </w:r>
      <w:r w:rsidR="00E13F68" w:rsidRPr="00E77A50">
        <w:rPr>
          <w:rFonts w:ascii="Times New Roman" w:hAnsi="Times New Roman"/>
          <w:sz w:val="24"/>
        </w:rPr>
        <w:t>komisija konstatē šādas</w:t>
      </w:r>
      <w:r w:rsidR="006A7C36" w:rsidRPr="00E77A50">
        <w:rPr>
          <w:rFonts w:ascii="Times New Roman" w:hAnsi="Times New Roman"/>
          <w:sz w:val="24"/>
        </w:rPr>
        <w:t xml:space="preserve"> kļūda</w:t>
      </w:r>
      <w:r w:rsidR="00E13F68" w:rsidRPr="00E77A50">
        <w:rPr>
          <w:rFonts w:ascii="Times New Roman" w:hAnsi="Times New Roman"/>
          <w:sz w:val="24"/>
        </w:rPr>
        <w:t xml:space="preserve">s, tā šīs </w:t>
      </w:r>
      <w:r w:rsidR="006A7C36" w:rsidRPr="00E77A50">
        <w:rPr>
          <w:rFonts w:ascii="Times New Roman" w:hAnsi="Times New Roman"/>
          <w:sz w:val="24"/>
        </w:rPr>
        <w:t>kļūda</w:t>
      </w:r>
      <w:r w:rsidR="00E13F68" w:rsidRPr="00E77A50">
        <w:rPr>
          <w:rFonts w:ascii="Times New Roman" w:hAnsi="Times New Roman"/>
          <w:sz w:val="24"/>
        </w:rPr>
        <w:t>s izlabo.</w:t>
      </w:r>
      <w:r w:rsidR="006A7C36" w:rsidRPr="00E77A50">
        <w:rPr>
          <w:rFonts w:ascii="Times New Roman" w:hAnsi="Times New Roman"/>
          <w:sz w:val="24"/>
        </w:rPr>
        <w:t xml:space="preserve"> Par kļūdu labojumu un laboto piedāvājuma summu komisija paziņo </w:t>
      </w:r>
      <w:r w:rsidR="00E13F68" w:rsidRPr="00E77A50">
        <w:rPr>
          <w:rFonts w:ascii="Times New Roman" w:hAnsi="Times New Roman"/>
          <w:sz w:val="24"/>
        </w:rPr>
        <w:t>p</w:t>
      </w:r>
      <w:r w:rsidR="006A7C36" w:rsidRPr="00E77A50">
        <w:rPr>
          <w:rFonts w:ascii="Times New Roman" w:hAnsi="Times New Roman"/>
          <w:sz w:val="24"/>
        </w:rPr>
        <w:t>retendentam, kura pieļautā</w:t>
      </w:r>
      <w:r w:rsidR="00E13F68" w:rsidRPr="00E77A50">
        <w:rPr>
          <w:rFonts w:ascii="Times New Roman" w:hAnsi="Times New Roman"/>
          <w:sz w:val="24"/>
        </w:rPr>
        <w:t>s</w:t>
      </w:r>
      <w:r w:rsidR="006A7C36" w:rsidRPr="00E77A50">
        <w:rPr>
          <w:rFonts w:ascii="Times New Roman" w:hAnsi="Times New Roman"/>
          <w:sz w:val="24"/>
        </w:rPr>
        <w:t xml:space="preserve"> kļūda</w:t>
      </w:r>
      <w:r w:rsidR="00E13F68" w:rsidRPr="00E77A50">
        <w:rPr>
          <w:rFonts w:ascii="Times New Roman" w:hAnsi="Times New Roman"/>
          <w:sz w:val="24"/>
        </w:rPr>
        <w:t>s</w:t>
      </w:r>
      <w:r w:rsidR="006A7C36" w:rsidRPr="00E77A50">
        <w:rPr>
          <w:rFonts w:ascii="Times New Roman" w:hAnsi="Times New Roman"/>
          <w:sz w:val="24"/>
        </w:rPr>
        <w:t xml:space="preserve"> labota</w:t>
      </w:r>
      <w:r w:rsidR="00E13F68" w:rsidRPr="00E77A50">
        <w:rPr>
          <w:rFonts w:ascii="Times New Roman" w:hAnsi="Times New Roman"/>
          <w:sz w:val="24"/>
        </w:rPr>
        <w:t>s</w:t>
      </w:r>
      <w:r w:rsidR="006A7C36" w:rsidRPr="00E77A50">
        <w:rPr>
          <w:rFonts w:ascii="Times New Roman" w:hAnsi="Times New Roman"/>
          <w:sz w:val="24"/>
        </w:rPr>
        <w:t xml:space="preserve">. </w:t>
      </w:r>
      <w:r w:rsidR="00E13F68" w:rsidRPr="00E77A50">
        <w:rPr>
          <w:rFonts w:ascii="Times New Roman" w:hAnsi="Times New Roman"/>
          <w:sz w:val="24"/>
        </w:rPr>
        <w:t xml:space="preserve">Vērtējot finanšu piedāvājumu, </w:t>
      </w:r>
      <w:r w:rsidR="006A7C36" w:rsidRPr="00E77A50">
        <w:rPr>
          <w:rFonts w:ascii="Times New Roman" w:hAnsi="Times New Roman"/>
          <w:sz w:val="24"/>
        </w:rPr>
        <w:t>komisija ņem vērā labojumus.</w:t>
      </w:r>
    </w:p>
    <w:p w:rsidR="00F478AC" w:rsidRPr="00E77A50" w:rsidRDefault="00E13F68" w:rsidP="006F154A">
      <w:pPr>
        <w:pStyle w:val="Apakpunkts"/>
        <w:numPr>
          <w:ilvl w:val="3"/>
          <w:numId w:val="33"/>
        </w:numPr>
        <w:tabs>
          <w:tab w:val="left" w:pos="2410"/>
        </w:tabs>
        <w:ind w:left="1985" w:hanging="567"/>
        <w:jc w:val="both"/>
        <w:rPr>
          <w:rFonts w:ascii="Times New Roman" w:hAnsi="Times New Roman"/>
          <w:b w:val="0"/>
          <w:sz w:val="24"/>
        </w:rPr>
      </w:pPr>
      <w:r w:rsidRPr="00E77A50">
        <w:rPr>
          <w:rFonts w:ascii="Times New Roman" w:hAnsi="Times New Roman"/>
          <w:b w:val="0"/>
          <w:sz w:val="24"/>
        </w:rPr>
        <w:t>No kvalifikācijas prasībām atbilstošo pretendentu p</w:t>
      </w:r>
      <w:r w:rsidR="00F478AC" w:rsidRPr="00E77A50">
        <w:rPr>
          <w:rFonts w:ascii="Times New Roman" w:hAnsi="Times New Roman"/>
          <w:b w:val="0"/>
          <w:sz w:val="24"/>
        </w:rPr>
        <w:t>iedāvājum</w:t>
      </w:r>
      <w:r w:rsidRPr="00E77A50">
        <w:rPr>
          <w:rFonts w:ascii="Times New Roman" w:hAnsi="Times New Roman"/>
          <w:b w:val="0"/>
          <w:sz w:val="24"/>
        </w:rPr>
        <w:t>iem, k</w:t>
      </w:r>
      <w:r w:rsidR="00893BB4" w:rsidRPr="00E77A50">
        <w:rPr>
          <w:rFonts w:ascii="Times New Roman" w:hAnsi="Times New Roman"/>
          <w:b w:val="0"/>
          <w:sz w:val="24"/>
        </w:rPr>
        <w:t>uri</w:t>
      </w:r>
      <w:r w:rsidRPr="00E77A50">
        <w:rPr>
          <w:rFonts w:ascii="Times New Roman" w:hAnsi="Times New Roman"/>
          <w:b w:val="0"/>
          <w:sz w:val="24"/>
        </w:rPr>
        <w:t xml:space="preserve"> atbilst visām nolikumā noteiktajām prasībām, iepirkuma komisija </w:t>
      </w:r>
      <w:r w:rsidR="00F478AC" w:rsidRPr="00E77A50">
        <w:rPr>
          <w:rFonts w:ascii="Times New Roman" w:hAnsi="Times New Roman"/>
          <w:b w:val="0"/>
          <w:sz w:val="24"/>
        </w:rPr>
        <w:t>izvēl</w:t>
      </w:r>
      <w:r w:rsidRPr="00E77A50">
        <w:rPr>
          <w:rFonts w:ascii="Times New Roman" w:hAnsi="Times New Roman"/>
          <w:b w:val="0"/>
          <w:sz w:val="24"/>
        </w:rPr>
        <w:t>a</w:t>
      </w:r>
      <w:r w:rsidR="00F478AC" w:rsidRPr="00E77A50">
        <w:rPr>
          <w:rFonts w:ascii="Times New Roman" w:hAnsi="Times New Roman"/>
          <w:b w:val="0"/>
          <w:sz w:val="24"/>
        </w:rPr>
        <w:t xml:space="preserve">s </w:t>
      </w:r>
      <w:r w:rsidR="00F478AC" w:rsidRPr="00E77A50">
        <w:rPr>
          <w:rFonts w:ascii="Times New Roman" w:hAnsi="Times New Roman"/>
          <w:sz w:val="24"/>
        </w:rPr>
        <w:t>piedāvājum</w:t>
      </w:r>
      <w:r w:rsidRPr="00E77A50">
        <w:rPr>
          <w:rFonts w:ascii="Times New Roman" w:hAnsi="Times New Roman"/>
          <w:sz w:val="24"/>
        </w:rPr>
        <w:t>u</w:t>
      </w:r>
      <w:r w:rsidR="00F478AC" w:rsidRPr="00E77A50">
        <w:rPr>
          <w:rFonts w:ascii="Times New Roman" w:hAnsi="Times New Roman"/>
          <w:sz w:val="24"/>
        </w:rPr>
        <w:t xml:space="preserve"> ar viszemāko cenu</w:t>
      </w:r>
      <w:r w:rsidR="00893BB4" w:rsidRPr="00E77A50">
        <w:rPr>
          <w:rFonts w:ascii="Times New Roman" w:hAnsi="Times New Roman"/>
          <w:b w:val="0"/>
          <w:sz w:val="24"/>
        </w:rPr>
        <w:t>.</w:t>
      </w:r>
    </w:p>
    <w:p w:rsidR="00893BB4" w:rsidRPr="00E77A50" w:rsidRDefault="00893BB4" w:rsidP="006F154A">
      <w:pPr>
        <w:pStyle w:val="Paragrfs"/>
        <w:numPr>
          <w:ilvl w:val="1"/>
          <w:numId w:val="33"/>
        </w:numPr>
        <w:tabs>
          <w:tab w:val="left" w:pos="851"/>
        </w:tabs>
        <w:ind w:left="709" w:hanging="425"/>
        <w:rPr>
          <w:rFonts w:ascii="Times New Roman" w:hAnsi="Times New Roman"/>
          <w:sz w:val="24"/>
        </w:rPr>
      </w:pPr>
      <w:r w:rsidRPr="00E77A50">
        <w:rPr>
          <w:rFonts w:ascii="Times New Roman" w:hAnsi="Times New Roman"/>
          <w:sz w:val="24"/>
        </w:rPr>
        <w:t>Iepirkuma komisija par uzvarētāju iepirkumā atzīst pretendentu, kurš izraudzīts atbilstoši iepirkuma nolikumā noteiktajām prasībām un kritērijiem un nav izslēdzams no dalības iepirkumā saskaņā ar P</w:t>
      </w:r>
      <w:r w:rsidR="001631A8" w:rsidRPr="00E77A50">
        <w:rPr>
          <w:rFonts w:ascii="Times New Roman" w:hAnsi="Times New Roman"/>
          <w:sz w:val="24"/>
        </w:rPr>
        <w:t>IL</w:t>
      </w:r>
      <w:r w:rsidRPr="00E77A50">
        <w:rPr>
          <w:rFonts w:ascii="Times New Roman" w:hAnsi="Times New Roman"/>
          <w:sz w:val="24"/>
        </w:rPr>
        <w:t xml:space="preserve"> </w:t>
      </w:r>
      <w:proofErr w:type="gramStart"/>
      <w:r w:rsidRPr="00E77A50">
        <w:rPr>
          <w:rFonts w:ascii="Times New Roman" w:hAnsi="Times New Roman"/>
          <w:sz w:val="24"/>
        </w:rPr>
        <w:t>9.panta</w:t>
      </w:r>
      <w:proofErr w:type="gramEnd"/>
      <w:r w:rsidRPr="00E77A50">
        <w:rPr>
          <w:rFonts w:ascii="Times New Roman" w:hAnsi="Times New Roman"/>
          <w:sz w:val="24"/>
        </w:rPr>
        <w:t xml:space="preserve"> astoto daļu. Lēmumā, ar kuru tiek noteikts uzvarētājs, papildus norāda visus noraidītos pretendentus un to noraidīšanas iemeslus, visu pretendentu piedāvātās līgumcenas un par uzvarētāju noteiktā pretendenta salīdzinošās priekšrocības, ņemot vērā P</w:t>
      </w:r>
      <w:r w:rsidR="001631A8" w:rsidRPr="00E77A50">
        <w:rPr>
          <w:rFonts w:ascii="Times New Roman" w:hAnsi="Times New Roman"/>
          <w:sz w:val="24"/>
        </w:rPr>
        <w:t>IL</w:t>
      </w:r>
      <w:r w:rsidRPr="00E77A50">
        <w:rPr>
          <w:rFonts w:ascii="Times New Roman" w:hAnsi="Times New Roman"/>
          <w:sz w:val="24"/>
        </w:rPr>
        <w:t xml:space="preserve"> </w:t>
      </w:r>
      <w:proofErr w:type="gramStart"/>
      <w:r w:rsidRPr="00E77A50">
        <w:rPr>
          <w:rFonts w:ascii="Times New Roman" w:hAnsi="Times New Roman"/>
          <w:sz w:val="24"/>
        </w:rPr>
        <w:t>14.panta</w:t>
      </w:r>
      <w:proofErr w:type="gramEnd"/>
      <w:r w:rsidRPr="00E77A50">
        <w:rPr>
          <w:rFonts w:ascii="Times New Roman" w:hAnsi="Times New Roman"/>
          <w:sz w:val="24"/>
        </w:rPr>
        <w:t xml:space="preserve"> otrās daļas noteikumus. </w:t>
      </w:r>
    </w:p>
    <w:p w:rsidR="00E13F68" w:rsidRPr="00E77A50" w:rsidRDefault="00E13F68" w:rsidP="006F154A">
      <w:pPr>
        <w:pStyle w:val="Paragrfs"/>
        <w:numPr>
          <w:ilvl w:val="1"/>
          <w:numId w:val="33"/>
        </w:numPr>
        <w:tabs>
          <w:tab w:val="left" w:pos="851"/>
        </w:tabs>
        <w:spacing w:after="120"/>
        <w:ind w:left="709" w:hanging="425"/>
        <w:rPr>
          <w:rFonts w:ascii="Times New Roman" w:hAnsi="Times New Roman"/>
          <w:sz w:val="24"/>
        </w:rPr>
      </w:pPr>
      <w:r w:rsidRPr="00E77A50">
        <w:rPr>
          <w:rFonts w:ascii="Times New Roman" w:hAnsi="Times New Roman"/>
          <w:sz w:val="24"/>
        </w:rPr>
        <w:t xml:space="preserve">Ja </w:t>
      </w:r>
      <w:r w:rsidR="001631A8" w:rsidRPr="00E77A50">
        <w:rPr>
          <w:rFonts w:ascii="Times New Roman" w:hAnsi="Times New Roman"/>
          <w:sz w:val="24"/>
        </w:rPr>
        <w:t xml:space="preserve">iesniegti iepirkuma nolikumā noteiktajām prasībām neatbilstoši </w:t>
      </w:r>
      <w:r w:rsidRPr="00E77A50">
        <w:rPr>
          <w:rFonts w:ascii="Times New Roman" w:hAnsi="Times New Roman"/>
          <w:sz w:val="24"/>
        </w:rPr>
        <w:t>piedāvājum</w:t>
      </w:r>
      <w:r w:rsidR="001631A8" w:rsidRPr="00E77A50">
        <w:rPr>
          <w:rFonts w:ascii="Times New Roman" w:hAnsi="Times New Roman"/>
          <w:sz w:val="24"/>
        </w:rPr>
        <w:t>i vai vispār nav iesniegti piedāvājumi, iepirkuma komisija</w:t>
      </w:r>
      <w:r w:rsidRPr="00E77A50">
        <w:rPr>
          <w:rFonts w:ascii="Times New Roman" w:hAnsi="Times New Roman"/>
          <w:sz w:val="24"/>
        </w:rPr>
        <w:t xml:space="preserve"> </w:t>
      </w:r>
      <w:r w:rsidR="001631A8" w:rsidRPr="00E77A50">
        <w:rPr>
          <w:rFonts w:ascii="Times New Roman" w:hAnsi="Times New Roman"/>
          <w:sz w:val="24"/>
        </w:rPr>
        <w:t>pieņem lēmumu</w:t>
      </w:r>
      <w:r w:rsidR="00254227" w:rsidRPr="00E77A50">
        <w:rPr>
          <w:rFonts w:ascii="Times New Roman" w:hAnsi="Times New Roman"/>
          <w:sz w:val="24"/>
        </w:rPr>
        <w:t xml:space="preserve"> izbeigt iepirkumu bez rezultāta. </w:t>
      </w:r>
    </w:p>
    <w:p w:rsidR="00956E14" w:rsidRPr="00E77A50" w:rsidRDefault="00956E14" w:rsidP="006F154A">
      <w:pPr>
        <w:pStyle w:val="Punkts"/>
        <w:numPr>
          <w:ilvl w:val="0"/>
          <w:numId w:val="33"/>
        </w:numPr>
        <w:ind w:left="426" w:hanging="426"/>
        <w:rPr>
          <w:rFonts w:ascii="Times New Roman" w:hAnsi="Times New Roman"/>
          <w:b w:val="0"/>
          <w:sz w:val="24"/>
        </w:rPr>
      </w:pPr>
      <w:bookmarkStart w:id="72" w:name="_Toc61422147"/>
      <w:bookmarkStart w:id="73" w:name="_Toc134418293"/>
      <w:bookmarkStart w:id="74" w:name="_Toc134628698"/>
      <w:bookmarkStart w:id="75" w:name="_Toc271744159"/>
      <w:r w:rsidRPr="00E77A50">
        <w:rPr>
          <w:rFonts w:ascii="Times New Roman" w:hAnsi="Times New Roman"/>
          <w:sz w:val="24"/>
        </w:rPr>
        <w:t>Iepirkuma līgums</w:t>
      </w:r>
      <w:bookmarkEnd w:id="72"/>
      <w:bookmarkEnd w:id="73"/>
      <w:bookmarkEnd w:id="74"/>
      <w:bookmarkEnd w:id="75"/>
      <w:r w:rsidR="00254227" w:rsidRPr="00E77A50">
        <w:rPr>
          <w:rFonts w:ascii="Times New Roman" w:hAnsi="Times New Roman"/>
          <w:b w:val="0"/>
          <w:sz w:val="24"/>
        </w:rPr>
        <w:t>.</w:t>
      </w:r>
    </w:p>
    <w:p w:rsidR="00956E14" w:rsidRPr="00E77A50" w:rsidRDefault="00254227" w:rsidP="00254227">
      <w:pPr>
        <w:pStyle w:val="Apakpunkts"/>
        <w:numPr>
          <w:ilvl w:val="0"/>
          <w:numId w:val="0"/>
        </w:numPr>
        <w:ind w:left="709" w:hanging="283"/>
        <w:jc w:val="both"/>
        <w:rPr>
          <w:rFonts w:ascii="Times New Roman" w:hAnsi="Times New Roman"/>
          <w:b w:val="0"/>
          <w:sz w:val="24"/>
        </w:rPr>
      </w:pPr>
      <w:r w:rsidRPr="00E77A50">
        <w:rPr>
          <w:rFonts w:ascii="Times New Roman" w:hAnsi="Times New Roman"/>
          <w:b w:val="0"/>
          <w:sz w:val="24"/>
        </w:rPr>
        <w:t xml:space="preserve">11.1. </w:t>
      </w:r>
      <w:r w:rsidR="00956E14" w:rsidRPr="00E77A50">
        <w:rPr>
          <w:rFonts w:ascii="Times New Roman" w:hAnsi="Times New Roman"/>
          <w:b w:val="0"/>
          <w:sz w:val="24"/>
        </w:rPr>
        <w:t>Pasūtītājs</w:t>
      </w:r>
      <w:r w:rsidRPr="00E77A50">
        <w:rPr>
          <w:rFonts w:ascii="Times New Roman" w:hAnsi="Times New Roman"/>
          <w:b w:val="0"/>
          <w:sz w:val="24"/>
        </w:rPr>
        <w:t xml:space="preserve"> slēdz</w:t>
      </w:r>
      <w:r w:rsidR="00956E14" w:rsidRPr="00E77A50">
        <w:rPr>
          <w:rFonts w:ascii="Times New Roman" w:hAnsi="Times New Roman"/>
          <w:b w:val="0"/>
          <w:sz w:val="24"/>
        </w:rPr>
        <w:t xml:space="preserve"> </w:t>
      </w:r>
      <w:r w:rsidRPr="00E77A50">
        <w:rPr>
          <w:rFonts w:ascii="Times New Roman" w:hAnsi="Times New Roman"/>
          <w:b w:val="0"/>
          <w:sz w:val="24"/>
        </w:rPr>
        <w:t xml:space="preserve">iepirkuma līgumu saskaņā ar PIL </w:t>
      </w:r>
      <w:proofErr w:type="gramStart"/>
      <w:r w:rsidRPr="00E77A50">
        <w:rPr>
          <w:rFonts w:ascii="Times New Roman" w:hAnsi="Times New Roman"/>
          <w:b w:val="0"/>
          <w:sz w:val="24"/>
        </w:rPr>
        <w:t>60.panta</w:t>
      </w:r>
      <w:proofErr w:type="gramEnd"/>
      <w:r w:rsidRPr="00E77A50">
        <w:rPr>
          <w:rFonts w:ascii="Times New Roman" w:hAnsi="Times New Roman"/>
          <w:b w:val="0"/>
          <w:sz w:val="24"/>
        </w:rPr>
        <w:t xml:space="preserve"> pirmās, otrās, trešās, ceturtās un piektās daļas prasībām ar iepirkuma komisijas izraudzīto pretendentu, </w:t>
      </w:r>
      <w:r w:rsidR="00956E14" w:rsidRPr="00E77A50">
        <w:rPr>
          <w:rFonts w:ascii="Times New Roman" w:hAnsi="Times New Roman"/>
          <w:b w:val="0"/>
          <w:sz w:val="24"/>
        </w:rPr>
        <w:t xml:space="preserve">pamatojoties uz pretendenta piedāvājumu, atbilstoši iepirkuma līguma </w:t>
      </w:r>
      <w:r w:rsidRPr="00E77A50">
        <w:rPr>
          <w:rFonts w:ascii="Times New Roman" w:hAnsi="Times New Roman"/>
          <w:b w:val="0"/>
          <w:sz w:val="24"/>
        </w:rPr>
        <w:t>projektam</w:t>
      </w:r>
      <w:r w:rsidR="00956E14" w:rsidRPr="00E77A50">
        <w:rPr>
          <w:rFonts w:ascii="Times New Roman" w:hAnsi="Times New Roman"/>
          <w:b w:val="0"/>
          <w:sz w:val="24"/>
        </w:rPr>
        <w:t xml:space="preserve"> (</w:t>
      </w:r>
      <w:r w:rsidRPr="00E77A50">
        <w:rPr>
          <w:rFonts w:ascii="Times New Roman" w:hAnsi="Times New Roman"/>
          <w:b w:val="0"/>
          <w:sz w:val="24"/>
        </w:rPr>
        <w:t xml:space="preserve">nolikuma </w:t>
      </w:r>
      <w:r w:rsidR="00956E14" w:rsidRPr="00E77A50">
        <w:rPr>
          <w:rFonts w:ascii="Times New Roman" w:hAnsi="Times New Roman"/>
          <w:b w:val="0"/>
          <w:sz w:val="24"/>
        </w:rPr>
        <w:t>B pielikums).</w:t>
      </w:r>
    </w:p>
    <w:p w:rsidR="00956E14" w:rsidRPr="00E77A50" w:rsidRDefault="00956E14" w:rsidP="006F154A">
      <w:pPr>
        <w:pStyle w:val="Apakpunkts"/>
        <w:numPr>
          <w:ilvl w:val="1"/>
          <w:numId w:val="33"/>
        </w:numPr>
        <w:tabs>
          <w:tab w:val="left" w:pos="993"/>
        </w:tabs>
        <w:ind w:left="709" w:hanging="283"/>
        <w:jc w:val="both"/>
        <w:rPr>
          <w:rFonts w:ascii="Times New Roman" w:hAnsi="Times New Roman"/>
          <w:b w:val="0"/>
          <w:sz w:val="24"/>
        </w:rPr>
      </w:pPr>
      <w:r w:rsidRPr="00E77A50">
        <w:rPr>
          <w:rFonts w:ascii="Times New Roman" w:hAnsi="Times New Roman"/>
          <w:b w:val="0"/>
          <w:sz w:val="24"/>
        </w:rPr>
        <w:t xml:space="preserve">Iepirkuma līguma noteikumus pretendents ņem vērā, sagatavojot piedāvājumus. Iesniedzot piedāvājumu, pretendents pilnībā akceptē iepirkuma līguma projektu. </w:t>
      </w:r>
    </w:p>
    <w:p w:rsidR="00956E14" w:rsidRPr="00E77A50" w:rsidRDefault="00956E14" w:rsidP="006F154A">
      <w:pPr>
        <w:pStyle w:val="Apakpunkts"/>
        <w:numPr>
          <w:ilvl w:val="1"/>
          <w:numId w:val="33"/>
        </w:numPr>
        <w:tabs>
          <w:tab w:val="left" w:pos="993"/>
        </w:tabs>
        <w:ind w:left="709" w:hanging="283"/>
        <w:jc w:val="both"/>
        <w:rPr>
          <w:rFonts w:ascii="Times New Roman" w:hAnsi="Times New Roman"/>
          <w:b w:val="0"/>
          <w:sz w:val="24"/>
        </w:rPr>
      </w:pPr>
      <w:r w:rsidRPr="00E77A50">
        <w:rPr>
          <w:rFonts w:ascii="Times New Roman" w:hAnsi="Times New Roman"/>
          <w:b w:val="0"/>
          <w:sz w:val="24"/>
        </w:rPr>
        <w:t xml:space="preserve">Pasūtītājs var pārtraukt iepirkuma procedūru, ja </w:t>
      </w:r>
      <w:r w:rsidR="00254227" w:rsidRPr="00E77A50">
        <w:rPr>
          <w:rFonts w:ascii="Times New Roman" w:hAnsi="Times New Roman"/>
          <w:b w:val="0"/>
          <w:sz w:val="24"/>
        </w:rPr>
        <w:t xml:space="preserve">tam ir objektīvs pamatojums. </w:t>
      </w:r>
    </w:p>
    <w:p w:rsidR="00956E14" w:rsidRPr="00E77A50" w:rsidRDefault="00956E14" w:rsidP="006F154A">
      <w:pPr>
        <w:pStyle w:val="Apakpunkts"/>
        <w:numPr>
          <w:ilvl w:val="1"/>
          <w:numId w:val="33"/>
        </w:numPr>
        <w:ind w:left="993" w:hanging="567"/>
        <w:jc w:val="both"/>
        <w:rPr>
          <w:rFonts w:ascii="Times New Roman" w:hAnsi="Times New Roman"/>
          <w:b w:val="0"/>
          <w:sz w:val="24"/>
        </w:rPr>
      </w:pPr>
      <w:r w:rsidRPr="00E77A50">
        <w:rPr>
          <w:rFonts w:ascii="Times New Roman" w:hAnsi="Times New Roman"/>
          <w:b w:val="0"/>
          <w:sz w:val="24"/>
        </w:rPr>
        <w:t xml:space="preserve">Iepirkuma </w:t>
      </w:r>
      <w:smartTag w:uri="schemas-tilde-lv/tildestengine" w:element="veidnes">
        <w:smartTagPr>
          <w:attr w:name="text" w:val="līgums"/>
          <w:attr w:name="baseform" w:val="līgums"/>
          <w:attr w:name="id" w:val="-1"/>
        </w:smartTagPr>
        <w:r w:rsidRPr="00E77A50">
          <w:rPr>
            <w:rFonts w:ascii="Times New Roman" w:hAnsi="Times New Roman"/>
            <w:b w:val="0"/>
            <w:sz w:val="24"/>
          </w:rPr>
          <w:t>līgums</w:t>
        </w:r>
      </w:smartTag>
      <w:r w:rsidRPr="00E77A50">
        <w:rPr>
          <w:rFonts w:ascii="Times New Roman" w:hAnsi="Times New Roman"/>
          <w:b w:val="0"/>
          <w:sz w:val="24"/>
        </w:rPr>
        <w:t xml:space="preserve"> neparedz avansa maksājumu izpildītājam.</w:t>
      </w:r>
    </w:p>
    <w:p w:rsidR="00956E14" w:rsidRPr="00E77A50" w:rsidRDefault="00956E14" w:rsidP="006F154A">
      <w:pPr>
        <w:pStyle w:val="Apakpunkts"/>
        <w:numPr>
          <w:ilvl w:val="1"/>
          <w:numId w:val="33"/>
        </w:numPr>
        <w:ind w:left="993" w:hanging="567"/>
        <w:jc w:val="both"/>
        <w:rPr>
          <w:rFonts w:ascii="Times New Roman" w:hAnsi="Times New Roman"/>
          <w:b w:val="0"/>
          <w:sz w:val="24"/>
        </w:rPr>
      </w:pPr>
      <w:r w:rsidRPr="00E77A50">
        <w:rPr>
          <w:rFonts w:ascii="Times New Roman" w:hAnsi="Times New Roman"/>
          <w:b w:val="0"/>
          <w:sz w:val="24"/>
        </w:rPr>
        <w:t>Iepirkuma līgum</w:t>
      </w:r>
      <w:r w:rsidR="00254227" w:rsidRPr="00E77A50">
        <w:rPr>
          <w:rFonts w:ascii="Times New Roman" w:hAnsi="Times New Roman"/>
          <w:b w:val="0"/>
          <w:sz w:val="24"/>
        </w:rPr>
        <w:t>a</w:t>
      </w:r>
      <w:r w:rsidRPr="00E77A50">
        <w:rPr>
          <w:rFonts w:ascii="Times New Roman" w:hAnsi="Times New Roman"/>
          <w:b w:val="0"/>
          <w:sz w:val="24"/>
        </w:rPr>
        <w:t xml:space="preserve"> </w:t>
      </w:r>
      <w:r w:rsidR="00254227" w:rsidRPr="00E77A50">
        <w:rPr>
          <w:rFonts w:ascii="Times New Roman" w:hAnsi="Times New Roman"/>
          <w:b w:val="0"/>
          <w:sz w:val="24"/>
        </w:rPr>
        <w:t xml:space="preserve">grozījumi </w:t>
      </w:r>
      <w:r w:rsidRPr="00E77A50">
        <w:rPr>
          <w:rFonts w:ascii="Times New Roman" w:hAnsi="Times New Roman"/>
          <w:b w:val="0"/>
          <w:sz w:val="24"/>
        </w:rPr>
        <w:t>var tikt veikti tikai saskaņā ar PIL</w:t>
      </w:r>
      <w:r w:rsidR="00254227" w:rsidRPr="00E77A50">
        <w:rPr>
          <w:rFonts w:ascii="Times New Roman" w:hAnsi="Times New Roman"/>
          <w:b w:val="0"/>
          <w:sz w:val="24"/>
        </w:rPr>
        <w:t xml:space="preserve"> </w:t>
      </w:r>
      <w:proofErr w:type="gramStart"/>
      <w:r w:rsidR="00254227" w:rsidRPr="00E77A50">
        <w:rPr>
          <w:rFonts w:ascii="Times New Roman" w:hAnsi="Times New Roman"/>
          <w:b w:val="0"/>
          <w:sz w:val="24"/>
        </w:rPr>
        <w:t>61.pantu</w:t>
      </w:r>
      <w:proofErr w:type="gramEnd"/>
      <w:r w:rsidRPr="00E77A50">
        <w:rPr>
          <w:rFonts w:ascii="Times New Roman" w:hAnsi="Times New Roman"/>
          <w:b w:val="0"/>
          <w:sz w:val="24"/>
        </w:rPr>
        <w:t>.</w:t>
      </w:r>
    </w:p>
    <w:p w:rsidR="00956E14" w:rsidRPr="00E77A50" w:rsidRDefault="00A227C8" w:rsidP="006F154A">
      <w:pPr>
        <w:pStyle w:val="Apakpunkts"/>
        <w:numPr>
          <w:ilvl w:val="1"/>
          <w:numId w:val="33"/>
        </w:numPr>
        <w:tabs>
          <w:tab w:val="left" w:pos="993"/>
        </w:tabs>
        <w:ind w:left="709" w:hanging="283"/>
        <w:jc w:val="both"/>
        <w:rPr>
          <w:rFonts w:ascii="Times New Roman" w:hAnsi="Times New Roman"/>
          <w:sz w:val="24"/>
        </w:rPr>
      </w:pPr>
      <w:r w:rsidRPr="00E77A50">
        <w:rPr>
          <w:rFonts w:ascii="Times New Roman" w:hAnsi="Times New Roman"/>
          <w:b w:val="0"/>
          <w:sz w:val="24"/>
        </w:rPr>
        <w:t xml:space="preserve">Iepirkumā izraudzītais pretendents ir tiesīgs veikt </w:t>
      </w:r>
      <w:r w:rsidR="00482CD4" w:rsidRPr="00E77A50">
        <w:rPr>
          <w:rFonts w:ascii="Times New Roman" w:hAnsi="Times New Roman"/>
          <w:b w:val="0"/>
          <w:sz w:val="24"/>
        </w:rPr>
        <w:t xml:space="preserve">piedāvājumā norādītā personāla un apakšuzņēmēju nomaiņu, kā arī iesaistīt papildu apakšuzņēmējus un jauno personālu tikai saskaņojot to ar pasūtītāju PIL </w:t>
      </w:r>
      <w:proofErr w:type="gramStart"/>
      <w:r w:rsidR="00482CD4" w:rsidRPr="00E77A50">
        <w:rPr>
          <w:rFonts w:ascii="Times New Roman" w:hAnsi="Times New Roman"/>
          <w:b w:val="0"/>
          <w:sz w:val="24"/>
        </w:rPr>
        <w:t>62.pantā</w:t>
      </w:r>
      <w:proofErr w:type="gramEnd"/>
      <w:r w:rsidR="00482CD4" w:rsidRPr="00E77A50">
        <w:rPr>
          <w:rFonts w:ascii="Times New Roman" w:hAnsi="Times New Roman"/>
          <w:b w:val="0"/>
          <w:sz w:val="24"/>
        </w:rPr>
        <w:t xml:space="preserve"> noteiktajā kārtībā.  </w:t>
      </w:r>
    </w:p>
    <w:p w:rsidR="00956E14" w:rsidRPr="00E77A50" w:rsidRDefault="00956E14" w:rsidP="00B507A1">
      <w:pPr>
        <w:pStyle w:val="Punkts"/>
        <w:numPr>
          <w:ilvl w:val="0"/>
          <w:numId w:val="0"/>
        </w:numPr>
        <w:jc w:val="center"/>
        <w:rPr>
          <w:rFonts w:ascii="Times New Roman" w:hAnsi="Times New Roman"/>
          <w:sz w:val="24"/>
        </w:rPr>
      </w:pPr>
    </w:p>
    <w:p w:rsidR="00956E14" w:rsidRPr="00E77A50" w:rsidRDefault="00956E14" w:rsidP="00B507A1">
      <w:pPr>
        <w:pStyle w:val="Apakpunkts"/>
        <w:numPr>
          <w:ilvl w:val="0"/>
          <w:numId w:val="0"/>
        </w:numPr>
        <w:jc w:val="center"/>
        <w:rPr>
          <w:rFonts w:ascii="Times New Roman" w:hAnsi="Times New Roman"/>
          <w:sz w:val="24"/>
        </w:rPr>
      </w:pPr>
    </w:p>
    <w:p w:rsidR="00956E14" w:rsidRPr="00E77A50" w:rsidRDefault="00956E14" w:rsidP="00B507A1">
      <w:pPr>
        <w:pStyle w:val="Apakpunkts"/>
        <w:numPr>
          <w:ilvl w:val="0"/>
          <w:numId w:val="0"/>
        </w:numPr>
        <w:jc w:val="center"/>
        <w:rPr>
          <w:rFonts w:ascii="Times New Roman" w:hAnsi="Times New Roman"/>
          <w:sz w:val="24"/>
        </w:rPr>
      </w:pPr>
    </w:p>
    <w:p w:rsidR="00956E14" w:rsidRPr="00E77A50" w:rsidRDefault="00956E14" w:rsidP="00B507A1">
      <w:pPr>
        <w:pStyle w:val="Apakpunkts"/>
        <w:numPr>
          <w:ilvl w:val="0"/>
          <w:numId w:val="0"/>
        </w:numPr>
        <w:jc w:val="center"/>
        <w:rPr>
          <w:rFonts w:ascii="Times New Roman" w:hAnsi="Times New Roman"/>
          <w:sz w:val="24"/>
        </w:rPr>
      </w:pPr>
    </w:p>
    <w:p w:rsidR="00956E14" w:rsidRPr="00E77A50" w:rsidRDefault="00956E14" w:rsidP="00B507A1">
      <w:pPr>
        <w:pStyle w:val="Apakpunkts"/>
        <w:numPr>
          <w:ilvl w:val="0"/>
          <w:numId w:val="0"/>
        </w:numPr>
        <w:jc w:val="center"/>
        <w:rPr>
          <w:rFonts w:ascii="Times New Roman" w:hAnsi="Times New Roman"/>
          <w:sz w:val="24"/>
        </w:rPr>
      </w:pPr>
    </w:p>
    <w:p w:rsidR="00956E14" w:rsidRPr="00E77A50" w:rsidRDefault="00956E14" w:rsidP="00B507A1">
      <w:pPr>
        <w:pStyle w:val="Apakpunkts"/>
        <w:numPr>
          <w:ilvl w:val="0"/>
          <w:numId w:val="0"/>
        </w:numPr>
        <w:jc w:val="center"/>
        <w:rPr>
          <w:rFonts w:ascii="Times New Roman" w:hAnsi="Times New Roman"/>
          <w:sz w:val="24"/>
        </w:rPr>
      </w:pPr>
    </w:p>
    <w:p w:rsidR="00956E14" w:rsidRPr="00E77A50" w:rsidRDefault="00956E14" w:rsidP="00B507A1">
      <w:pPr>
        <w:pStyle w:val="Punkts"/>
        <w:numPr>
          <w:ilvl w:val="0"/>
          <w:numId w:val="0"/>
        </w:numPr>
        <w:jc w:val="center"/>
        <w:rPr>
          <w:rFonts w:ascii="Times New Roman" w:hAnsi="Times New Roman"/>
          <w:sz w:val="24"/>
        </w:rPr>
      </w:pPr>
    </w:p>
    <w:p w:rsidR="00956E14" w:rsidRPr="00E77A50" w:rsidRDefault="00956E14" w:rsidP="00B507A1">
      <w:pPr>
        <w:pStyle w:val="Punkts"/>
        <w:numPr>
          <w:ilvl w:val="0"/>
          <w:numId w:val="0"/>
        </w:numPr>
        <w:jc w:val="center"/>
        <w:rPr>
          <w:rFonts w:ascii="Times New Roman" w:hAnsi="Times New Roman"/>
          <w:sz w:val="24"/>
        </w:rPr>
      </w:pPr>
    </w:p>
    <w:p w:rsidR="00956E14" w:rsidRPr="00E77A50" w:rsidRDefault="00956E14" w:rsidP="00B507A1">
      <w:pPr>
        <w:pStyle w:val="Punkts"/>
        <w:numPr>
          <w:ilvl w:val="0"/>
          <w:numId w:val="0"/>
        </w:numPr>
        <w:jc w:val="center"/>
        <w:rPr>
          <w:rFonts w:ascii="Times New Roman" w:hAnsi="Times New Roman"/>
          <w:sz w:val="24"/>
        </w:rPr>
      </w:pPr>
    </w:p>
    <w:p w:rsidR="00956E14" w:rsidRPr="00E77A50" w:rsidRDefault="00956E14" w:rsidP="00B507A1">
      <w:pPr>
        <w:pStyle w:val="Punkts"/>
        <w:numPr>
          <w:ilvl w:val="0"/>
          <w:numId w:val="0"/>
        </w:numPr>
        <w:jc w:val="center"/>
        <w:rPr>
          <w:rFonts w:ascii="Times New Roman" w:hAnsi="Times New Roman"/>
          <w:sz w:val="24"/>
        </w:rPr>
      </w:pPr>
    </w:p>
    <w:p w:rsidR="00956E14" w:rsidRPr="00E77A50" w:rsidRDefault="00956E14" w:rsidP="00B507A1">
      <w:pPr>
        <w:pStyle w:val="Punkts"/>
        <w:numPr>
          <w:ilvl w:val="0"/>
          <w:numId w:val="0"/>
        </w:numPr>
        <w:jc w:val="center"/>
        <w:rPr>
          <w:rFonts w:ascii="Times New Roman" w:hAnsi="Times New Roman"/>
          <w:sz w:val="24"/>
        </w:rPr>
      </w:pPr>
    </w:p>
    <w:p w:rsidR="00956E14" w:rsidRPr="00E77A50" w:rsidRDefault="00956E14" w:rsidP="00B507A1">
      <w:pPr>
        <w:pStyle w:val="Punkts"/>
        <w:numPr>
          <w:ilvl w:val="0"/>
          <w:numId w:val="0"/>
        </w:numPr>
        <w:jc w:val="center"/>
        <w:rPr>
          <w:rFonts w:ascii="Times New Roman" w:hAnsi="Times New Roman"/>
          <w:sz w:val="24"/>
        </w:rPr>
      </w:pPr>
    </w:p>
    <w:p w:rsidR="00956E14" w:rsidRPr="00E77A50" w:rsidRDefault="00956E14" w:rsidP="00B507A1">
      <w:pPr>
        <w:pStyle w:val="Punkts"/>
        <w:numPr>
          <w:ilvl w:val="0"/>
          <w:numId w:val="0"/>
        </w:numPr>
        <w:jc w:val="center"/>
        <w:rPr>
          <w:rFonts w:ascii="Times New Roman" w:hAnsi="Times New Roman"/>
          <w:sz w:val="24"/>
        </w:rPr>
      </w:pPr>
    </w:p>
    <w:p w:rsidR="00956E14" w:rsidRPr="00E77A50" w:rsidRDefault="00956E14" w:rsidP="00B507A1">
      <w:pPr>
        <w:pStyle w:val="Punkts"/>
        <w:numPr>
          <w:ilvl w:val="0"/>
          <w:numId w:val="0"/>
        </w:numPr>
        <w:jc w:val="center"/>
        <w:rPr>
          <w:rFonts w:ascii="Times New Roman" w:hAnsi="Times New Roman"/>
          <w:sz w:val="24"/>
        </w:rPr>
      </w:pPr>
    </w:p>
    <w:p w:rsidR="00956E14" w:rsidRPr="00E77A50" w:rsidRDefault="00956E14" w:rsidP="00B507A1">
      <w:pPr>
        <w:pStyle w:val="Punkts"/>
        <w:numPr>
          <w:ilvl w:val="0"/>
          <w:numId w:val="0"/>
        </w:numPr>
        <w:jc w:val="center"/>
        <w:rPr>
          <w:rFonts w:ascii="Times New Roman" w:hAnsi="Times New Roman"/>
          <w:sz w:val="24"/>
        </w:rPr>
      </w:pPr>
    </w:p>
    <w:p w:rsidR="00956E14" w:rsidRPr="00E77A50" w:rsidRDefault="00956E14" w:rsidP="00B507A1">
      <w:pPr>
        <w:pStyle w:val="Punkts"/>
        <w:numPr>
          <w:ilvl w:val="0"/>
          <w:numId w:val="0"/>
        </w:numPr>
        <w:jc w:val="center"/>
        <w:rPr>
          <w:rFonts w:ascii="Times New Roman" w:hAnsi="Times New Roman"/>
          <w:sz w:val="24"/>
        </w:rPr>
      </w:pPr>
    </w:p>
    <w:p w:rsidR="00956E14" w:rsidRPr="00E77A50" w:rsidRDefault="00956E14" w:rsidP="00B507A1">
      <w:pPr>
        <w:pStyle w:val="Punkts"/>
        <w:numPr>
          <w:ilvl w:val="0"/>
          <w:numId w:val="0"/>
        </w:numPr>
        <w:jc w:val="center"/>
        <w:rPr>
          <w:rFonts w:ascii="Times New Roman" w:hAnsi="Times New Roman"/>
          <w:sz w:val="24"/>
        </w:rPr>
      </w:pPr>
    </w:p>
    <w:p w:rsidR="00A70E95" w:rsidRPr="00E77A50" w:rsidRDefault="00A70E95" w:rsidP="00B507A1">
      <w:pPr>
        <w:pStyle w:val="Punkts"/>
        <w:numPr>
          <w:ilvl w:val="0"/>
          <w:numId w:val="0"/>
        </w:numPr>
        <w:jc w:val="center"/>
        <w:rPr>
          <w:rFonts w:ascii="Times New Roman" w:hAnsi="Times New Roman"/>
          <w:sz w:val="24"/>
        </w:rPr>
      </w:pPr>
      <w:bookmarkStart w:id="76" w:name="_Toc271744160"/>
    </w:p>
    <w:p w:rsidR="00A70E95" w:rsidRPr="00E77A50" w:rsidRDefault="00A70E95" w:rsidP="00B507A1">
      <w:pPr>
        <w:pStyle w:val="Punkts"/>
        <w:numPr>
          <w:ilvl w:val="0"/>
          <w:numId w:val="0"/>
        </w:numPr>
        <w:jc w:val="center"/>
        <w:rPr>
          <w:rFonts w:ascii="Times New Roman" w:hAnsi="Times New Roman"/>
          <w:sz w:val="24"/>
        </w:rPr>
      </w:pPr>
    </w:p>
    <w:p w:rsidR="00A70E95" w:rsidRPr="00E77A50" w:rsidRDefault="00A70E95" w:rsidP="00B507A1">
      <w:pPr>
        <w:pStyle w:val="Punkts"/>
        <w:numPr>
          <w:ilvl w:val="0"/>
          <w:numId w:val="0"/>
        </w:numPr>
        <w:jc w:val="center"/>
        <w:rPr>
          <w:rFonts w:ascii="Times New Roman" w:hAnsi="Times New Roman"/>
          <w:sz w:val="24"/>
        </w:rPr>
      </w:pPr>
    </w:p>
    <w:p w:rsidR="00A70E95" w:rsidRPr="00E77A50" w:rsidRDefault="00A70E95" w:rsidP="00B507A1">
      <w:pPr>
        <w:pStyle w:val="Punkts"/>
        <w:numPr>
          <w:ilvl w:val="0"/>
          <w:numId w:val="0"/>
        </w:numPr>
        <w:jc w:val="center"/>
        <w:rPr>
          <w:rFonts w:ascii="Times New Roman" w:hAnsi="Times New Roman"/>
          <w:sz w:val="24"/>
        </w:rPr>
      </w:pPr>
    </w:p>
    <w:p w:rsidR="00A70E95" w:rsidRPr="00E77A50" w:rsidRDefault="00A70E95" w:rsidP="00B507A1">
      <w:pPr>
        <w:pStyle w:val="Punkts"/>
        <w:numPr>
          <w:ilvl w:val="0"/>
          <w:numId w:val="0"/>
        </w:numPr>
        <w:jc w:val="center"/>
        <w:rPr>
          <w:rFonts w:ascii="Times New Roman" w:hAnsi="Times New Roman"/>
          <w:sz w:val="24"/>
        </w:rPr>
      </w:pPr>
    </w:p>
    <w:p w:rsidR="00A70E95" w:rsidRPr="00E77A50" w:rsidRDefault="00A70E95" w:rsidP="00B507A1">
      <w:pPr>
        <w:pStyle w:val="Punkts"/>
        <w:numPr>
          <w:ilvl w:val="0"/>
          <w:numId w:val="0"/>
        </w:numPr>
        <w:jc w:val="center"/>
        <w:rPr>
          <w:rFonts w:ascii="Times New Roman" w:hAnsi="Times New Roman"/>
          <w:sz w:val="24"/>
        </w:rPr>
      </w:pPr>
    </w:p>
    <w:p w:rsidR="00A70E95" w:rsidRPr="00E77A50" w:rsidRDefault="00A70E95" w:rsidP="00B507A1">
      <w:pPr>
        <w:pStyle w:val="Punkts"/>
        <w:numPr>
          <w:ilvl w:val="0"/>
          <w:numId w:val="0"/>
        </w:numPr>
        <w:jc w:val="center"/>
        <w:rPr>
          <w:rFonts w:ascii="Times New Roman" w:hAnsi="Times New Roman"/>
          <w:sz w:val="24"/>
        </w:rPr>
      </w:pPr>
    </w:p>
    <w:p w:rsidR="00A70E95" w:rsidRPr="00E77A50" w:rsidRDefault="00A70E95" w:rsidP="00B507A1">
      <w:pPr>
        <w:pStyle w:val="Punkts"/>
        <w:numPr>
          <w:ilvl w:val="0"/>
          <w:numId w:val="0"/>
        </w:numPr>
        <w:jc w:val="center"/>
        <w:rPr>
          <w:rFonts w:ascii="Times New Roman" w:hAnsi="Times New Roman"/>
          <w:sz w:val="24"/>
        </w:rPr>
      </w:pPr>
    </w:p>
    <w:p w:rsidR="00A70E95" w:rsidRPr="00E77A50" w:rsidRDefault="00A70E95" w:rsidP="00B507A1">
      <w:pPr>
        <w:pStyle w:val="Punkts"/>
        <w:numPr>
          <w:ilvl w:val="0"/>
          <w:numId w:val="0"/>
        </w:numPr>
        <w:jc w:val="center"/>
        <w:rPr>
          <w:rFonts w:ascii="Times New Roman" w:hAnsi="Times New Roman"/>
          <w:sz w:val="24"/>
        </w:rPr>
      </w:pPr>
    </w:p>
    <w:p w:rsidR="00956E14" w:rsidRPr="00E77A50" w:rsidRDefault="00956E14" w:rsidP="00B507A1">
      <w:pPr>
        <w:pStyle w:val="Punkts"/>
        <w:numPr>
          <w:ilvl w:val="0"/>
          <w:numId w:val="0"/>
        </w:numPr>
        <w:jc w:val="center"/>
        <w:rPr>
          <w:rFonts w:ascii="Times New Roman" w:hAnsi="Times New Roman"/>
          <w:sz w:val="24"/>
        </w:rPr>
      </w:pPr>
      <w:r w:rsidRPr="00E77A50">
        <w:rPr>
          <w:rFonts w:ascii="Times New Roman" w:hAnsi="Times New Roman"/>
          <w:sz w:val="24"/>
        </w:rPr>
        <w:t>P</w:t>
      </w:r>
      <w:r w:rsidR="00A70E95" w:rsidRPr="00E77A50">
        <w:rPr>
          <w:rFonts w:ascii="Times New Roman" w:hAnsi="Times New Roman"/>
          <w:sz w:val="24"/>
        </w:rPr>
        <w:t>IELIKUMI</w:t>
      </w:r>
      <w:bookmarkEnd w:id="76"/>
    </w:p>
    <w:p w:rsidR="00A70E95" w:rsidRPr="00E77A50" w:rsidRDefault="00956E14" w:rsidP="00885878">
      <w:pPr>
        <w:jc w:val="right"/>
        <w:rPr>
          <w:b/>
          <w:i/>
          <w:u w:val="single"/>
        </w:rPr>
      </w:pPr>
      <w:r w:rsidRPr="00E77A50">
        <w:br w:type="page"/>
      </w:r>
      <w:r w:rsidRPr="00E77A50">
        <w:rPr>
          <w:b/>
          <w:i/>
          <w:u w:val="single"/>
        </w:rPr>
        <w:lastRenderedPageBreak/>
        <w:t>A pielikums</w:t>
      </w:r>
    </w:p>
    <w:p w:rsidR="00A70E95" w:rsidRPr="00E77A50" w:rsidRDefault="00A70E95" w:rsidP="00A70E95">
      <w:pPr>
        <w:jc w:val="center"/>
        <w:rPr>
          <w:b/>
        </w:rPr>
      </w:pPr>
    </w:p>
    <w:p w:rsidR="0061752F" w:rsidRPr="00E77A50" w:rsidRDefault="00956E14" w:rsidP="00A70E95">
      <w:pPr>
        <w:jc w:val="center"/>
        <w:rPr>
          <w:b/>
        </w:rPr>
      </w:pPr>
      <w:r w:rsidRPr="00E77A50">
        <w:rPr>
          <w:b/>
        </w:rPr>
        <w:t>T</w:t>
      </w:r>
      <w:r w:rsidR="00A70E95" w:rsidRPr="00E77A50">
        <w:rPr>
          <w:b/>
        </w:rPr>
        <w:t>EHNISKĀ SPECIFIKĀCIJA</w:t>
      </w:r>
    </w:p>
    <w:p w:rsidR="001648B0" w:rsidRPr="00E77A50" w:rsidRDefault="00A70E95" w:rsidP="00A70E95">
      <w:pPr>
        <w:jc w:val="center"/>
        <w:rPr>
          <w:b/>
        </w:rPr>
      </w:pPr>
      <w:r w:rsidRPr="00E77A50">
        <w:rPr>
          <w:b/>
        </w:rPr>
        <w:t>i</w:t>
      </w:r>
      <w:r w:rsidR="00A46366" w:rsidRPr="00E77A50">
        <w:rPr>
          <w:b/>
        </w:rPr>
        <w:t>epirkum</w:t>
      </w:r>
      <w:r w:rsidRPr="00E77A50">
        <w:rPr>
          <w:b/>
        </w:rPr>
        <w:t>ā</w:t>
      </w:r>
      <w:r w:rsidR="00A46366" w:rsidRPr="00E77A50">
        <w:rPr>
          <w:b/>
        </w:rPr>
        <w:t xml:space="preserve"> “</w:t>
      </w:r>
      <w:r w:rsidR="00D733F2" w:rsidRPr="00E77A50">
        <w:rPr>
          <w:b/>
        </w:rPr>
        <w:t>Ventspils</w:t>
      </w:r>
      <w:r w:rsidR="002570EF" w:rsidRPr="00E77A50">
        <w:rPr>
          <w:b/>
        </w:rPr>
        <w:t xml:space="preserve"> novada attīstības programmas </w:t>
      </w:r>
      <w:r w:rsidR="00D733F2" w:rsidRPr="00E77A50">
        <w:rPr>
          <w:b/>
        </w:rPr>
        <w:t>2020.-2026.</w:t>
      </w:r>
      <w:r w:rsidR="002570EF" w:rsidRPr="00E77A50">
        <w:rPr>
          <w:b/>
        </w:rPr>
        <w:t xml:space="preserve"> gadam izstrāde”</w:t>
      </w:r>
    </w:p>
    <w:p w:rsidR="00A70E95" w:rsidRPr="00E77A50" w:rsidRDefault="00A70E95" w:rsidP="00A70E95">
      <w:pPr>
        <w:jc w:val="center"/>
      </w:pPr>
      <w:r w:rsidRPr="00E77A50">
        <w:t xml:space="preserve">(identifikācijas Nr. </w:t>
      </w:r>
      <w:r w:rsidR="00516600" w:rsidRPr="00E77A50">
        <w:t>VND 2018/64</w:t>
      </w:r>
      <w:r w:rsidRPr="00E77A50">
        <w:t>)</w:t>
      </w:r>
    </w:p>
    <w:p w:rsidR="001648B0" w:rsidRPr="00E77A50" w:rsidRDefault="001648B0" w:rsidP="00A70E95">
      <w:pPr>
        <w:jc w:val="both"/>
        <w:rPr>
          <w:b/>
          <w:color w:val="FF0000"/>
        </w:rPr>
      </w:pPr>
    </w:p>
    <w:p w:rsidR="001648B0" w:rsidRPr="00E77A50" w:rsidRDefault="001648B0" w:rsidP="00A70E95">
      <w:pPr>
        <w:overflowPunct w:val="0"/>
        <w:autoSpaceDE w:val="0"/>
        <w:autoSpaceDN w:val="0"/>
        <w:adjustRightInd w:val="0"/>
        <w:spacing w:after="120"/>
        <w:jc w:val="both"/>
        <w:textAlignment w:val="baseline"/>
        <w:rPr>
          <w:b/>
        </w:rPr>
      </w:pPr>
      <w:r w:rsidRPr="00E77A50">
        <w:rPr>
          <w:b/>
        </w:rPr>
        <w:t>KOPĒJĀS PRASĪBAS</w:t>
      </w:r>
    </w:p>
    <w:p w:rsidR="001648B0" w:rsidRPr="00E77A50" w:rsidRDefault="001648B0" w:rsidP="00A70E95">
      <w:pPr>
        <w:tabs>
          <w:tab w:val="left" w:pos="284"/>
        </w:tabs>
        <w:overflowPunct w:val="0"/>
        <w:autoSpaceDE w:val="0"/>
        <w:autoSpaceDN w:val="0"/>
        <w:adjustRightInd w:val="0"/>
        <w:jc w:val="both"/>
        <w:textAlignment w:val="baseline"/>
        <w:rPr>
          <w:b/>
        </w:rPr>
      </w:pPr>
      <w:r w:rsidRPr="00E77A50">
        <w:rPr>
          <w:b/>
        </w:rPr>
        <w:t>1.</w:t>
      </w:r>
      <w:r w:rsidRPr="00E77A50">
        <w:rPr>
          <w:b/>
        </w:rPr>
        <w:tab/>
        <w:t xml:space="preserve">Prasības dokumentiem </w:t>
      </w:r>
    </w:p>
    <w:p w:rsidR="001648B0" w:rsidRPr="00E77A50" w:rsidRDefault="001648B0" w:rsidP="00A70E95">
      <w:pPr>
        <w:pStyle w:val="Default"/>
        <w:spacing w:after="120"/>
        <w:ind w:left="284"/>
        <w:jc w:val="both"/>
        <w:rPr>
          <w:rFonts w:ascii="Times New Roman" w:hAnsi="Times New Roman" w:cs="Times New Roman"/>
          <w:color w:val="auto"/>
          <w:lang w:val="lv-LV"/>
        </w:rPr>
      </w:pPr>
      <w:r w:rsidRPr="00E77A50">
        <w:rPr>
          <w:rFonts w:ascii="Times New Roman" w:hAnsi="Times New Roman" w:cs="Times New Roman"/>
          <w:color w:val="auto"/>
          <w:lang w:val="lv-LV"/>
        </w:rPr>
        <w:t>Teritorijas attīstības plānošanas dokument</w:t>
      </w:r>
      <w:r w:rsidR="009D292F" w:rsidRPr="00E77A50">
        <w:rPr>
          <w:rFonts w:ascii="Times New Roman" w:hAnsi="Times New Roman" w:cs="Times New Roman"/>
          <w:color w:val="auto"/>
          <w:lang w:val="lv-LV"/>
        </w:rPr>
        <w:t>am</w:t>
      </w:r>
      <w:r w:rsidRPr="00E77A50">
        <w:rPr>
          <w:rFonts w:ascii="Times New Roman" w:hAnsi="Times New Roman" w:cs="Times New Roman"/>
          <w:color w:val="auto"/>
          <w:lang w:val="lv-LV"/>
        </w:rPr>
        <w:t xml:space="preserve"> (tai skaitā pamattekstam, tabulu un grafiskajam materiālam) jābūt noformētiem vienotā vizuālā stilā, lai radītu priekšstatu par izstrādāto dokumentu tematisko vienotību. </w:t>
      </w:r>
    </w:p>
    <w:p w:rsidR="001648B0" w:rsidRPr="00E77A50" w:rsidRDefault="001648B0" w:rsidP="0010488B">
      <w:pPr>
        <w:overflowPunct w:val="0"/>
        <w:autoSpaceDE w:val="0"/>
        <w:autoSpaceDN w:val="0"/>
        <w:adjustRightInd w:val="0"/>
        <w:spacing w:after="120"/>
        <w:jc w:val="both"/>
        <w:textAlignment w:val="baseline"/>
        <w:rPr>
          <w:b/>
        </w:rPr>
      </w:pPr>
      <w:r w:rsidRPr="00E77A50">
        <w:rPr>
          <w:b/>
        </w:rPr>
        <w:t xml:space="preserve">DARBA UZDEVUMS </w:t>
      </w:r>
      <w:r w:rsidR="00D733F2" w:rsidRPr="00E77A50">
        <w:rPr>
          <w:b/>
        </w:rPr>
        <w:t>Ventspils</w:t>
      </w:r>
      <w:r w:rsidR="002570EF" w:rsidRPr="00E77A50">
        <w:rPr>
          <w:b/>
        </w:rPr>
        <w:t xml:space="preserve"> novada </w:t>
      </w:r>
      <w:r w:rsidRPr="00E77A50">
        <w:rPr>
          <w:b/>
          <w:bCs/>
        </w:rPr>
        <w:t xml:space="preserve">attīstības programmas </w:t>
      </w:r>
      <w:r w:rsidR="00D733F2" w:rsidRPr="00E77A50">
        <w:rPr>
          <w:b/>
          <w:bCs/>
        </w:rPr>
        <w:t>2020.-2026.</w:t>
      </w:r>
      <w:r w:rsidR="00570800" w:rsidRPr="00E77A50">
        <w:rPr>
          <w:b/>
          <w:bCs/>
        </w:rPr>
        <w:t xml:space="preserve"> </w:t>
      </w:r>
      <w:r w:rsidRPr="00E77A50">
        <w:rPr>
          <w:b/>
          <w:bCs/>
        </w:rPr>
        <w:t>gadam izstrādei</w:t>
      </w:r>
    </w:p>
    <w:p w:rsidR="002570EF" w:rsidRPr="00E77A50" w:rsidRDefault="001462E1" w:rsidP="0010488B">
      <w:pPr>
        <w:overflowPunct w:val="0"/>
        <w:autoSpaceDE w:val="0"/>
        <w:autoSpaceDN w:val="0"/>
        <w:adjustRightInd w:val="0"/>
        <w:jc w:val="both"/>
        <w:textAlignment w:val="baseline"/>
      </w:pPr>
      <w:r w:rsidRPr="00E77A50">
        <w:t xml:space="preserve">1. </w:t>
      </w:r>
      <w:r w:rsidR="002570EF" w:rsidRPr="00E77A50">
        <w:t xml:space="preserve">Izstrādāt </w:t>
      </w:r>
      <w:r w:rsidR="00D733F2" w:rsidRPr="00E77A50">
        <w:t>Ventspils</w:t>
      </w:r>
      <w:r w:rsidR="002570EF" w:rsidRPr="00E77A50">
        <w:t xml:space="preserve"> novada attīstības programmu </w:t>
      </w:r>
      <w:r w:rsidR="00D733F2" w:rsidRPr="00E77A50">
        <w:t>2020.-2026.</w:t>
      </w:r>
      <w:r w:rsidR="002570EF" w:rsidRPr="00E77A50">
        <w:t xml:space="preserve"> gadam (turpmāk</w:t>
      </w:r>
      <w:r w:rsidRPr="00E77A50">
        <w:t xml:space="preserve"> </w:t>
      </w:r>
      <w:r w:rsidR="009D292F" w:rsidRPr="00E77A50">
        <w:t>–</w:t>
      </w:r>
      <w:r w:rsidR="002570EF" w:rsidRPr="00E77A50">
        <w:t xml:space="preserve"> </w:t>
      </w:r>
      <w:r w:rsidR="009D292F" w:rsidRPr="00E77A50">
        <w:t>Attīstības p</w:t>
      </w:r>
      <w:r w:rsidR="002570EF" w:rsidRPr="00E77A50">
        <w:t xml:space="preserve">rogramma), kurā noteiktas vidēja termiņa prioritātes un pasākumu kopums attīstības stratēģijā izvirzīto ilgtermiņa stratēģisko uzstādījumu īstenošanai atbilstoši </w:t>
      </w:r>
      <w:r w:rsidR="00D733F2" w:rsidRPr="00E77A50">
        <w:t>Ventspils</w:t>
      </w:r>
      <w:r w:rsidR="002570EF" w:rsidRPr="00E77A50">
        <w:t xml:space="preserve"> novada domes </w:t>
      </w:r>
      <w:r w:rsidR="0010488B" w:rsidRPr="00E77A50">
        <w:t>T</w:t>
      </w:r>
      <w:r w:rsidR="006840D9" w:rsidRPr="00E77A50">
        <w:t xml:space="preserve">eritorijas un ekonomikas attīstības komitejas apstiprinātajam </w:t>
      </w:r>
      <w:proofErr w:type="gramStart"/>
      <w:r w:rsidR="006840D9" w:rsidRPr="00E77A50">
        <w:t>(</w:t>
      </w:r>
      <w:proofErr w:type="gramEnd"/>
      <w:r w:rsidR="0010488B" w:rsidRPr="00E77A50">
        <w:t>09.11.2018.lēmum</w:t>
      </w:r>
      <w:r w:rsidR="006840D9" w:rsidRPr="00E77A50">
        <w:t>a</w:t>
      </w:r>
      <w:r w:rsidR="0010488B" w:rsidRPr="00E77A50">
        <w:t xml:space="preserve"> Nr.10. §.2.</w:t>
      </w:r>
      <w:r w:rsidR="006840D9" w:rsidRPr="00E77A50">
        <w:t>)</w:t>
      </w:r>
      <w:r w:rsidR="002570EF" w:rsidRPr="00E77A50">
        <w:t xml:space="preserve"> darba uzdevumam </w:t>
      </w:r>
      <w:r w:rsidR="00D733F2" w:rsidRPr="00E77A50">
        <w:t>Ventspils</w:t>
      </w:r>
      <w:r w:rsidR="002570EF" w:rsidRPr="00E77A50">
        <w:t xml:space="preserve"> novada attīstības programmas </w:t>
      </w:r>
      <w:r w:rsidR="00D733F2" w:rsidRPr="00E77A50">
        <w:t>2020.-2026.</w:t>
      </w:r>
      <w:r w:rsidR="002570EF" w:rsidRPr="00E77A50">
        <w:t>gadam izstrādei. (</w:t>
      </w:r>
      <w:r w:rsidRPr="00E77A50">
        <w:t>nolikuma A1 p</w:t>
      </w:r>
      <w:r w:rsidR="002570EF" w:rsidRPr="00E77A50">
        <w:t>ielikums)</w:t>
      </w:r>
    </w:p>
    <w:p w:rsidR="001648B0" w:rsidRPr="00E77A50" w:rsidRDefault="001462E1" w:rsidP="001462E1">
      <w:pPr>
        <w:tabs>
          <w:tab w:val="left" w:pos="284"/>
        </w:tabs>
        <w:overflowPunct w:val="0"/>
        <w:autoSpaceDE w:val="0"/>
        <w:autoSpaceDN w:val="0"/>
        <w:adjustRightInd w:val="0"/>
        <w:jc w:val="both"/>
        <w:textAlignment w:val="baseline"/>
      </w:pPr>
      <w:r w:rsidRPr="00E77A50">
        <w:t>2.</w:t>
      </w:r>
      <w:r w:rsidR="001648B0" w:rsidRPr="00E77A50">
        <w:rPr>
          <w:color w:val="FF0000"/>
        </w:rPr>
        <w:tab/>
      </w:r>
      <w:r w:rsidR="001648B0" w:rsidRPr="00E77A50">
        <w:t>Attīstības programmas izstrādes pamatojums:</w:t>
      </w:r>
    </w:p>
    <w:p w:rsidR="001648B0" w:rsidRPr="00E77A50" w:rsidRDefault="001648B0" w:rsidP="006F154A">
      <w:pPr>
        <w:numPr>
          <w:ilvl w:val="0"/>
          <w:numId w:val="22"/>
        </w:numPr>
        <w:overflowPunct w:val="0"/>
        <w:autoSpaceDE w:val="0"/>
        <w:autoSpaceDN w:val="0"/>
        <w:adjustRightInd w:val="0"/>
        <w:ind w:left="1491" w:hanging="1207"/>
        <w:jc w:val="both"/>
        <w:textAlignment w:val="baseline"/>
      </w:pPr>
      <w:r w:rsidRPr="00E77A50">
        <w:t xml:space="preserve">Likuma „Par pašvaldībām” </w:t>
      </w:r>
      <w:proofErr w:type="gramStart"/>
      <w:r w:rsidRPr="00E77A50">
        <w:t>14.panta</w:t>
      </w:r>
      <w:proofErr w:type="gramEnd"/>
      <w:r w:rsidRPr="00E77A50">
        <w:t xml:space="preserve"> otrās daļas 1.punkts;</w:t>
      </w:r>
    </w:p>
    <w:p w:rsidR="005C5C92" w:rsidRPr="00E77A50" w:rsidRDefault="002570EF" w:rsidP="006F154A">
      <w:pPr>
        <w:numPr>
          <w:ilvl w:val="0"/>
          <w:numId w:val="22"/>
        </w:numPr>
        <w:overflowPunct w:val="0"/>
        <w:autoSpaceDE w:val="0"/>
        <w:autoSpaceDN w:val="0"/>
        <w:adjustRightInd w:val="0"/>
        <w:ind w:left="1491" w:hanging="1207"/>
        <w:jc w:val="both"/>
        <w:textAlignment w:val="baseline"/>
      </w:pPr>
      <w:r w:rsidRPr="00E77A50">
        <w:t xml:space="preserve">Attīstības plānošanas sistēmas likuma </w:t>
      </w:r>
      <w:proofErr w:type="gramStart"/>
      <w:r w:rsidRPr="00E77A50">
        <w:t>6.panta</w:t>
      </w:r>
      <w:proofErr w:type="gramEnd"/>
      <w:r w:rsidRPr="00E77A50">
        <w:t xml:space="preserve"> ceturtā daļa; </w:t>
      </w:r>
    </w:p>
    <w:p w:rsidR="005C5C92" w:rsidRPr="00E77A50" w:rsidRDefault="002570EF" w:rsidP="006F154A">
      <w:pPr>
        <w:numPr>
          <w:ilvl w:val="0"/>
          <w:numId w:val="22"/>
        </w:numPr>
        <w:overflowPunct w:val="0"/>
        <w:autoSpaceDE w:val="0"/>
        <w:autoSpaceDN w:val="0"/>
        <w:adjustRightInd w:val="0"/>
        <w:ind w:left="709" w:hanging="425"/>
        <w:jc w:val="both"/>
        <w:textAlignment w:val="baseline"/>
      </w:pPr>
      <w:r w:rsidRPr="00E77A50">
        <w:t xml:space="preserve">Teritorijas attīstības plānošanas likuma </w:t>
      </w:r>
      <w:proofErr w:type="gramStart"/>
      <w:r w:rsidRPr="00E77A50">
        <w:t>5.panta</w:t>
      </w:r>
      <w:proofErr w:type="gramEnd"/>
      <w:r w:rsidRPr="00E77A50">
        <w:t xml:space="preserve"> pirmās daļas 3.punkts</w:t>
      </w:r>
      <w:r w:rsidR="005C5C92" w:rsidRPr="00E77A50">
        <w:t xml:space="preserve">, </w:t>
      </w:r>
      <w:r w:rsidRPr="00E77A50">
        <w:t>12.panta pirmā daļa</w:t>
      </w:r>
      <w:r w:rsidR="005C5C92" w:rsidRPr="00E77A50">
        <w:t>, 22.panta otrā daļa;</w:t>
      </w:r>
    </w:p>
    <w:p w:rsidR="001648B0" w:rsidRPr="00E77A50" w:rsidRDefault="001648B0" w:rsidP="006F154A">
      <w:pPr>
        <w:numPr>
          <w:ilvl w:val="0"/>
          <w:numId w:val="22"/>
        </w:numPr>
        <w:overflowPunct w:val="0"/>
        <w:autoSpaceDE w:val="0"/>
        <w:autoSpaceDN w:val="0"/>
        <w:adjustRightInd w:val="0"/>
        <w:ind w:left="709" w:hanging="425"/>
        <w:jc w:val="both"/>
        <w:textAlignment w:val="baseline"/>
      </w:pPr>
      <w:r w:rsidRPr="00E77A50">
        <w:t xml:space="preserve">Ministru kabineta </w:t>
      </w:r>
      <w:proofErr w:type="gramStart"/>
      <w:r w:rsidRPr="00E77A50">
        <w:t>2009.</w:t>
      </w:r>
      <w:r w:rsidR="001462E1" w:rsidRPr="00E77A50">
        <w:t>gada</w:t>
      </w:r>
      <w:proofErr w:type="gramEnd"/>
      <w:r w:rsidR="001462E1" w:rsidRPr="00E77A50">
        <w:t xml:space="preserve"> 25.augusta</w:t>
      </w:r>
      <w:r w:rsidRPr="00E77A50">
        <w:t xml:space="preserve"> noteikumi Nr.970 „Sabiedrības līdzdalības kārtība attīstības plānošanas procesā”;</w:t>
      </w:r>
    </w:p>
    <w:p w:rsidR="002570EF" w:rsidRPr="00E77A50" w:rsidRDefault="001648B0" w:rsidP="006F154A">
      <w:pPr>
        <w:numPr>
          <w:ilvl w:val="0"/>
          <w:numId w:val="22"/>
        </w:numPr>
        <w:overflowPunct w:val="0"/>
        <w:autoSpaceDE w:val="0"/>
        <w:autoSpaceDN w:val="0"/>
        <w:adjustRightInd w:val="0"/>
        <w:spacing w:after="120"/>
        <w:ind w:left="709" w:hanging="425"/>
        <w:jc w:val="both"/>
        <w:textAlignment w:val="baseline"/>
      </w:pPr>
      <w:r w:rsidRPr="00E77A50">
        <w:t xml:space="preserve">Ministru kabineta </w:t>
      </w:r>
      <w:proofErr w:type="gramStart"/>
      <w:r w:rsidRPr="00E77A50">
        <w:t>2014.</w:t>
      </w:r>
      <w:r w:rsidR="001462E1" w:rsidRPr="00E77A50">
        <w:t>gada</w:t>
      </w:r>
      <w:proofErr w:type="gramEnd"/>
      <w:r w:rsidR="001462E1" w:rsidRPr="00E77A50">
        <w:t xml:space="preserve"> 14.oktobra</w:t>
      </w:r>
      <w:r w:rsidRPr="00E77A50">
        <w:t xml:space="preserve"> noteikumi Nr.628 “Noteikumi par pašvaldību teritorijas attīstības plānošanas dokumentiem”.</w:t>
      </w:r>
    </w:p>
    <w:p w:rsidR="005C5C92" w:rsidRPr="00E77A50" w:rsidRDefault="008B50D2" w:rsidP="008B50D2">
      <w:pPr>
        <w:overflowPunct w:val="0"/>
        <w:autoSpaceDE w:val="0"/>
        <w:autoSpaceDN w:val="0"/>
        <w:adjustRightInd w:val="0"/>
        <w:spacing w:after="120"/>
        <w:ind w:left="284" w:hanging="284"/>
        <w:jc w:val="both"/>
        <w:textAlignment w:val="baseline"/>
      </w:pPr>
      <w:r w:rsidRPr="00E77A50">
        <w:t xml:space="preserve">3. </w:t>
      </w:r>
      <w:r w:rsidR="001648B0" w:rsidRPr="00E77A50">
        <w:tab/>
      </w:r>
      <w:r w:rsidR="002570EF" w:rsidRPr="00E77A50">
        <w:t xml:space="preserve">Attīstības programmas izstrādes vadītājs – </w:t>
      </w:r>
      <w:r w:rsidR="00D733F2" w:rsidRPr="00E77A50">
        <w:t>Ventspils</w:t>
      </w:r>
      <w:r w:rsidR="002570EF" w:rsidRPr="00E77A50">
        <w:t xml:space="preserve"> novada </w:t>
      </w:r>
      <w:r w:rsidR="001B6AAC" w:rsidRPr="00E77A50">
        <w:t>domes priekšsēdētāja vietnieks Māris Dadzis</w:t>
      </w:r>
      <w:r w:rsidR="00BD61C7" w:rsidRPr="00E77A50">
        <w:t>.</w:t>
      </w:r>
    </w:p>
    <w:p w:rsidR="005C5C92" w:rsidRPr="00E77A50" w:rsidRDefault="008B50D2" w:rsidP="008B50D2">
      <w:pPr>
        <w:pStyle w:val="Punkts"/>
        <w:numPr>
          <w:ilvl w:val="0"/>
          <w:numId w:val="0"/>
        </w:numPr>
        <w:overflowPunct w:val="0"/>
        <w:autoSpaceDE w:val="0"/>
        <w:autoSpaceDN w:val="0"/>
        <w:adjustRightInd w:val="0"/>
        <w:spacing w:after="120"/>
        <w:jc w:val="both"/>
        <w:textAlignment w:val="baseline"/>
        <w:rPr>
          <w:rFonts w:ascii="Times New Roman" w:hAnsi="Times New Roman"/>
          <w:b w:val="0"/>
          <w:sz w:val="24"/>
        </w:rPr>
      </w:pPr>
      <w:r w:rsidRPr="00E77A50">
        <w:rPr>
          <w:rFonts w:ascii="Times New Roman" w:hAnsi="Times New Roman"/>
          <w:b w:val="0"/>
          <w:sz w:val="24"/>
        </w:rPr>
        <w:t xml:space="preserve">4. </w:t>
      </w:r>
      <w:r w:rsidR="002570EF" w:rsidRPr="00E77A50">
        <w:rPr>
          <w:rFonts w:ascii="Times New Roman" w:hAnsi="Times New Roman"/>
          <w:b w:val="0"/>
          <w:sz w:val="24"/>
        </w:rPr>
        <w:t xml:space="preserve">Attīstības programmas izpildi kontrolē </w:t>
      </w:r>
      <w:r w:rsidR="00D733F2" w:rsidRPr="00E77A50">
        <w:rPr>
          <w:rFonts w:ascii="Times New Roman" w:hAnsi="Times New Roman"/>
          <w:b w:val="0"/>
          <w:sz w:val="24"/>
        </w:rPr>
        <w:t>Ventspils</w:t>
      </w:r>
      <w:r w:rsidR="002570EF" w:rsidRPr="00E77A50">
        <w:rPr>
          <w:rFonts w:ascii="Times New Roman" w:hAnsi="Times New Roman"/>
          <w:b w:val="0"/>
          <w:sz w:val="24"/>
        </w:rPr>
        <w:t xml:space="preserve"> novada </w:t>
      </w:r>
      <w:r w:rsidR="001B6AAC" w:rsidRPr="00E77A50">
        <w:rPr>
          <w:rFonts w:ascii="Times New Roman" w:hAnsi="Times New Roman"/>
          <w:b w:val="0"/>
          <w:sz w:val="24"/>
        </w:rPr>
        <w:t>domes priekšsēdētājs Aivars Mucenieks.</w:t>
      </w:r>
    </w:p>
    <w:p w:rsidR="005C5C92" w:rsidRPr="00E77A50" w:rsidRDefault="008B50D2" w:rsidP="008B50D2">
      <w:pPr>
        <w:pStyle w:val="Punkts"/>
        <w:numPr>
          <w:ilvl w:val="0"/>
          <w:numId w:val="0"/>
        </w:numPr>
        <w:overflowPunct w:val="0"/>
        <w:autoSpaceDE w:val="0"/>
        <w:autoSpaceDN w:val="0"/>
        <w:adjustRightInd w:val="0"/>
        <w:spacing w:after="120"/>
        <w:ind w:left="284" w:hanging="284"/>
        <w:jc w:val="both"/>
        <w:textAlignment w:val="baseline"/>
        <w:rPr>
          <w:rFonts w:ascii="Times New Roman" w:hAnsi="Times New Roman"/>
          <w:b w:val="0"/>
          <w:sz w:val="24"/>
        </w:rPr>
      </w:pPr>
      <w:r w:rsidRPr="00E77A50">
        <w:rPr>
          <w:rFonts w:ascii="Times New Roman" w:hAnsi="Times New Roman"/>
          <w:b w:val="0"/>
          <w:sz w:val="24"/>
        </w:rPr>
        <w:t xml:space="preserve">5. </w:t>
      </w:r>
      <w:r w:rsidR="002570EF" w:rsidRPr="00E77A50">
        <w:rPr>
          <w:rFonts w:ascii="Times New Roman" w:hAnsi="Times New Roman"/>
          <w:b w:val="0"/>
          <w:sz w:val="24"/>
        </w:rPr>
        <w:t>Attīstības programmas loma – novērtēt pašvaldības rīcībā esošos resursus (dabas resursi, infrastruktūra, cilvēkresursi), piedāvāt skaidru redzējumu un risinājumus to efektīvākai izmantošanai, sekmēt rīcību un investīciju mērķtiecīgu plānošanu (pamats pašvaldības budžeta plānošanai), visa veida investīciju piesaisti (pamats valsts atbalsta plānošanai, ārvalstu un vietējo privāto investīciju piesaiste)</w:t>
      </w:r>
      <w:r w:rsidRPr="00E77A50">
        <w:rPr>
          <w:rFonts w:ascii="Times New Roman" w:hAnsi="Times New Roman"/>
          <w:b w:val="0"/>
          <w:sz w:val="24"/>
        </w:rPr>
        <w:t>.</w:t>
      </w:r>
    </w:p>
    <w:p w:rsidR="007E4406" w:rsidRPr="00E77A50" w:rsidRDefault="008B50D2" w:rsidP="008B50D2">
      <w:pPr>
        <w:pStyle w:val="Punkts"/>
        <w:numPr>
          <w:ilvl w:val="0"/>
          <w:numId w:val="0"/>
        </w:numPr>
        <w:overflowPunct w:val="0"/>
        <w:autoSpaceDE w:val="0"/>
        <w:autoSpaceDN w:val="0"/>
        <w:adjustRightInd w:val="0"/>
        <w:spacing w:after="120"/>
        <w:ind w:left="284" w:hanging="284"/>
        <w:jc w:val="both"/>
        <w:textAlignment w:val="baseline"/>
        <w:rPr>
          <w:rFonts w:ascii="Times New Roman" w:hAnsi="Times New Roman"/>
          <w:sz w:val="24"/>
        </w:rPr>
      </w:pPr>
      <w:r w:rsidRPr="00E77A50">
        <w:rPr>
          <w:rFonts w:ascii="Times New Roman" w:hAnsi="Times New Roman"/>
          <w:b w:val="0"/>
          <w:sz w:val="24"/>
        </w:rPr>
        <w:t xml:space="preserve">6. </w:t>
      </w:r>
      <w:r w:rsidR="009D292F" w:rsidRPr="00E77A50">
        <w:rPr>
          <w:rFonts w:ascii="Times New Roman" w:hAnsi="Times New Roman"/>
          <w:b w:val="0"/>
          <w:sz w:val="24"/>
        </w:rPr>
        <w:t>Attīstības p</w:t>
      </w:r>
      <w:r w:rsidR="00F428EE" w:rsidRPr="00E77A50">
        <w:rPr>
          <w:rFonts w:ascii="Times New Roman" w:hAnsi="Times New Roman"/>
          <w:b w:val="0"/>
          <w:sz w:val="24"/>
        </w:rPr>
        <w:t>rogrammas izstrādi veikt saskaņā ar spēkā esošo Latvijas Republikas normatīvo aktu prasībām, ņemot vērā Latvijas Republikas Vides aizsardzības un reģionālās attīstības ministrijas izstrādātos metodiskos ieteikumus ilgtspējīgas attīstības stratēģiju un attīstības programmu izstrādei reģionālā un vietējā līmenī (</w:t>
      </w:r>
      <w:r w:rsidR="009D292F" w:rsidRPr="00E77A50">
        <w:rPr>
          <w:rFonts w:ascii="Times New Roman" w:hAnsi="Times New Roman"/>
          <w:b w:val="0"/>
          <w:sz w:val="24"/>
        </w:rPr>
        <w:t xml:space="preserve">izmantot </w:t>
      </w:r>
      <w:r w:rsidR="00F428EE" w:rsidRPr="00E77A50">
        <w:rPr>
          <w:rFonts w:ascii="Times New Roman" w:hAnsi="Times New Roman"/>
          <w:b w:val="0"/>
          <w:sz w:val="24"/>
        </w:rPr>
        <w:t>aktuāl</w:t>
      </w:r>
      <w:r w:rsidR="009D292F" w:rsidRPr="00E77A50">
        <w:rPr>
          <w:rFonts w:ascii="Times New Roman" w:hAnsi="Times New Roman"/>
          <w:b w:val="0"/>
          <w:sz w:val="24"/>
        </w:rPr>
        <w:t>o</w:t>
      </w:r>
      <w:r w:rsidR="00F428EE" w:rsidRPr="00E77A50">
        <w:rPr>
          <w:rFonts w:ascii="Times New Roman" w:hAnsi="Times New Roman"/>
          <w:b w:val="0"/>
          <w:sz w:val="24"/>
        </w:rPr>
        <w:t xml:space="preserve"> redakcij</w:t>
      </w:r>
      <w:r w:rsidR="009D292F" w:rsidRPr="00E77A50">
        <w:rPr>
          <w:rFonts w:ascii="Times New Roman" w:hAnsi="Times New Roman"/>
          <w:b w:val="0"/>
          <w:sz w:val="24"/>
        </w:rPr>
        <w:t>u</w:t>
      </w:r>
      <w:r w:rsidR="00F428EE" w:rsidRPr="00E77A50">
        <w:rPr>
          <w:rFonts w:ascii="Times New Roman" w:hAnsi="Times New Roman"/>
          <w:b w:val="0"/>
          <w:sz w:val="24"/>
        </w:rPr>
        <w:t xml:space="preserve">) un metodisko materiālu „Sasaistes izveidošana starp teritorijas attīstības plānošanu un budžeta plānošanu vietēja līmenī” (izstrādāts 2015.gadā). Izstrādes gaitā mainoties normatīvo aktu prasībām, jāveic </w:t>
      </w:r>
      <w:r w:rsidR="009D292F" w:rsidRPr="00E77A50">
        <w:rPr>
          <w:rFonts w:ascii="Times New Roman" w:hAnsi="Times New Roman"/>
          <w:b w:val="0"/>
          <w:sz w:val="24"/>
        </w:rPr>
        <w:t>Attīstības programmas</w:t>
      </w:r>
      <w:r w:rsidR="00F428EE" w:rsidRPr="00E77A50">
        <w:rPr>
          <w:rFonts w:ascii="Times New Roman" w:hAnsi="Times New Roman"/>
          <w:b w:val="0"/>
          <w:sz w:val="24"/>
        </w:rPr>
        <w:t xml:space="preserve"> izstrāde atbilstoši tā brīža spēkā esošajām prasībām, nemainot noslēgtā </w:t>
      </w:r>
      <w:r w:rsidRPr="00E77A50">
        <w:rPr>
          <w:rFonts w:ascii="Times New Roman" w:hAnsi="Times New Roman"/>
          <w:b w:val="0"/>
          <w:sz w:val="24"/>
        </w:rPr>
        <w:t>l</w:t>
      </w:r>
      <w:r w:rsidR="00F428EE" w:rsidRPr="00E77A50">
        <w:rPr>
          <w:rFonts w:ascii="Times New Roman" w:hAnsi="Times New Roman"/>
          <w:b w:val="0"/>
          <w:sz w:val="24"/>
        </w:rPr>
        <w:t>īguma summu.</w:t>
      </w:r>
      <w:r w:rsidR="00F428EE" w:rsidRPr="00E77A50">
        <w:rPr>
          <w:rFonts w:ascii="Palatino Linotype" w:hAnsi="Palatino Linotype"/>
          <w:sz w:val="22"/>
          <w:szCs w:val="22"/>
        </w:rPr>
        <w:t xml:space="preserve"> </w:t>
      </w:r>
    </w:p>
    <w:p w:rsidR="001648B0" w:rsidRPr="00E77A50" w:rsidRDefault="008B50D2" w:rsidP="008B50D2">
      <w:pPr>
        <w:pStyle w:val="Punkts"/>
        <w:numPr>
          <w:ilvl w:val="0"/>
          <w:numId w:val="0"/>
        </w:numPr>
        <w:overflowPunct w:val="0"/>
        <w:autoSpaceDE w:val="0"/>
        <w:autoSpaceDN w:val="0"/>
        <w:adjustRightInd w:val="0"/>
        <w:ind w:left="284" w:hanging="284"/>
        <w:jc w:val="both"/>
        <w:textAlignment w:val="baseline"/>
        <w:rPr>
          <w:rFonts w:ascii="Times New Roman" w:hAnsi="Times New Roman"/>
          <w:b w:val="0"/>
          <w:sz w:val="24"/>
        </w:rPr>
      </w:pPr>
      <w:r w:rsidRPr="00E77A50">
        <w:rPr>
          <w:rFonts w:ascii="Times New Roman" w:hAnsi="Times New Roman"/>
          <w:b w:val="0"/>
          <w:sz w:val="24"/>
        </w:rPr>
        <w:t xml:space="preserve">7. </w:t>
      </w:r>
      <w:r w:rsidR="001648B0" w:rsidRPr="00E77A50">
        <w:rPr>
          <w:rFonts w:ascii="Times New Roman" w:hAnsi="Times New Roman"/>
          <w:b w:val="0"/>
          <w:sz w:val="24"/>
        </w:rPr>
        <w:t xml:space="preserve">Izstrādājot </w:t>
      </w:r>
      <w:r w:rsidR="009D292F" w:rsidRPr="00E77A50">
        <w:rPr>
          <w:rFonts w:ascii="Times New Roman" w:hAnsi="Times New Roman"/>
          <w:b w:val="0"/>
          <w:sz w:val="24"/>
        </w:rPr>
        <w:t>A</w:t>
      </w:r>
      <w:r w:rsidR="001648B0" w:rsidRPr="00E77A50">
        <w:rPr>
          <w:rFonts w:ascii="Times New Roman" w:hAnsi="Times New Roman"/>
          <w:b w:val="0"/>
          <w:sz w:val="24"/>
        </w:rPr>
        <w:t xml:space="preserve">ttīstības programmu, ievērot </w:t>
      </w:r>
      <w:r w:rsidRPr="00E77A50">
        <w:rPr>
          <w:rFonts w:ascii="Times New Roman" w:hAnsi="Times New Roman"/>
          <w:b w:val="0"/>
          <w:sz w:val="24"/>
        </w:rPr>
        <w:t xml:space="preserve">normatīvajos tiesību aktos </w:t>
      </w:r>
      <w:r w:rsidR="001648B0" w:rsidRPr="00E77A50">
        <w:rPr>
          <w:rFonts w:ascii="Times New Roman" w:hAnsi="Times New Roman"/>
          <w:b w:val="0"/>
          <w:sz w:val="24"/>
        </w:rPr>
        <w:t xml:space="preserve">noteiktos attīstības plānošanas un reģionālās attīstības principus, papildus nodrošināt sekojošu pamatprincipu ievērošanu: </w:t>
      </w:r>
    </w:p>
    <w:p w:rsidR="001648B0" w:rsidRPr="00E77A50" w:rsidRDefault="008B50D2" w:rsidP="008B50D2">
      <w:pPr>
        <w:pStyle w:val="Default"/>
        <w:spacing w:after="27"/>
        <w:ind w:firstLine="284"/>
        <w:jc w:val="both"/>
        <w:rPr>
          <w:rFonts w:ascii="Times New Roman" w:hAnsi="Times New Roman" w:cs="Times New Roman"/>
          <w:color w:val="auto"/>
          <w:lang w:val="lv-LV" w:eastAsia="lv-LV"/>
        </w:rPr>
      </w:pPr>
      <w:r w:rsidRPr="00E77A50">
        <w:rPr>
          <w:rFonts w:ascii="Times New Roman" w:hAnsi="Times New Roman" w:cs="Times New Roman"/>
          <w:color w:val="auto"/>
          <w:lang w:val="lv-LV" w:eastAsia="lv-LV"/>
        </w:rPr>
        <w:t>7</w:t>
      </w:r>
      <w:r w:rsidR="001648B0" w:rsidRPr="00E77A50">
        <w:rPr>
          <w:rFonts w:ascii="Times New Roman" w:hAnsi="Times New Roman" w:cs="Times New Roman"/>
          <w:color w:val="auto"/>
          <w:lang w:val="lv-LV" w:eastAsia="lv-LV"/>
        </w:rPr>
        <w:t>.1.</w:t>
      </w:r>
      <w:r w:rsidR="001648B0" w:rsidRPr="00E77A50">
        <w:rPr>
          <w:rFonts w:ascii="Times New Roman" w:hAnsi="Times New Roman" w:cs="Times New Roman"/>
          <w:color w:val="auto"/>
          <w:lang w:val="lv-LV" w:eastAsia="lv-LV"/>
        </w:rPr>
        <w:tab/>
        <w:t xml:space="preserve">stratēģiska pieeja; </w:t>
      </w:r>
    </w:p>
    <w:p w:rsidR="001648B0" w:rsidRPr="00E77A50" w:rsidRDefault="008B50D2" w:rsidP="008B50D2">
      <w:pPr>
        <w:pStyle w:val="Default"/>
        <w:spacing w:after="27"/>
        <w:ind w:firstLine="284"/>
        <w:rPr>
          <w:rFonts w:ascii="Times New Roman" w:hAnsi="Times New Roman" w:cs="Times New Roman"/>
          <w:color w:val="auto"/>
          <w:lang w:val="lv-LV"/>
        </w:rPr>
      </w:pPr>
      <w:r w:rsidRPr="00E77A50">
        <w:rPr>
          <w:rFonts w:ascii="Times New Roman" w:hAnsi="Times New Roman" w:cs="Times New Roman"/>
          <w:color w:val="auto"/>
          <w:lang w:val="lv-LV"/>
        </w:rPr>
        <w:lastRenderedPageBreak/>
        <w:t>7</w:t>
      </w:r>
      <w:r w:rsidR="001648B0" w:rsidRPr="00E77A50">
        <w:rPr>
          <w:rFonts w:ascii="Times New Roman" w:hAnsi="Times New Roman" w:cs="Times New Roman"/>
          <w:color w:val="auto"/>
          <w:lang w:val="lv-LV"/>
        </w:rPr>
        <w:t>.2.</w:t>
      </w:r>
      <w:r w:rsidR="001648B0" w:rsidRPr="00E77A50">
        <w:rPr>
          <w:rFonts w:ascii="Times New Roman" w:hAnsi="Times New Roman" w:cs="Times New Roman"/>
          <w:color w:val="auto"/>
          <w:lang w:val="lv-LV"/>
        </w:rPr>
        <w:tab/>
        <w:t xml:space="preserve">ekonomiskais skatījums; </w:t>
      </w:r>
    </w:p>
    <w:p w:rsidR="009D292F" w:rsidRPr="00E77A50" w:rsidRDefault="008B50D2" w:rsidP="008B50D2">
      <w:pPr>
        <w:pStyle w:val="Default"/>
        <w:spacing w:after="120"/>
        <w:ind w:firstLine="284"/>
        <w:rPr>
          <w:rFonts w:ascii="Times New Roman" w:hAnsi="Times New Roman" w:cs="Times New Roman"/>
          <w:color w:val="auto"/>
          <w:lang w:val="lv-LV"/>
        </w:rPr>
      </w:pPr>
      <w:r w:rsidRPr="00E77A50">
        <w:rPr>
          <w:rFonts w:ascii="Times New Roman" w:hAnsi="Times New Roman" w:cs="Times New Roman"/>
          <w:color w:val="auto"/>
          <w:lang w:val="lv-LV"/>
        </w:rPr>
        <w:t>7</w:t>
      </w:r>
      <w:r w:rsidR="001648B0" w:rsidRPr="00E77A50">
        <w:rPr>
          <w:rFonts w:ascii="Times New Roman" w:hAnsi="Times New Roman" w:cs="Times New Roman"/>
          <w:color w:val="auto"/>
          <w:lang w:val="lv-LV"/>
        </w:rPr>
        <w:t>.3.</w:t>
      </w:r>
      <w:r w:rsidR="001648B0" w:rsidRPr="00E77A50">
        <w:rPr>
          <w:rFonts w:ascii="Times New Roman" w:hAnsi="Times New Roman" w:cs="Times New Roman"/>
          <w:color w:val="auto"/>
          <w:lang w:val="lv-LV"/>
        </w:rPr>
        <w:tab/>
        <w:t xml:space="preserve">integrēta pieeja. </w:t>
      </w:r>
    </w:p>
    <w:p w:rsidR="009D292F" w:rsidRPr="00E77A50" w:rsidRDefault="008B50D2" w:rsidP="008B50D2">
      <w:pPr>
        <w:pStyle w:val="Punkts"/>
        <w:numPr>
          <w:ilvl w:val="0"/>
          <w:numId w:val="0"/>
        </w:numPr>
        <w:spacing w:after="27"/>
        <w:jc w:val="both"/>
        <w:rPr>
          <w:rFonts w:ascii="Times New Roman" w:hAnsi="Times New Roman"/>
          <w:b w:val="0"/>
          <w:sz w:val="24"/>
        </w:rPr>
      </w:pPr>
      <w:r w:rsidRPr="00E77A50">
        <w:rPr>
          <w:rFonts w:ascii="Times New Roman" w:hAnsi="Times New Roman"/>
          <w:b w:val="0"/>
          <w:sz w:val="24"/>
        </w:rPr>
        <w:t xml:space="preserve">8. </w:t>
      </w:r>
      <w:r w:rsidR="009D292F" w:rsidRPr="00E77A50">
        <w:rPr>
          <w:rFonts w:ascii="Times New Roman" w:hAnsi="Times New Roman"/>
          <w:b w:val="0"/>
          <w:sz w:val="24"/>
        </w:rPr>
        <w:t>Attīstības programmas</w:t>
      </w:r>
      <w:r w:rsidR="00F428EE" w:rsidRPr="00E77A50">
        <w:rPr>
          <w:rFonts w:ascii="Times New Roman" w:hAnsi="Times New Roman"/>
          <w:b w:val="0"/>
          <w:sz w:val="24"/>
        </w:rPr>
        <w:t xml:space="preserve"> izstrādes uzdevumi: </w:t>
      </w:r>
    </w:p>
    <w:p w:rsidR="007E4406" w:rsidRPr="00E77A50" w:rsidRDefault="007E4406" w:rsidP="006F154A">
      <w:pPr>
        <w:pStyle w:val="Apakpunkts"/>
        <w:numPr>
          <w:ilvl w:val="1"/>
          <w:numId w:val="34"/>
        </w:numPr>
        <w:ind w:left="709" w:hanging="425"/>
        <w:jc w:val="both"/>
        <w:rPr>
          <w:rFonts w:ascii="Times New Roman" w:hAnsi="Times New Roman"/>
          <w:b w:val="0"/>
          <w:sz w:val="24"/>
        </w:rPr>
      </w:pPr>
      <w:r w:rsidRPr="00E77A50">
        <w:rPr>
          <w:rFonts w:ascii="Times New Roman" w:hAnsi="Times New Roman"/>
          <w:b w:val="0"/>
          <w:sz w:val="24"/>
        </w:rPr>
        <w:t xml:space="preserve">izvērtēt un ņemt vērā hierarhiski augstākos ilgtermiņa attīstības plānošanas dokumentus un to vietējo pašvaldību spēkā esošus teritorijas attīstības plānošanas dokumentus, ar kurām robežojas </w:t>
      </w:r>
      <w:r w:rsidR="00D733F2" w:rsidRPr="00E77A50">
        <w:rPr>
          <w:rFonts w:ascii="Times New Roman" w:hAnsi="Times New Roman"/>
          <w:b w:val="0"/>
          <w:sz w:val="24"/>
        </w:rPr>
        <w:t>Ventspils</w:t>
      </w:r>
      <w:r w:rsidRPr="00E77A50">
        <w:rPr>
          <w:rFonts w:ascii="Times New Roman" w:hAnsi="Times New Roman"/>
          <w:b w:val="0"/>
          <w:sz w:val="24"/>
        </w:rPr>
        <w:t xml:space="preserve"> novads; </w:t>
      </w:r>
    </w:p>
    <w:p w:rsidR="00BE7EB2" w:rsidRPr="00E77A50" w:rsidRDefault="00BE7EB2" w:rsidP="006F154A">
      <w:pPr>
        <w:pStyle w:val="Apakpunkts"/>
        <w:numPr>
          <w:ilvl w:val="1"/>
          <w:numId w:val="34"/>
        </w:numPr>
        <w:ind w:left="709" w:hanging="425"/>
        <w:jc w:val="both"/>
        <w:rPr>
          <w:rFonts w:ascii="Times New Roman" w:hAnsi="Times New Roman"/>
          <w:b w:val="0"/>
          <w:sz w:val="24"/>
        </w:rPr>
      </w:pPr>
      <w:r w:rsidRPr="00E77A50">
        <w:rPr>
          <w:rFonts w:ascii="Times New Roman" w:hAnsi="Times New Roman"/>
          <w:b w:val="0"/>
          <w:sz w:val="24"/>
        </w:rPr>
        <w:t xml:space="preserve">izstrādājot Attīstības programmu, ņemt vērā </w:t>
      </w:r>
      <w:r w:rsidR="00D733F2" w:rsidRPr="00E77A50">
        <w:rPr>
          <w:rFonts w:ascii="Times New Roman" w:hAnsi="Times New Roman"/>
          <w:b w:val="0"/>
          <w:sz w:val="24"/>
        </w:rPr>
        <w:t>Ventspils</w:t>
      </w:r>
      <w:r w:rsidRPr="00E77A50">
        <w:rPr>
          <w:rFonts w:ascii="Times New Roman" w:hAnsi="Times New Roman"/>
          <w:b w:val="0"/>
          <w:sz w:val="24"/>
        </w:rPr>
        <w:t xml:space="preserve"> novada </w:t>
      </w:r>
      <w:r w:rsidR="00BD61C7" w:rsidRPr="00E77A50">
        <w:rPr>
          <w:rFonts w:ascii="Times New Roman" w:hAnsi="Times New Roman"/>
          <w:b w:val="0"/>
          <w:sz w:val="24"/>
        </w:rPr>
        <w:t xml:space="preserve">ilgtspējīgas </w:t>
      </w:r>
      <w:r w:rsidRPr="00E77A50">
        <w:rPr>
          <w:rFonts w:ascii="Times New Roman" w:hAnsi="Times New Roman"/>
          <w:b w:val="0"/>
          <w:sz w:val="24"/>
        </w:rPr>
        <w:t xml:space="preserve">attīstības stratēģiju </w:t>
      </w:r>
      <w:r w:rsidR="00BD61C7" w:rsidRPr="00E77A50">
        <w:rPr>
          <w:rFonts w:ascii="Times New Roman" w:hAnsi="Times New Roman"/>
          <w:b w:val="0"/>
          <w:sz w:val="24"/>
        </w:rPr>
        <w:t>2014.-</w:t>
      </w:r>
      <w:proofErr w:type="gramStart"/>
      <w:r w:rsidRPr="00E77A50">
        <w:rPr>
          <w:rFonts w:ascii="Times New Roman" w:hAnsi="Times New Roman"/>
          <w:b w:val="0"/>
          <w:sz w:val="24"/>
        </w:rPr>
        <w:t>203</w:t>
      </w:r>
      <w:r w:rsidR="00BD61C7" w:rsidRPr="00E77A50">
        <w:rPr>
          <w:rFonts w:ascii="Times New Roman" w:hAnsi="Times New Roman"/>
          <w:b w:val="0"/>
          <w:sz w:val="24"/>
        </w:rPr>
        <w:t>0</w:t>
      </w:r>
      <w:r w:rsidRPr="00E77A50">
        <w:rPr>
          <w:rFonts w:ascii="Times New Roman" w:hAnsi="Times New Roman"/>
          <w:b w:val="0"/>
          <w:sz w:val="24"/>
        </w:rPr>
        <w:t>.gadam</w:t>
      </w:r>
      <w:proofErr w:type="gramEnd"/>
      <w:r w:rsidRPr="00E77A50">
        <w:rPr>
          <w:rFonts w:ascii="Times New Roman" w:hAnsi="Times New Roman"/>
          <w:b w:val="0"/>
          <w:sz w:val="24"/>
        </w:rPr>
        <w:t xml:space="preserve"> un izstrādātos </w:t>
      </w:r>
      <w:r w:rsidR="00D733F2" w:rsidRPr="00E77A50">
        <w:rPr>
          <w:rFonts w:ascii="Times New Roman" w:hAnsi="Times New Roman"/>
          <w:b w:val="0"/>
          <w:sz w:val="24"/>
        </w:rPr>
        <w:t>Ventspils</w:t>
      </w:r>
      <w:r w:rsidRPr="00E77A50">
        <w:rPr>
          <w:rFonts w:ascii="Times New Roman" w:hAnsi="Times New Roman"/>
          <w:b w:val="0"/>
          <w:sz w:val="24"/>
        </w:rPr>
        <w:t xml:space="preserve"> novada attīstības plānošanas dokumentus, jau uzsāktos un ieplānotos investīciju projektus</w:t>
      </w:r>
      <w:r w:rsidR="009B7F08" w:rsidRPr="00E77A50">
        <w:rPr>
          <w:rFonts w:ascii="Times New Roman" w:hAnsi="Times New Roman"/>
          <w:b w:val="0"/>
          <w:sz w:val="24"/>
        </w:rPr>
        <w:t>;</w:t>
      </w:r>
    </w:p>
    <w:p w:rsidR="00AD724B" w:rsidRPr="00E77A50" w:rsidRDefault="008D09E1" w:rsidP="006F154A">
      <w:pPr>
        <w:pStyle w:val="Apakpunkts"/>
        <w:numPr>
          <w:ilvl w:val="1"/>
          <w:numId w:val="34"/>
        </w:numPr>
        <w:ind w:left="709" w:hanging="425"/>
        <w:jc w:val="both"/>
        <w:rPr>
          <w:rFonts w:ascii="Times New Roman" w:hAnsi="Times New Roman"/>
          <w:b w:val="0"/>
          <w:sz w:val="24"/>
        </w:rPr>
      </w:pPr>
      <w:r w:rsidRPr="00E77A50">
        <w:rPr>
          <w:rFonts w:ascii="Times New Roman" w:hAnsi="Times New Roman"/>
          <w:b w:val="0"/>
          <w:sz w:val="24"/>
        </w:rPr>
        <w:t>i</w:t>
      </w:r>
      <w:r w:rsidR="00BE7EB2" w:rsidRPr="00E77A50">
        <w:rPr>
          <w:rFonts w:ascii="Times New Roman" w:hAnsi="Times New Roman"/>
          <w:b w:val="0"/>
          <w:sz w:val="24"/>
        </w:rPr>
        <w:t xml:space="preserve">zvērtēt esošās </w:t>
      </w:r>
      <w:r w:rsidR="00D733F2" w:rsidRPr="00E77A50">
        <w:rPr>
          <w:rFonts w:ascii="Times New Roman" w:hAnsi="Times New Roman"/>
          <w:b w:val="0"/>
          <w:sz w:val="24"/>
        </w:rPr>
        <w:t>Ventspils</w:t>
      </w:r>
      <w:r w:rsidR="007E4406" w:rsidRPr="00E77A50">
        <w:rPr>
          <w:rFonts w:ascii="Times New Roman" w:hAnsi="Times New Roman"/>
          <w:b w:val="0"/>
          <w:sz w:val="24"/>
        </w:rPr>
        <w:t xml:space="preserve"> novada a</w:t>
      </w:r>
      <w:r w:rsidR="00BE7EB2" w:rsidRPr="00E77A50">
        <w:rPr>
          <w:rFonts w:ascii="Times New Roman" w:hAnsi="Times New Roman"/>
          <w:b w:val="0"/>
          <w:sz w:val="24"/>
        </w:rPr>
        <w:t xml:space="preserve">ttīstības programmas </w:t>
      </w:r>
      <w:r w:rsidR="007E4406" w:rsidRPr="00E77A50">
        <w:rPr>
          <w:rFonts w:ascii="Times New Roman" w:hAnsi="Times New Roman"/>
          <w:b w:val="0"/>
          <w:sz w:val="24"/>
        </w:rPr>
        <w:t>201</w:t>
      </w:r>
      <w:r w:rsidR="00BD61C7" w:rsidRPr="00E77A50">
        <w:rPr>
          <w:rFonts w:ascii="Times New Roman" w:hAnsi="Times New Roman"/>
          <w:b w:val="0"/>
          <w:sz w:val="24"/>
        </w:rPr>
        <w:t>1</w:t>
      </w:r>
      <w:r w:rsidR="007E4406" w:rsidRPr="00E77A50">
        <w:rPr>
          <w:rFonts w:ascii="Times New Roman" w:hAnsi="Times New Roman"/>
          <w:b w:val="0"/>
          <w:sz w:val="24"/>
        </w:rPr>
        <w:t>.-201</w:t>
      </w:r>
      <w:r w:rsidR="00BD61C7" w:rsidRPr="00E77A50">
        <w:rPr>
          <w:rFonts w:ascii="Times New Roman" w:hAnsi="Times New Roman"/>
          <w:b w:val="0"/>
          <w:sz w:val="24"/>
        </w:rPr>
        <w:t>7</w:t>
      </w:r>
      <w:r w:rsidR="007E4406" w:rsidRPr="00E77A50">
        <w:rPr>
          <w:rFonts w:ascii="Times New Roman" w:hAnsi="Times New Roman"/>
          <w:b w:val="0"/>
          <w:sz w:val="24"/>
        </w:rPr>
        <w:t xml:space="preserve">. gadam </w:t>
      </w:r>
      <w:r w:rsidR="00BE7EB2" w:rsidRPr="00E77A50">
        <w:rPr>
          <w:rFonts w:ascii="Times New Roman" w:hAnsi="Times New Roman"/>
          <w:b w:val="0"/>
          <w:sz w:val="24"/>
        </w:rPr>
        <w:t>īstenošanu un</w:t>
      </w:r>
      <w:r w:rsidRPr="00E77A50">
        <w:rPr>
          <w:rFonts w:ascii="Times New Roman" w:hAnsi="Times New Roman"/>
          <w:b w:val="0"/>
          <w:sz w:val="24"/>
        </w:rPr>
        <w:t xml:space="preserve"> </w:t>
      </w:r>
      <w:r w:rsidR="00BE7EB2" w:rsidRPr="00E77A50">
        <w:rPr>
          <w:rFonts w:ascii="Times New Roman" w:hAnsi="Times New Roman"/>
          <w:b w:val="0"/>
          <w:sz w:val="24"/>
        </w:rPr>
        <w:t xml:space="preserve">sagatavot </w:t>
      </w:r>
      <w:r w:rsidR="006E2363" w:rsidRPr="00E77A50">
        <w:rPr>
          <w:rFonts w:ascii="Times New Roman" w:hAnsi="Times New Roman"/>
          <w:b w:val="0"/>
          <w:sz w:val="24"/>
        </w:rPr>
        <w:t>izvērtējumu</w:t>
      </w:r>
      <w:r w:rsidR="00A839E7" w:rsidRPr="00E77A50">
        <w:rPr>
          <w:rFonts w:ascii="Times New Roman" w:hAnsi="Times New Roman"/>
          <w:b w:val="0"/>
          <w:sz w:val="24"/>
        </w:rPr>
        <w:t xml:space="preserve"> par esošās programmas īstenošanu </w:t>
      </w:r>
      <w:r w:rsidR="009B7F08" w:rsidRPr="00E77A50">
        <w:rPr>
          <w:rFonts w:ascii="Times New Roman" w:hAnsi="Times New Roman"/>
          <w:b w:val="0"/>
          <w:sz w:val="24"/>
        </w:rPr>
        <w:t>–</w:t>
      </w:r>
      <w:r w:rsidRPr="00E77A50">
        <w:rPr>
          <w:rFonts w:ascii="Times New Roman" w:hAnsi="Times New Roman"/>
          <w:b w:val="0"/>
          <w:sz w:val="24"/>
        </w:rPr>
        <w:t xml:space="preserve"> </w:t>
      </w:r>
      <w:r w:rsidR="00BE7EB2" w:rsidRPr="00E77A50">
        <w:rPr>
          <w:rFonts w:ascii="Times New Roman" w:hAnsi="Times New Roman"/>
          <w:b w:val="0"/>
          <w:sz w:val="24"/>
        </w:rPr>
        <w:t>ieviešan</w:t>
      </w:r>
      <w:r w:rsidR="00A839E7" w:rsidRPr="00E77A50">
        <w:rPr>
          <w:rFonts w:ascii="Times New Roman" w:hAnsi="Times New Roman"/>
          <w:b w:val="0"/>
          <w:sz w:val="24"/>
        </w:rPr>
        <w:t>u</w:t>
      </w:r>
      <w:r w:rsidR="009B7F08" w:rsidRPr="00E77A50">
        <w:rPr>
          <w:rFonts w:ascii="Times New Roman" w:hAnsi="Times New Roman"/>
          <w:b w:val="0"/>
          <w:sz w:val="24"/>
        </w:rPr>
        <w:t>;</w:t>
      </w:r>
    </w:p>
    <w:p w:rsidR="00AD724B" w:rsidRPr="00E77A50" w:rsidRDefault="00AD724B" w:rsidP="006F154A">
      <w:pPr>
        <w:pStyle w:val="Apakpunkts"/>
        <w:numPr>
          <w:ilvl w:val="1"/>
          <w:numId w:val="34"/>
        </w:numPr>
        <w:ind w:left="709" w:hanging="425"/>
        <w:jc w:val="both"/>
        <w:rPr>
          <w:rFonts w:ascii="Times New Roman" w:hAnsi="Times New Roman"/>
          <w:b w:val="0"/>
          <w:sz w:val="24"/>
        </w:rPr>
      </w:pPr>
      <w:r w:rsidRPr="00E77A50">
        <w:rPr>
          <w:rFonts w:ascii="Times New Roman" w:hAnsi="Times New Roman"/>
          <w:b w:val="0"/>
          <w:sz w:val="24"/>
        </w:rPr>
        <w:t>izstrādāt un definēt Attīstības programmas vidēja termiņa stratēģiskos uzstādījumus un noteiktos rīcības virzienus, to kopumu, izstrādāt rīcības un investīciju plānu, nosakot nepieciešamos finanšu resursus un atbildīgos izpildītājus to īstenošanai</w:t>
      </w:r>
      <w:r w:rsidR="009B7F08" w:rsidRPr="00E77A50">
        <w:rPr>
          <w:rFonts w:ascii="Times New Roman" w:hAnsi="Times New Roman"/>
          <w:b w:val="0"/>
          <w:sz w:val="24"/>
        </w:rPr>
        <w:t>;</w:t>
      </w:r>
    </w:p>
    <w:p w:rsidR="00AD724B" w:rsidRPr="00E77A50" w:rsidRDefault="00FA3275" w:rsidP="006F154A">
      <w:pPr>
        <w:pStyle w:val="Apakpunkts"/>
        <w:numPr>
          <w:ilvl w:val="1"/>
          <w:numId w:val="34"/>
        </w:numPr>
        <w:ind w:left="709" w:hanging="425"/>
        <w:jc w:val="both"/>
        <w:rPr>
          <w:rFonts w:ascii="Times New Roman" w:hAnsi="Times New Roman"/>
          <w:b w:val="0"/>
          <w:sz w:val="24"/>
        </w:rPr>
      </w:pPr>
      <w:r w:rsidRPr="00E77A50">
        <w:rPr>
          <w:rFonts w:ascii="Times New Roman" w:hAnsi="Times New Roman"/>
          <w:b w:val="0"/>
          <w:sz w:val="24"/>
        </w:rPr>
        <w:t>Attīstības p</w:t>
      </w:r>
      <w:r w:rsidR="00AD724B" w:rsidRPr="00E77A50">
        <w:rPr>
          <w:rFonts w:ascii="Times New Roman" w:hAnsi="Times New Roman"/>
          <w:b w:val="0"/>
          <w:sz w:val="24"/>
        </w:rPr>
        <w:t xml:space="preserve">rogrammā ietvert no konkrētām problēmām un aktuālām vajadzībām publiskās pārvaldes un pakalpojumu jomā izrietošus mērķus un uzdevumus; </w:t>
      </w:r>
    </w:p>
    <w:p w:rsidR="009C63F1" w:rsidRPr="00E77A50" w:rsidRDefault="00F428EE" w:rsidP="009C63F1">
      <w:pPr>
        <w:pStyle w:val="Apakpunkts"/>
        <w:numPr>
          <w:ilvl w:val="1"/>
          <w:numId w:val="34"/>
        </w:numPr>
        <w:ind w:left="709" w:hanging="425"/>
        <w:jc w:val="both"/>
        <w:rPr>
          <w:rFonts w:ascii="Times New Roman" w:hAnsi="Times New Roman"/>
          <w:b w:val="0"/>
          <w:sz w:val="24"/>
        </w:rPr>
      </w:pPr>
      <w:r w:rsidRPr="00E77A50">
        <w:rPr>
          <w:rFonts w:ascii="Times New Roman" w:hAnsi="Times New Roman"/>
          <w:b w:val="0"/>
          <w:sz w:val="24"/>
        </w:rPr>
        <w:t>nodrošināt sabiedrības pārstāvju līdzdalību attīstības programmas izstrādē, saskaņā ar normatīvajiem aktiem;</w:t>
      </w:r>
    </w:p>
    <w:p w:rsidR="00BE7EB2" w:rsidRPr="00E77A50" w:rsidRDefault="00F428EE" w:rsidP="009C63F1">
      <w:pPr>
        <w:pStyle w:val="Apakpunkts"/>
        <w:numPr>
          <w:ilvl w:val="1"/>
          <w:numId w:val="34"/>
        </w:numPr>
        <w:ind w:left="709" w:hanging="425"/>
        <w:jc w:val="both"/>
        <w:rPr>
          <w:rFonts w:ascii="Times New Roman" w:hAnsi="Times New Roman"/>
          <w:b w:val="0"/>
          <w:sz w:val="24"/>
        </w:rPr>
      </w:pPr>
      <w:r w:rsidRPr="00E77A50">
        <w:rPr>
          <w:rFonts w:ascii="Times New Roman" w:hAnsi="Times New Roman"/>
          <w:b w:val="0"/>
          <w:sz w:val="24"/>
        </w:rPr>
        <w:t>Attīstības programmas izstrādes gaitā darba uzdevums var tikt precizēts.</w:t>
      </w:r>
    </w:p>
    <w:p w:rsidR="00BE7EB2" w:rsidRPr="00E77A50" w:rsidRDefault="001648B0" w:rsidP="006F154A">
      <w:pPr>
        <w:pStyle w:val="Punkts"/>
        <w:numPr>
          <w:ilvl w:val="0"/>
          <w:numId w:val="34"/>
        </w:numPr>
        <w:ind w:left="284" w:hanging="284"/>
        <w:jc w:val="both"/>
        <w:rPr>
          <w:rFonts w:ascii="Times New Roman" w:hAnsi="Times New Roman"/>
          <w:b w:val="0"/>
          <w:sz w:val="24"/>
        </w:rPr>
      </w:pPr>
      <w:r w:rsidRPr="00E77A50">
        <w:rPr>
          <w:rFonts w:ascii="Times New Roman" w:hAnsi="Times New Roman"/>
          <w:b w:val="0"/>
          <w:sz w:val="24"/>
        </w:rPr>
        <w:t xml:space="preserve">Prasības sabiedrības iesaistei </w:t>
      </w:r>
      <w:r w:rsidR="00026292" w:rsidRPr="00E77A50">
        <w:rPr>
          <w:rFonts w:ascii="Times New Roman" w:hAnsi="Times New Roman"/>
          <w:b w:val="0"/>
          <w:sz w:val="24"/>
        </w:rPr>
        <w:t>A</w:t>
      </w:r>
      <w:r w:rsidRPr="00E77A50">
        <w:rPr>
          <w:rFonts w:ascii="Times New Roman" w:hAnsi="Times New Roman"/>
          <w:b w:val="0"/>
          <w:sz w:val="24"/>
        </w:rPr>
        <w:t xml:space="preserve">ttīstības programmas izstrādē: </w:t>
      </w:r>
    </w:p>
    <w:p w:rsidR="004761E6" w:rsidRPr="00E77A50" w:rsidRDefault="006E2363" w:rsidP="004761E6">
      <w:pPr>
        <w:pStyle w:val="Apakpunkts"/>
        <w:numPr>
          <w:ilvl w:val="1"/>
          <w:numId w:val="34"/>
        </w:numPr>
        <w:ind w:left="709" w:hanging="425"/>
        <w:jc w:val="both"/>
        <w:rPr>
          <w:rFonts w:ascii="Times New Roman" w:hAnsi="Times New Roman"/>
          <w:b w:val="0"/>
          <w:sz w:val="24"/>
        </w:rPr>
      </w:pPr>
      <w:r w:rsidRPr="00E77A50">
        <w:rPr>
          <w:rFonts w:ascii="Times New Roman" w:hAnsi="Times New Roman"/>
          <w:b w:val="0"/>
          <w:sz w:val="24"/>
        </w:rPr>
        <w:t>Attīstības p</w:t>
      </w:r>
      <w:r w:rsidR="00F428EE" w:rsidRPr="00E77A50">
        <w:rPr>
          <w:rFonts w:ascii="Times New Roman" w:hAnsi="Times New Roman"/>
          <w:b w:val="0"/>
          <w:sz w:val="24"/>
        </w:rPr>
        <w:t xml:space="preserve">rogrammas izstrādes procesā organizēt attīstības programmas izstrādes darba grupu izveidi (tematiskās </w:t>
      </w:r>
      <w:r w:rsidR="00AD724B" w:rsidRPr="00E77A50">
        <w:rPr>
          <w:rFonts w:ascii="Times New Roman" w:hAnsi="Times New Roman"/>
          <w:b w:val="0"/>
          <w:sz w:val="24"/>
        </w:rPr>
        <w:t>vai</w:t>
      </w:r>
      <w:r w:rsidR="00F428EE" w:rsidRPr="00E77A50">
        <w:rPr>
          <w:rFonts w:ascii="Times New Roman" w:hAnsi="Times New Roman"/>
          <w:b w:val="0"/>
          <w:sz w:val="24"/>
        </w:rPr>
        <w:t xml:space="preserve"> nozaru grupas), kurās piedalīsies pašvaldības administrācijas speciālisti, pašvaldības institūciju, kapitālsabiedrību, aģentūru, uzņēmumu pārstāvji, nevalstisko organizāciju </w:t>
      </w:r>
      <w:r w:rsidR="00895A1A" w:rsidRPr="00E77A50">
        <w:rPr>
          <w:rFonts w:ascii="Times New Roman" w:hAnsi="Times New Roman"/>
          <w:b w:val="0"/>
          <w:sz w:val="24"/>
        </w:rPr>
        <w:t xml:space="preserve">pārstāvji </w:t>
      </w:r>
      <w:r w:rsidR="00F428EE" w:rsidRPr="00E77A50">
        <w:rPr>
          <w:rFonts w:ascii="Times New Roman" w:hAnsi="Times New Roman"/>
          <w:b w:val="0"/>
          <w:sz w:val="24"/>
        </w:rPr>
        <w:t xml:space="preserve">un nepieciešamības gadījumā valsts institūciju pārstāvji un citi interesenti. </w:t>
      </w:r>
      <w:proofErr w:type="gramStart"/>
      <w:r w:rsidR="00F428EE" w:rsidRPr="00E77A50">
        <w:rPr>
          <w:rFonts w:ascii="Times New Roman" w:hAnsi="Times New Roman"/>
          <w:b w:val="0"/>
          <w:sz w:val="24"/>
        </w:rPr>
        <w:t>Tematisko darba grupu skaitu un veidus</w:t>
      </w:r>
      <w:proofErr w:type="gramEnd"/>
      <w:r w:rsidR="00F428EE" w:rsidRPr="00E77A50">
        <w:rPr>
          <w:rFonts w:ascii="Times New Roman" w:hAnsi="Times New Roman"/>
          <w:b w:val="0"/>
          <w:sz w:val="24"/>
        </w:rPr>
        <w:t xml:space="preserve"> jānosaka sadarbībā ar pasūtītāju attīstības programmas izstrādes sākumposmā.</w:t>
      </w:r>
    </w:p>
    <w:p w:rsidR="00BE7EB2" w:rsidRPr="00E77A50" w:rsidRDefault="001648B0" w:rsidP="004761E6">
      <w:pPr>
        <w:pStyle w:val="Apakpunkts"/>
        <w:numPr>
          <w:ilvl w:val="1"/>
          <w:numId w:val="34"/>
        </w:numPr>
        <w:ind w:left="709" w:hanging="425"/>
        <w:jc w:val="both"/>
        <w:rPr>
          <w:rFonts w:ascii="Times New Roman" w:hAnsi="Times New Roman"/>
          <w:b w:val="0"/>
          <w:sz w:val="24"/>
        </w:rPr>
      </w:pPr>
      <w:r w:rsidRPr="00E77A50">
        <w:rPr>
          <w:rFonts w:ascii="Times New Roman" w:hAnsi="Times New Roman"/>
          <w:b w:val="0"/>
          <w:sz w:val="24"/>
        </w:rPr>
        <w:t xml:space="preserve">Katra tematiskā darba grupa tiekas vismaz </w:t>
      </w:r>
      <w:r w:rsidR="00BD61C7" w:rsidRPr="00E77A50">
        <w:rPr>
          <w:rFonts w:ascii="Times New Roman" w:hAnsi="Times New Roman"/>
          <w:b w:val="0"/>
          <w:sz w:val="24"/>
        </w:rPr>
        <w:t>vienu</w:t>
      </w:r>
      <w:r w:rsidRPr="00E77A50">
        <w:rPr>
          <w:rFonts w:ascii="Times New Roman" w:hAnsi="Times New Roman"/>
          <w:b w:val="0"/>
          <w:sz w:val="24"/>
        </w:rPr>
        <w:t xml:space="preserve"> reiz</w:t>
      </w:r>
      <w:r w:rsidR="00BD61C7" w:rsidRPr="00E77A50">
        <w:rPr>
          <w:rFonts w:ascii="Times New Roman" w:hAnsi="Times New Roman"/>
          <w:b w:val="0"/>
          <w:sz w:val="24"/>
        </w:rPr>
        <w:t>i</w:t>
      </w:r>
      <w:r w:rsidRPr="00E77A50">
        <w:rPr>
          <w:rFonts w:ascii="Times New Roman" w:hAnsi="Times New Roman"/>
          <w:b w:val="0"/>
          <w:sz w:val="24"/>
        </w:rPr>
        <w:t xml:space="preserve">, kurā veic šādus procesus: </w:t>
      </w:r>
    </w:p>
    <w:p w:rsidR="00165D92" w:rsidRPr="00E77A50" w:rsidRDefault="001648B0" w:rsidP="00165D92">
      <w:pPr>
        <w:pStyle w:val="Paragrfs"/>
        <w:numPr>
          <w:ilvl w:val="2"/>
          <w:numId w:val="37"/>
        </w:numPr>
        <w:tabs>
          <w:tab w:val="left" w:pos="720"/>
        </w:tabs>
        <w:ind w:left="1418" w:hanging="709"/>
        <w:rPr>
          <w:rFonts w:ascii="Times New Roman" w:hAnsi="Times New Roman"/>
          <w:sz w:val="24"/>
        </w:rPr>
      </w:pPr>
      <w:r w:rsidRPr="00E77A50">
        <w:rPr>
          <w:rFonts w:ascii="Times New Roman" w:hAnsi="Times New Roman"/>
          <w:sz w:val="24"/>
        </w:rPr>
        <w:t>esošās situācijas analīze un izvērtēšana, balstoties uz ekspertu veikto esošās situācijas izpēti</w:t>
      </w:r>
      <w:r w:rsidR="006E2363" w:rsidRPr="00E77A50">
        <w:rPr>
          <w:rFonts w:ascii="Times New Roman" w:hAnsi="Times New Roman"/>
          <w:sz w:val="24"/>
        </w:rPr>
        <w:t xml:space="preserve"> un </w:t>
      </w:r>
      <w:r w:rsidR="00D733F2" w:rsidRPr="00E77A50">
        <w:rPr>
          <w:rFonts w:ascii="Times New Roman" w:hAnsi="Times New Roman"/>
          <w:sz w:val="24"/>
        </w:rPr>
        <w:t>Ventspils</w:t>
      </w:r>
      <w:r w:rsidR="006E2363" w:rsidRPr="00E77A50">
        <w:rPr>
          <w:rFonts w:ascii="Times New Roman" w:hAnsi="Times New Roman"/>
          <w:sz w:val="24"/>
        </w:rPr>
        <w:t xml:space="preserve"> novada attīstības programmas 201</w:t>
      </w:r>
      <w:r w:rsidR="00BD61C7" w:rsidRPr="00E77A50">
        <w:rPr>
          <w:rFonts w:ascii="Times New Roman" w:hAnsi="Times New Roman"/>
          <w:sz w:val="24"/>
        </w:rPr>
        <w:t>1</w:t>
      </w:r>
      <w:r w:rsidR="006E2363" w:rsidRPr="00E77A50">
        <w:rPr>
          <w:rFonts w:ascii="Times New Roman" w:hAnsi="Times New Roman"/>
          <w:sz w:val="24"/>
        </w:rPr>
        <w:t>.-</w:t>
      </w:r>
      <w:proofErr w:type="gramStart"/>
      <w:r w:rsidR="006E2363" w:rsidRPr="00E77A50">
        <w:rPr>
          <w:rFonts w:ascii="Times New Roman" w:hAnsi="Times New Roman"/>
          <w:sz w:val="24"/>
        </w:rPr>
        <w:t>201</w:t>
      </w:r>
      <w:r w:rsidR="00BD61C7" w:rsidRPr="00E77A50">
        <w:rPr>
          <w:rFonts w:ascii="Times New Roman" w:hAnsi="Times New Roman"/>
          <w:sz w:val="24"/>
        </w:rPr>
        <w:t>7</w:t>
      </w:r>
      <w:r w:rsidR="006E2363" w:rsidRPr="00E77A50">
        <w:rPr>
          <w:rFonts w:ascii="Times New Roman" w:hAnsi="Times New Roman"/>
          <w:sz w:val="24"/>
        </w:rPr>
        <w:t>.gadam</w:t>
      </w:r>
      <w:proofErr w:type="gramEnd"/>
      <w:r w:rsidR="006E2363" w:rsidRPr="00E77A50">
        <w:rPr>
          <w:rFonts w:ascii="Times New Roman" w:hAnsi="Times New Roman"/>
          <w:color w:val="FF0000"/>
          <w:sz w:val="24"/>
        </w:rPr>
        <w:t xml:space="preserve"> </w:t>
      </w:r>
      <w:r w:rsidR="006E2363" w:rsidRPr="00E77A50">
        <w:rPr>
          <w:rFonts w:ascii="Times New Roman" w:hAnsi="Times New Roman"/>
          <w:sz w:val="24"/>
        </w:rPr>
        <w:t xml:space="preserve">īstenošanu – ieviešanu, nozaru datu apkopojumu un priekšlikumiem; </w:t>
      </w:r>
    </w:p>
    <w:p w:rsidR="00BD61C7" w:rsidRPr="00E77A50" w:rsidRDefault="00BD61C7" w:rsidP="00165D92">
      <w:pPr>
        <w:pStyle w:val="Paragrfs"/>
        <w:numPr>
          <w:ilvl w:val="2"/>
          <w:numId w:val="37"/>
        </w:numPr>
        <w:tabs>
          <w:tab w:val="left" w:pos="720"/>
        </w:tabs>
        <w:ind w:left="1418" w:hanging="709"/>
        <w:rPr>
          <w:rFonts w:ascii="Times New Roman" w:hAnsi="Times New Roman"/>
          <w:sz w:val="24"/>
        </w:rPr>
      </w:pPr>
      <w:r w:rsidRPr="00E77A50">
        <w:rPr>
          <w:rFonts w:ascii="Times New Roman" w:hAnsi="Times New Roman"/>
          <w:sz w:val="24"/>
        </w:rPr>
        <w:t xml:space="preserve">priekšlikumu izstrādi </w:t>
      </w:r>
      <w:r w:rsidR="001648B0" w:rsidRPr="00E77A50">
        <w:rPr>
          <w:rFonts w:ascii="Times New Roman" w:hAnsi="Times New Roman"/>
          <w:sz w:val="24"/>
        </w:rPr>
        <w:t>Rīcības plāna</w:t>
      </w:r>
      <w:r w:rsidR="00631043" w:rsidRPr="00E77A50">
        <w:rPr>
          <w:rFonts w:ascii="Times New Roman" w:hAnsi="Times New Roman"/>
          <w:sz w:val="24"/>
        </w:rPr>
        <w:t xml:space="preserve"> un investīciju plāna izstrāde</w:t>
      </w:r>
      <w:r w:rsidRPr="00E77A50">
        <w:rPr>
          <w:rFonts w:ascii="Times New Roman" w:hAnsi="Times New Roman"/>
          <w:sz w:val="24"/>
        </w:rPr>
        <w:t>i</w:t>
      </w:r>
      <w:r w:rsidR="00631043" w:rsidRPr="00E77A50">
        <w:rPr>
          <w:rFonts w:ascii="Times New Roman" w:hAnsi="Times New Roman"/>
          <w:sz w:val="24"/>
        </w:rPr>
        <w:t>.</w:t>
      </w:r>
    </w:p>
    <w:p w:rsidR="00F428EE" w:rsidRPr="00E77A50" w:rsidRDefault="00F428EE" w:rsidP="006F154A">
      <w:pPr>
        <w:pStyle w:val="Apakpunkts"/>
        <w:numPr>
          <w:ilvl w:val="1"/>
          <w:numId w:val="34"/>
        </w:numPr>
        <w:ind w:left="709" w:hanging="425"/>
        <w:jc w:val="both"/>
        <w:rPr>
          <w:rFonts w:ascii="Times New Roman" w:hAnsi="Times New Roman"/>
          <w:b w:val="0"/>
          <w:sz w:val="24"/>
        </w:rPr>
      </w:pPr>
      <w:r w:rsidRPr="00E77A50">
        <w:rPr>
          <w:rFonts w:ascii="Times New Roman" w:hAnsi="Times New Roman"/>
          <w:b w:val="0"/>
          <w:sz w:val="24"/>
        </w:rPr>
        <w:t xml:space="preserve">Nodrošināt sabiedrības informēšanu un sabiedrības pārstāvju līdzdalības iespējas </w:t>
      </w:r>
      <w:r w:rsidR="00292C30" w:rsidRPr="00E77A50">
        <w:rPr>
          <w:rFonts w:ascii="Times New Roman" w:hAnsi="Times New Roman"/>
          <w:b w:val="0"/>
          <w:sz w:val="24"/>
        </w:rPr>
        <w:t>Attīstības p</w:t>
      </w:r>
      <w:r w:rsidRPr="00E77A50">
        <w:rPr>
          <w:rFonts w:ascii="Times New Roman" w:hAnsi="Times New Roman"/>
          <w:b w:val="0"/>
          <w:sz w:val="24"/>
        </w:rPr>
        <w:t>rogrammas izstrādē, veicot iedzīvotāju anketēšanu, iesaistot darba grupās un publiskajās apspriedēs, atbilstoši M</w:t>
      </w:r>
      <w:r w:rsidR="009B7F08" w:rsidRPr="00E77A50">
        <w:rPr>
          <w:rFonts w:ascii="Times New Roman" w:hAnsi="Times New Roman"/>
          <w:b w:val="0"/>
          <w:sz w:val="24"/>
        </w:rPr>
        <w:t>inistru kabineta</w:t>
      </w:r>
      <w:r w:rsidRPr="00E77A50">
        <w:rPr>
          <w:rFonts w:ascii="Times New Roman" w:hAnsi="Times New Roman"/>
          <w:b w:val="0"/>
          <w:sz w:val="24"/>
        </w:rPr>
        <w:t xml:space="preserve"> </w:t>
      </w:r>
      <w:proofErr w:type="gramStart"/>
      <w:r w:rsidR="009B7F08" w:rsidRPr="00E77A50">
        <w:rPr>
          <w:rFonts w:ascii="Times New Roman" w:hAnsi="Times New Roman"/>
          <w:b w:val="0"/>
          <w:sz w:val="24"/>
        </w:rPr>
        <w:t>2009.gada</w:t>
      </w:r>
      <w:proofErr w:type="gramEnd"/>
      <w:r w:rsidR="009B7F08" w:rsidRPr="00E77A50">
        <w:rPr>
          <w:rFonts w:ascii="Times New Roman" w:hAnsi="Times New Roman"/>
          <w:b w:val="0"/>
          <w:sz w:val="24"/>
        </w:rPr>
        <w:t xml:space="preserve"> 25.augusta </w:t>
      </w:r>
      <w:r w:rsidRPr="00E77A50">
        <w:rPr>
          <w:rFonts w:ascii="Times New Roman" w:hAnsi="Times New Roman"/>
          <w:b w:val="0"/>
          <w:sz w:val="24"/>
        </w:rPr>
        <w:t>noteikumos Nr.970 „Sabiedrības līdzdalības kārtība attīstības plānošanas procesā” noteiktajam, nodrošinot:</w:t>
      </w:r>
    </w:p>
    <w:p w:rsidR="00F428EE" w:rsidRPr="00E77A50" w:rsidRDefault="00F428EE" w:rsidP="006F154A">
      <w:pPr>
        <w:pStyle w:val="Paragrfs"/>
        <w:numPr>
          <w:ilvl w:val="2"/>
          <w:numId w:val="34"/>
        </w:numPr>
        <w:ind w:left="1418" w:hanging="709"/>
        <w:rPr>
          <w:rFonts w:ascii="Times New Roman" w:hAnsi="Times New Roman"/>
          <w:sz w:val="24"/>
        </w:rPr>
      </w:pPr>
      <w:r w:rsidRPr="00E77A50">
        <w:rPr>
          <w:rFonts w:ascii="Times New Roman" w:hAnsi="Times New Roman"/>
          <w:sz w:val="24"/>
        </w:rPr>
        <w:t xml:space="preserve">informācijas pieejamību internetā (informācijas regulāru atjaunošanu; atspoguļot </w:t>
      </w:r>
      <w:r w:rsidR="000367EC" w:rsidRPr="00E77A50">
        <w:rPr>
          <w:rFonts w:ascii="Times New Roman" w:hAnsi="Times New Roman"/>
          <w:sz w:val="24"/>
        </w:rPr>
        <w:t xml:space="preserve">Attīstības </w:t>
      </w:r>
      <w:r w:rsidRPr="00E77A50">
        <w:rPr>
          <w:rFonts w:ascii="Times New Roman" w:hAnsi="Times New Roman"/>
          <w:sz w:val="24"/>
        </w:rPr>
        <w:t xml:space="preserve">programmas izstrādes aktivitātes, ievietot ar </w:t>
      </w:r>
      <w:r w:rsidR="000367EC" w:rsidRPr="00E77A50">
        <w:rPr>
          <w:rFonts w:ascii="Times New Roman" w:hAnsi="Times New Roman"/>
          <w:sz w:val="24"/>
        </w:rPr>
        <w:t>A</w:t>
      </w:r>
      <w:r w:rsidRPr="00E77A50">
        <w:rPr>
          <w:rFonts w:ascii="Times New Roman" w:hAnsi="Times New Roman"/>
          <w:sz w:val="24"/>
        </w:rPr>
        <w:t xml:space="preserve">ttīstības programmas izstrādi saistītos pētījumus un materiālus; nodrošināt viedokļu izteikšanas iespējas, kā arī atbildes komentāru saņemšanas iespējas uz interesējošiem jautājumiem); </w:t>
      </w:r>
    </w:p>
    <w:p w:rsidR="00F428EE" w:rsidRPr="00E77A50" w:rsidRDefault="00F428EE" w:rsidP="006F154A">
      <w:pPr>
        <w:pStyle w:val="Paragrfs"/>
        <w:numPr>
          <w:ilvl w:val="2"/>
          <w:numId w:val="34"/>
        </w:numPr>
        <w:ind w:left="1418" w:hanging="709"/>
        <w:rPr>
          <w:rFonts w:ascii="Times New Roman" w:hAnsi="Times New Roman"/>
          <w:sz w:val="24"/>
        </w:rPr>
      </w:pPr>
      <w:r w:rsidRPr="00E77A50">
        <w:rPr>
          <w:rFonts w:ascii="Times New Roman" w:hAnsi="Times New Roman"/>
          <w:sz w:val="24"/>
        </w:rPr>
        <w:t>iedzīvotāju</w:t>
      </w:r>
      <w:r w:rsidR="00F33918" w:rsidRPr="00E77A50">
        <w:rPr>
          <w:rFonts w:ascii="Times New Roman" w:hAnsi="Times New Roman"/>
          <w:sz w:val="24"/>
        </w:rPr>
        <w:t xml:space="preserve"> un uzņēmēju</w:t>
      </w:r>
      <w:r w:rsidRPr="00E77A50">
        <w:rPr>
          <w:rFonts w:ascii="Times New Roman" w:hAnsi="Times New Roman"/>
          <w:sz w:val="24"/>
        </w:rPr>
        <w:t xml:space="preserve"> aptaujas organizēšanu (aptaujas organizēšana tiešsaistē un drukātu anketu formātā, rezultātu apkopošana); </w:t>
      </w:r>
    </w:p>
    <w:p w:rsidR="00F428EE" w:rsidRPr="00E77A50" w:rsidRDefault="000367EC" w:rsidP="006F154A">
      <w:pPr>
        <w:pStyle w:val="Paragrfs"/>
        <w:numPr>
          <w:ilvl w:val="2"/>
          <w:numId w:val="34"/>
        </w:numPr>
        <w:spacing w:after="120"/>
        <w:ind w:left="1418" w:hanging="709"/>
        <w:rPr>
          <w:rFonts w:ascii="Times New Roman" w:hAnsi="Times New Roman"/>
          <w:sz w:val="24"/>
        </w:rPr>
      </w:pPr>
      <w:r w:rsidRPr="00E77A50">
        <w:rPr>
          <w:rFonts w:ascii="Times New Roman" w:hAnsi="Times New Roman"/>
          <w:sz w:val="24"/>
        </w:rPr>
        <w:t>A</w:t>
      </w:r>
      <w:r w:rsidR="00F428EE" w:rsidRPr="00E77A50">
        <w:rPr>
          <w:rFonts w:ascii="Times New Roman" w:hAnsi="Times New Roman"/>
          <w:sz w:val="24"/>
        </w:rPr>
        <w:t xml:space="preserve">ttīstības programmas sabiedriskās apspriešanas sapulču organizēšana (prezentāciju sagatavošana, sapulces vadība, </w:t>
      </w:r>
      <w:proofErr w:type="spellStart"/>
      <w:r w:rsidR="00F428EE" w:rsidRPr="00E77A50">
        <w:rPr>
          <w:rFonts w:ascii="Times New Roman" w:hAnsi="Times New Roman"/>
          <w:sz w:val="24"/>
        </w:rPr>
        <w:t>moderēšana</w:t>
      </w:r>
      <w:proofErr w:type="spellEnd"/>
      <w:r w:rsidR="00F428EE" w:rsidRPr="00E77A50">
        <w:rPr>
          <w:rFonts w:ascii="Times New Roman" w:hAnsi="Times New Roman"/>
          <w:sz w:val="24"/>
        </w:rPr>
        <w:t xml:space="preserve">, rezultātu apkopošana) </w:t>
      </w:r>
      <w:r w:rsidR="00895A1A" w:rsidRPr="00E77A50">
        <w:rPr>
          <w:rFonts w:ascii="Times New Roman" w:hAnsi="Times New Roman"/>
          <w:sz w:val="24"/>
        </w:rPr>
        <w:t>Piltenes pilsētā, Ugāles pagastā, Vārves pagasta Ventavas ciemā</w:t>
      </w:r>
      <w:r w:rsidR="00F428EE" w:rsidRPr="00E77A50">
        <w:rPr>
          <w:rFonts w:ascii="Times New Roman" w:hAnsi="Times New Roman"/>
          <w:sz w:val="24"/>
        </w:rPr>
        <w:t xml:space="preserve"> un </w:t>
      </w:r>
      <w:r w:rsidR="00FA3275" w:rsidRPr="00E77A50">
        <w:rPr>
          <w:rFonts w:ascii="Times New Roman" w:hAnsi="Times New Roman"/>
          <w:sz w:val="24"/>
        </w:rPr>
        <w:t>noslēdzoš</w:t>
      </w:r>
      <w:r w:rsidR="008F0725" w:rsidRPr="00E77A50">
        <w:rPr>
          <w:rFonts w:ascii="Times New Roman" w:hAnsi="Times New Roman"/>
          <w:sz w:val="24"/>
        </w:rPr>
        <w:t xml:space="preserve">ās </w:t>
      </w:r>
      <w:r w:rsidR="00FA3275" w:rsidRPr="00E77A50">
        <w:rPr>
          <w:rFonts w:ascii="Times New Roman" w:hAnsi="Times New Roman"/>
          <w:sz w:val="24"/>
        </w:rPr>
        <w:t>sapulc</w:t>
      </w:r>
      <w:r w:rsidR="008F0725" w:rsidRPr="00E77A50">
        <w:rPr>
          <w:rFonts w:ascii="Times New Roman" w:hAnsi="Times New Roman"/>
          <w:sz w:val="24"/>
        </w:rPr>
        <w:t>es organizēšana</w:t>
      </w:r>
      <w:r w:rsidR="00FA3275" w:rsidRPr="00E77A50">
        <w:rPr>
          <w:rFonts w:ascii="Times New Roman" w:hAnsi="Times New Roman"/>
          <w:sz w:val="24"/>
        </w:rPr>
        <w:t xml:space="preserve"> (kurā papildus attīstības programmas projekta prezentācijai tiek sniegta informācija par iepriekš izteiktajiem priekšlikumiem) </w:t>
      </w:r>
      <w:r w:rsidR="00D733F2" w:rsidRPr="00E77A50">
        <w:rPr>
          <w:rFonts w:ascii="Times New Roman" w:hAnsi="Times New Roman"/>
          <w:sz w:val="24"/>
        </w:rPr>
        <w:t>Ventspils</w:t>
      </w:r>
      <w:r w:rsidR="00F428EE" w:rsidRPr="00E77A50">
        <w:rPr>
          <w:rFonts w:ascii="Times New Roman" w:hAnsi="Times New Roman"/>
          <w:sz w:val="24"/>
        </w:rPr>
        <w:t xml:space="preserve"> novada pašvaldības administrācijas telpās</w:t>
      </w:r>
      <w:r w:rsidR="00895A1A" w:rsidRPr="00E77A50">
        <w:rPr>
          <w:rFonts w:ascii="Times New Roman" w:hAnsi="Times New Roman"/>
          <w:sz w:val="24"/>
        </w:rPr>
        <w:t xml:space="preserve"> Ventspilī, Skolas ielā -4.</w:t>
      </w:r>
    </w:p>
    <w:p w:rsidR="00F33918" w:rsidRPr="00E77A50" w:rsidRDefault="001648B0" w:rsidP="006F154A">
      <w:pPr>
        <w:pStyle w:val="Punkts"/>
        <w:numPr>
          <w:ilvl w:val="0"/>
          <w:numId w:val="34"/>
        </w:numPr>
        <w:jc w:val="both"/>
        <w:rPr>
          <w:rFonts w:ascii="Times New Roman" w:hAnsi="Times New Roman"/>
          <w:b w:val="0"/>
          <w:sz w:val="24"/>
        </w:rPr>
      </w:pPr>
      <w:r w:rsidRPr="00E77A50">
        <w:rPr>
          <w:rFonts w:ascii="Times New Roman" w:hAnsi="Times New Roman"/>
          <w:b w:val="0"/>
          <w:sz w:val="24"/>
        </w:rPr>
        <w:t>Darba organizācija:</w:t>
      </w:r>
    </w:p>
    <w:p w:rsidR="00F33918" w:rsidRPr="00E77A50" w:rsidRDefault="001648B0" w:rsidP="006F154A">
      <w:pPr>
        <w:pStyle w:val="Apakpunkts"/>
        <w:numPr>
          <w:ilvl w:val="1"/>
          <w:numId w:val="34"/>
        </w:numPr>
        <w:tabs>
          <w:tab w:val="left" w:pos="851"/>
        </w:tabs>
        <w:ind w:left="1134" w:hanging="850"/>
        <w:jc w:val="both"/>
        <w:rPr>
          <w:rFonts w:ascii="Times New Roman" w:hAnsi="Times New Roman"/>
          <w:b w:val="0"/>
          <w:sz w:val="24"/>
        </w:rPr>
      </w:pPr>
      <w:r w:rsidRPr="00E77A50">
        <w:rPr>
          <w:rFonts w:ascii="Times New Roman" w:hAnsi="Times New Roman"/>
          <w:b w:val="0"/>
          <w:sz w:val="24"/>
        </w:rPr>
        <w:t xml:space="preserve">uzsākot attīstības programmas izstrādi, ar </w:t>
      </w:r>
      <w:r w:rsidR="009B7F08" w:rsidRPr="00E77A50">
        <w:rPr>
          <w:rFonts w:ascii="Times New Roman" w:hAnsi="Times New Roman"/>
          <w:b w:val="0"/>
          <w:sz w:val="24"/>
        </w:rPr>
        <w:t>p</w:t>
      </w:r>
      <w:r w:rsidRPr="00E77A50">
        <w:rPr>
          <w:rFonts w:ascii="Times New Roman" w:hAnsi="Times New Roman"/>
          <w:b w:val="0"/>
          <w:sz w:val="24"/>
        </w:rPr>
        <w:t>asūtītāju jāsaskaņo:</w:t>
      </w:r>
    </w:p>
    <w:p w:rsidR="00F33918" w:rsidRPr="00E77A50" w:rsidRDefault="001648B0" w:rsidP="006F154A">
      <w:pPr>
        <w:pStyle w:val="Paragrfs"/>
        <w:numPr>
          <w:ilvl w:val="2"/>
          <w:numId w:val="34"/>
        </w:numPr>
        <w:ind w:left="1701" w:hanging="992"/>
        <w:rPr>
          <w:rFonts w:ascii="Times New Roman" w:hAnsi="Times New Roman"/>
          <w:sz w:val="24"/>
        </w:rPr>
      </w:pPr>
      <w:r w:rsidRPr="00E77A50">
        <w:rPr>
          <w:rFonts w:ascii="Times New Roman" w:hAnsi="Times New Roman"/>
          <w:sz w:val="24"/>
        </w:rPr>
        <w:lastRenderedPageBreak/>
        <w:t>precizēts sabiedrības līdzdalības pasākumu plāns;</w:t>
      </w:r>
    </w:p>
    <w:p w:rsidR="00F33918" w:rsidRPr="00E77A50" w:rsidRDefault="001648B0" w:rsidP="006F154A">
      <w:pPr>
        <w:pStyle w:val="Paragrfs"/>
        <w:numPr>
          <w:ilvl w:val="2"/>
          <w:numId w:val="34"/>
        </w:numPr>
        <w:ind w:left="1701" w:hanging="992"/>
        <w:rPr>
          <w:rFonts w:ascii="Times New Roman" w:hAnsi="Times New Roman"/>
          <w:sz w:val="24"/>
        </w:rPr>
      </w:pPr>
      <w:r w:rsidRPr="00E77A50">
        <w:rPr>
          <w:rFonts w:ascii="Times New Roman" w:hAnsi="Times New Roman"/>
          <w:sz w:val="24"/>
        </w:rPr>
        <w:t>precizēts laika grafiks</w:t>
      </w:r>
      <w:r w:rsidR="008A749D" w:rsidRPr="00E77A50">
        <w:rPr>
          <w:rFonts w:ascii="Times New Roman" w:hAnsi="Times New Roman"/>
          <w:sz w:val="24"/>
        </w:rPr>
        <w:t>;</w:t>
      </w:r>
    </w:p>
    <w:p w:rsidR="00F33918" w:rsidRPr="00E77A50" w:rsidRDefault="00F33918" w:rsidP="006F154A">
      <w:pPr>
        <w:pStyle w:val="Apakpunkts"/>
        <w:numPr>
          <w:ilvl w:val="1"/>
          <w:numId w:val="34"/>
        </w:numPr>
        <w:tabs>
          <w:tab w:val="left" w:pos="851"/>
        </w:tabs>
        <w:ind w:left="709" w:hanging="425"/>
        <w:jc w:val="both"/>
        <w:rPr>
          <w:rFonts w:ascii="Times New Roman" w:hAnsi="Times New Roman"/>
          <w:b w:val="0"/>
          <w:sz w:val="24"/>
        </w:rPr>
      </w:pPr>
      <w:r w:rsidRPr="00E77A50">
        <w:rPr>
          <w:rFonts w:ascii="Times New Roman" w:hAnsi="Times New Roman"/>
          <w:b w:val="0"/>
          <w:sz w:val="24"/>
        </w:rPr>
        <w:t xml:space="preserve">jāveic esošās </w:t>
      </w:r>
      <w:r w:rsidR="00D733F2" w:rsidRPr="00E77A50">
        <w:rPr>
          <w:rFonts w:ascii="Times New Roman" w:hAnsi="Times New Roman"/>
          <w:b w:val="0"/>
          <w:sz w:val="24"/>
        </w:rPr>
        <w:t>Ventspils</w:t>
      </w:r>
      <w:r w:rsidRPr="00E77A50">
        <w:rPr>
          <w:rFonts w:ascii="Times New Roman" w:hAnsi="Times New Roman"/>
          <w:b w:val="0"/>
          <w:sz w:val="24"/>
        </w:rPr>
        <w:t xml:space="preserve"> novada attīstības programmas 201</w:t>
      </w:r>
      <w:r w:rsidR="00BD61C7" w:rsidRPr="00E77A50">
        <w:rPr>
          <w:rFonts w:ascii="Times New Roman" w:hAnsi="Times New Roman"/>
          <w:b w:val="0"/>
          <w:sz w:val="24"/>
        </w:rPr>
        <w:t>1</w:t>
      </w:r>
      <w:r w:rsidRPr="00E77A50">
        <w:rPr>
          <w:rFonts w:ascii="Times New Roman" w:hAnsi="Times New Roman"/>
          <w:b w:val="0"/>
          <w:sz w:val="24"/>
        </w:rPr>
        <w:t>.-</w:t>
      </w:r>
      <w:proofErr w:type="gramStart"/>
      <w:r w:rsidRPr="00E77A50">
        <w:rPr>
          <w:rFonts w:ascii="Times New Roman" w:hAnsi="Times New Roman"/>
          <w:b w:val="0"/>
          <w:sz w:val="24"/>
        </w:rPr>
        <w:t>201</w:t>
      </w:r>
      <w:r w:rsidR="00BD61C7" w:rsidRPr="00E77A50">
        <w:rPr>
          <w:rFonts w:ascii="Times New Roman" w:hAnsi="Times New Roman"/>
          <w:b w:val="0"/>
          <w:sz w:val="24"/>
        </w:rPr>
        <w:t>7</w:t>
      </w:r>
      <w:r w:rsidRPr="00E77A50">
        <w:rPr>
          <w:rFonts w:ascii="Times New Roman" w:hAnsi="Times New Roman"/>
          <w:b w:val="0"/>
          <w:sz w:val="24"/>
        </w:rPr>
        <w:t>.gadam</w:t>
      </w:r>
      <w:proofErr w:type="gramEnd"/>
      <w:r w:rsidRPr="00E77A50">
        <w:rPr>
          <w:rFonts w:ascii="Times New Roman" w:hAnsi="Times New Roman"/>
          <w:b w:val="0"/>
          <w:sz w:val="24"/>
        </w:rPr>
        <w:t xml:space="preserve"> īstenošanas </w:t>
      </w:r>
      <w:r w:rsidR="009B7F08" w:rsidRPr="00E77A50">
        <w:rPr>
          <w:rFonts w:ascii="Times New Roman" w:hAnsi="Times New Roman"/>
          <w:b w:val="0"/>
          <w:sz w:val="24"/>
        </w:rPr>
        <w:t>–</w:t>
      </w:r>
      <w:r w:rsidRPr="00E77A50">
        <w:rPr>
          <w:rFonts w:ascii="Times New Roman" w:hAnsi="Times New Roman"/>
          <w:b w:val="0"/>
          <w:sz w:val="24"/>
        </w:rPr>
        <w:t xml:space="preserve"> ieviešanas izvērtējum</w:t>
      </w:r>
      <w:r w:rsidR="00FA3275" w:rsidRPr="00E77A50">
        <w:rPr>
          <w:rFonts w:ascii="Times New Roman" w:hAnsi="Times New Roman"/>
          <w:b w:val="0"/>
          <w:sz w:val="24"/>
        </w:rPr>
        <w:t xml:space="preserve">s un jāiesniedz </w:t>
      </w:r>
      <w:r w:rsidR="009B7F08" w:rsidRPr="00E77A50">
        <w:rPr>
          <w:rFonts w:ascii="Times New Roman" w:hAnsi="Times New Roman"/>
          <w:b w:val="0"/>
          <w:sz w:val="24"/>
        </w:rPr>
        <w:t>p</w:t>
      </w:r>
      <w:r w:rsidRPr="00E77A50">
        <w:rPr>
          <w:rFonts w:ascii="Times New Roman" w:hAnsi="Times New Roman"/>
          <w:b w:val="0"/>
          <w:sz w:val="24"/>
        </w:rPr>
        <w:t>asūtītāj</w:t>
      </w:r>
      <w:r w:rsidR="00FA3275" w:rsidRPr="00E77A50">
        <w:rPr>
          <w:rFonts w:ascii="Times New Roman" w:hAnsi="Times New Roman"/>
          <w:b w:val="0"/>
          <w:sz w:val="24"/>
        </w:rPr>
        <w:t xml:space="preserve">am; </w:t>
      </w:r>
    </w:p>
    <w:p w:rsidR="00F33918" w:rsidRPr="00E77A50" w:rsidRDefault="001648B0" w:rsidP="006F154A">
      <w:pPr>
        <w:pStyle w:val="Apakpunkts"/>
        <w:numPr>
          <w:ilvl w:val="1"/>
          <w:numId w:val="34"/>
        </w:numPr>
        <w:tabs>
          <w:tab w:val="left" w:pos="851"/>
        </w:tabs>
        <w:ind w:left="709" w:hanging="425"/>
        <w:jc w:val="both"/>
        <w:rPr>
          <w:rFonts w:ascii="Times New Roman" w:hAnsi="Times New Roman"/>
          <w:b w:val="0"/>
          <w:sz w:val="24"/>
        </w:rPr>
      </w:pPr>
      <w:r w:rsidRPr="00E77A50">
        <w:rPr>
          <w:rFonts w:ascii="Times New Roman" w:hAnsi="Times New Roman"/>
          <w:b w:val="0"/>
          <w:sz w:val="24"/>
        </w:rPr>
        <w:t xml:space="preserve">jāveic pašvaldības attīstības vidēja termiņa stratēģisko uzstādījumu un konkrētu rīcību kopuma priekšlikumu izstrāde un saskaņošana ar Pasūtītāju; </w:t>
      </w:r>
    </w:p>
    <w:p w:rsidR="00F33918" w:rsidRPr="00E77A50" w:rsidRDefault="001648B0" w:rsidP="006F154A">
      <w:pPr>
        <w:pStyle w:val="Apakpunkts"/>
        <w:numPr>
          <w:ilvl w:val="1"/>
          <w:numId w:val="34"/>
        </w:numPr>
        <w:tabs>
          <w:tab w:val="left" w:pos="851"/>
        </w:tabs>
        <w:ind w:left="709" w:hanging="425"/>
        <w:jc w:val="both"/>
        <w:rPr>
          <w:rFonts w:ascii="Times New Roman" w:hAnsi="Times New Roman"/>
          <w:b w:val="0"/>
          <w:sz w:val="24"/>
        </w:rPr>
      </w:pPr>
      <w:r w:rsidRPr="00E77A50">
        <w:rPr>
          <w:rFonts w:ascii="Times New Roman" w:hAnsi="Times New Roman"/>
          <w:b w:val="0"/>
          <w:sz w:val="24"/>
        </w:rPr>
        <w:t>jānodrošina regulāra sadarbība ar vadības grupu, pašvaldības nozaru speciālistiem, visām tematiskajām darba grupām un citu iesaistīto personālu attīstības programmas izstrād</w:t>
      </w:r>
      <w:r w:rsidR="00631043" w:rsidRPr="00E77A50">
        <w:rPr>
          <w:rFonts w:ascii="Times New Roman" w:hAnsi="Times New Roman"/>
          <w:b w:val="0"/>
          <w:sz w:val="24"/>
        </w:rPr>
        <w:t>ē;</w:t>
      </w:r>
    </w:p>
    <w:p w:rsidR="00F33918" w:rsidRPr="00E77A50" w:rsidRDefault="001648B0" w:rsidP="006F154A">
      <w:pPr>
        <w:pStyle w:val="Apakpunkts"/>
        <w:numPr>
          <w:ilvl w:val="1"/>
          <w:numId w:val="34"/>
        </w:numPr>
        <w:tabs>
          <w:tab w:val="left" w:pos="993"/>
        </w:tabs>
        <w:ind w:left="709" w:hanging="425"/>
        <w:jc w:val="both"/>
        <w:rPr>
          <w:rFonts w:ascii="Times New Roman" w:hAnsi="Times New Roman"/>
          <w:b w:val="0"/>
          <w:sz w:val="24"/>
        </w:rPr>
      </w:pPr>
      <w:r w:rsidRPr="00E77A50">
        <w:rPr>
          <w:rFonts w:ascii="Times New Roman" w:hAnsi="Times New Roman"/>
          <w:b w:val="0"/>
          <w:sz w:val="24"/>
        </w:rPr>
        <w:t>izpildītājam izpildes procesā sadarbībā ar attīstības programmas izstrādes vadītāju ir jāorganizē un jāvada darba grupu</w:t>
      </w:r>
      <w:r w:rsidR="00475BD8" w:rsidRPr="00E77A50">
        <w:rPr>
          <w:rFonts w:ascii="Times New Roman" w:hAnsi="Times New Roman"/>
          <w:b w:val="0"/>
          <w:sz w:val="24"/>
        </w:rPr>
        <w:t xml:space="preserve"> (tematiskās/nozaru darba grupas)</w:t>
      </w:r>
      <w:r w:rsidRPr="00E77A50">
        <w:rPr>
          <w:rFonts w:ascii="Times New Roman" w:hAnsi="Times New Roman"/>
          <w:b w:val="0"/>
          <w:sz w:val="24"/>
        </w:rPr>
        <w:t xml:space="preserve"> sanāksmes un diskusijas, lai nodrošinātu pēc iespējas plašāku sabiedrības līdzdalību attīstības programmas izstrādē</w:t>
      </w:r>
      <w:r w:rsidR="00475BD8" w:rsidRPr="00E77A50">
        <w:rPr>
          <w:rFonts w:ascii="Times New Roman" w:hAnsi="Times New Roman"/>
          <w:b w:val="0"/>
          <w:sz w:val="24"/>
        </w:rPr>
        <w:t>. Darba grupu</w:t>
      </w:r>
      <w:r w:rsidR="00475BD8" w:rsidRPr="00E77A50">
        <w:rPr>
          <w:rFonts w:ascii="Times New Roman" w:hAnsi="Times New Roman"/>
          <w:b w:val="0"/>
          <w:i/>
          <w:iCs/>
          <w:sz w:val="24"/>
        </w:rPr>
        <w:t xml:space="preserve"> </w:t>
      </w:r>
      <w:r w:rsidR="00475BD8" w:rsidRPr="00E77A50">
        <w:rPr>
          <w:rFonts w:ascii="Times New Roman" w:hAnsi="Times New Roman"/>
          <w:b w:val="0"/>
          <w:sz w:val="24"/>
        </w:rPr>
        <w:t>efektivitātes uzlabošanai un kolektīvās domāšanas paātrināšanai sanāksmes vadītājam jāpiemēro efektīvas darba organizēšanas un vadīšanas metodes (</w:t>
      </w:r>
      <w:proofErr w:type="spellStart"/>
      <w:r w:rsidR="00475BD8" w:rsidRPr="00E77A50">
        <w:rPr>
          <w:rFonts w:ascii="Times New Roman" w:hAnsi="Times New Roman"/>
          <w:b w:val="0"/>
          <w:sz w:val="24"/>
        </w:rPr>
        <w:t>koučings</w:t>
      </w:r>
      <w:proofErr w:type="spellEnd"/>
      <w:r w:rsidR="00475BD8" w:rsidRPr="00E77A50">
        <w:rPr>
          <w:rFonts w:ascii="Times New Roman" w:hAnsi="Times New Roman"/>
          <w:b w:val="0"/>
          <w:sz w:val="24"/>
        </w:rPr>
        <w:t xml:space="preserve"> u.tml.)</w:t>
      </w:r>
      <w:r w:rsidR="008A749D" w:rsidRPr="00E77A50">
        <w:rPr>
          <w:rFonts w:ascii="Times New Roman" w:hAnsi="Times New Roman"/>
          <w:b w:val="0"/>
          <w:sz w:val="24"/>
        </w:rPr>
        <w:t>;</w:t>
      </w:r>
    </w:p>
    <w:p w:rsidR="00F33918" w:rsidRPr="00E77A50" w:rsidRDefault="008A749D" w:rsidP="006F154A">
      <w:pPr>
        <w:pStyle w:val="Apakpunkts"/>
        <w:numPr>
          <w:ilvl w:val="1"/>
          <w:numId w:val="34"/>
        </w:numPr>
        <w:ind w:left="851" w:hanging="567"/>
        <w:jc w:val="both"/>
        <w:rPr>
          <w:rFonts w:ascii="Times New Roman" w:hAnsi="Times New Roman"/>
          <w:b w:val="0"/>
          <w:sz w:val="24"/>
        </w:rPr>
      </w:pPr>
      <w:r w:rsidRPr="00E77A50">
        <w:rPr>
          <w:rFonts w:ascii="Times New Roman" w:hAnsi="Times New Roman"/>
          <w:b w:val="0"/>
          <w:sz w:val="24"/>
        </w:rPr>
        <w:t>i</w:t>
      </w:r>
      <w:r w:rsidR="001648B0" w:rsidRPr="00E77A50">
        <w:rPr>
          <w:rFonts w:ascii="Times New Roman" w:hAnsi="Times New Roman"/>
          <w:b w:val="0"/>
          <w:sz w:val="24"/>
        </w:rPr>
        <w:t>zpildītājam jānodrošina nepieciešamie darba materiāli tematisko darba grupu sanāksmēm</w:t>
      </w:r>
      <w:r w:rsidR="00F96BE9" w:rsidRPr="00E77A50">
        <w:rPr>
          <w:rFonts w:ascii="Times New Roman" w:hAnsi="Times New Roman"/>
          <w:b w:val="0"/>
          <w:sz w:val="24"/>
        </w:rPr>
        <w:t>;</w:t>
      </w:r>
    </w:p>
    <w:p w:rsidR="00F33918" w:rsidRPr="00E77A50" w:rsidRDefault="008A749D" w:rsidP="006F154A">
      <w:pPr>
        <w:pStyle w:val="Apakpunkts"/>
        <w:numPr>
          <w:ilvl w:val="1"/>
          <w:numId w:val="34"/>
        </w:numPr>
        <w:tabs>
          <w:tab w:val="left" w:pos="851"/>
        </w:tabs>
        <w:ind w:left="709" w:hanging="425"/>
        <w:jc w:val="both"/>
        <w:rPr>
          <w:rFonts w:ascii="Times New Roman" w:hAnsi="Times New Roman"/>
          <w:b w:val="0"/>
          <w:sz w:val="24"/>
        </w:rPr>
      </w:pPr>
      <w:r w:rsidRPr="00E77A50">
        <w:rPr>
          <w:rFonts w:ascii="Times New Roman" w:hAnsi="Times New Roman"/>
          <w:b w:val="0"/>
          <w:sz w:val="24"/>
        </w:rPr>
        <w:t>p</w:t>
      </w:r>
      <w:r w:rsidR="001648B0" w:rsidRPr="00E77A50">
        <w:rPr>
          <w:rFonts w:ascii="Times New Roman" w:hAnsi="Times New Roman"/>
          <w:b w:val="0"/>
          <w:sz w:val="24"/>
        </w:rPr>
        <w:t>asūtītājs nodrošina sanāksmju vajadzībām telpas, projektoru un ekr</w:t>
      </w:r>
      <w:r w:rsidR="00F96BE9" w:rsidRPr="00E77A50">
        <w:rPr>
          <w:rFonts w:ascii="Times New Roman" w:hAnsi="Times New Roman"/>
          <w:b w:val="0"/>
          <w:sz w:val="24"/>
        </w:rPr>
        <w:t>ānu prezentāciju nodrošināšanai;</w:t>
      </w:r>
    </w:p>
    <w:p w:rsidR="00F33918" w:rsidRPr="00E77A50" w:rsidRDefault="008A749D" w:rsidP="006F154A">
      <w:pPr>
        <w:pStyle w:val="Apakpunkts"/>
        <w:numPr>
          <w:ilvl w:val="1"/>
          <w:numId w:val="34"/>
        </w:numPr>
        <w:tabs>
          <w:tab w:val="left" w:pos="851"/>
        </w:tabs>
        <w:ind w:left="709" w:hanging="425"/>
        <w:jc w:val="both"/>
        <w:rPr>
          <w:rFonts w:ascii="Times New Roman" w:hAnsi="Times New Roman"/>
          <w:b w:val="0"/>
          <w:sz w:val="24"/>
        </w:rPr>
      </w:pPr>
      <w:r w:rsidRPr="00E77A50">
        <w:rPr>
          <w:rFonts w:ascii="Times New Roman" w:hAnsi="Times New Roman"/>
          <w:b w:val="0"/>
          <w:sz w:val="24"/>
        </w:rPr>
        <w:t>i</w:t>
      </w:r>
      <w:r w:rsidR="001648B0" w:rsidRPr="00E77A50">
        <w:rPr>
          <w:rFonts w:ascii="Times New Roman" w:hAnsi="Times New Roman"/>
          <w:b w:val="0"/>
          <w:sz w:val="24"/>
        </w:rPr>
        <w:t xml:space="preserve">zpildītājam jānodrošina </w:t>
      </w:r>
      <w:proofErr w:type="gramStart"/>
      <w:r w:rsidR="001648B0" w:rsidRPr="00E77A50">
        <w:rPr>
          <w:rFonts w:ascii="Times New Roman" w:hAnsi="Times New Roman"/>
          <w:b w:val="0"/>
          <w:sz w:val="24"/>
        </w:rPr>
        <w:t>darba materiālu</w:t>
      </w:r>
      <w:proofErr w:type="gramEnd"/>
      <w:r w:rsidR="001648B0" w:rsidRPr="00E77A50">
        <w:rPr>
          <w:rFonts w:ascii="Times New Roman" w:hAnsi="Times New Roman"/>
          <w:b w:val="0"/>
          <w:sz w:val="24"/>
        </w:rPr>
        <w:t xml:space="preserve">, t.sk. grafiskā materiāla (papīra formātā un elektroniski) nodošana saskaņošanai </w:t>
      </w:r>
      <w:r w:rsidRPr="00E77A50">
        <w:rPr>
          <w:rFonts w:ascii="Times New Roman" w:hAnsi="Times New Roman"/>
          <w:b w:val="0"/>
          <w:sz w:val="24"/>
        </w:rPr>
        <w:t>p</w:t>
      </w:r>
      <w:r w:rsidR="001648B0" w:rsidRPr="00E77A50">
        <w:rPr>
          <w:rFonts w:ascii="Times New Roman" w:hAnsi="Times New Roman"/>
          <w:b w:val="0"/>
          <w:sz w:val="24"/>
        </w:rPr>
        <w:t xml:space="preserve">asūtītājam; </w:t>
      </w:r>
    </w:p>
    <w:p w:rsidR="00F33918" w:rsidRPr="00E77A50" w:rsidRDefault="00475BD8" w:rsidP="006F154A">
      <w:pPr>
        <w:pStyle w:val="Apakpunkts"/>
        <w:numPr>
          <w:ilvl w:val="1"/>
          <w:numId w:val="34"/>
        </w:numPr>
        <w:tabs>
          <w:tab w:val="left" w:pos="851"/>
        </w:tabs>
        <w:ind w:left="709" w:hanging="425"/>
        <w:jc w:val="both"/>
        <w:rPr>
          <w:rFonts w:ascii="Times New Roman" w:hAnsi="Times New Roman"/>
          <w:b w:val="0"/>
          <w:sz w:val="24"/>
        </w:rPr>
      </w:pPr>
      <w:r w:rsidRPr="00E77A50">
        <w:rPr>
          <w:rFonts w:ascii="Times New Roman" w:hAnsi="Times New Roman"/>
          <w:b w:val="0"/>
          <w:sz w:val="24"/>
        </w:rPr>
        <w:t xml:space="preserve">nepieciešamības gadījumā </w:t>
      </w:r>
      <w:r w:rsidR="001648B0" w:rsidRPr="00E77A50">
        <w:rPr>
          <w:rFonts w:ascii="Times New Roman" w:hAnsi="Times New Roman"/>
          <w:b w:val="0"/>
          <w:sz w:val="24"/>
        </w:rPr>
        <w:t xml:space="preserve">jāveic </w:t>
      </w:r>
      <w:r w:rsidR="000367EC" w:rsidRPr="00E77A50">
        <w:rPr>
          <w:rFonts w:ascii="Times New Roman" w:hAnsi="Times New Roman"/>
          <w:b w:val="0"/>
          <w:sz w:val="24"/>
        </w:rPr>
        <w:t>Attīstības p</w:t>
      </w:r>
      <w:r w:rsidRPr="00E77A50">
        <w:rPr>
          <w:rFonts w:ascii="Times New Roman" w:hAnsi="Times New Roman"/>
          <w:b w:val="0"/>
          <w:sz w:val="24"/>
        </w:rPr>
        <w:t>rogrammas</w:t>
      </w:r>
      <w:r w:rsidR="001648B0" w:rsidRPr="00E77A50">
        <w:rPr>
          <w:rFonts w:ascii="Times New Roman" w:hAnsi="Times New Roman"/>
          <w:b w:val="0"/>
          <w:sz w:val="24"/>
        </w:rPr>
        <w:t xml:space="preserve"> Stratēģiskā ietekmes uz vidi novērtējuma (SIVN) izstrāde;</w:t>
      </w:r>
    </w:p>
    <w:p w:rsidR="00F33918" w:rsidRPr="00E77A50" w:rsidRDefault="001648B0" w:rsidP="006F154A">
      <w:pPr>
        <w:pStyle w:val="Apakpunkts"/>
        <w:numPr>
          <w:ilvl w:val="1"/>
          <w:numId w:val="34"/>
        </w:numPr>
        <w:tabs>
          <w:tab w:val="left" w:pos="993"/>
        </w:tabs>
        <w:ind w:left="709" w:hanging="425"/>
        <w:jc w:val="both"/>
        <w:rPr>
          <w:rFonts w:ascii="Times New Roman" w:hAnsi="Times New Roman"/>
          <w:b w:val="0"/>
          <w:sz w:val="24"/>
        </w:rPr>
      </w:pPr>
      <w:r w:rsidRPr="00E77A50">
        <w:rPr>
          <w:rFonts w:ascii="Times New Roman" w:hAnsi="Times New Roman"/>
          <w:b w:val="0"/>
          <w:sz w:val="24"/>
        </w:rPr>
        <w:t>jāsagatavo un jāiesniedz pasūtītājam attīstības programmas 1.redakcijas projektu atsevišķā sējumā un elektroniski</w:t>
      </w:r>
      <w:proofErr w:type="gramStart"/>
      <w:r w:rsidRPr="00E77A50">
        <w:rPr>
          <w:rFonts w:ascii="Times New Roman" w:hAnsi="Times New Roman"/>
          <w:b w:val="0"/>
          <w:sz w:val="24"/>
        </w:rPr>
        <w:t xml:space="preserve"> , </w:t>
      </w:r>
      <w:proofErr w:type="gramEnd"/>
      <w:r w:rsidRPr="00E77A50">
        <w:rPr>
          <w:rFonts w:ascii="Times New Roman" w:hAnsi="Times New Roman"/>
          <w:b w:val="0"/>
          <w:sz w:val="24"/>
        </w:rPr>
        <w:t>kā arī jāpievieno grafiski</w:t>
      </w:r>
      <w:r w:rsidR="00B305BA" w:rsidRPr="00E77A50">
        <w:rPr>
          <w:rFonts w:ascii="Times New Roman" w:hAnsi="Times New Roman"/>
          <w:b w:val="0"/>
          <w:sz w:val="24"/>
        </w:rPr>
        <w:t>e</w:t>
      </w:r>
      <w:r w:rsidRPr="00E77A50">
        <w:rPr>
          <w:rFonts w:ascii="Times New Roman" w:hAnsi="Times New Roman"/>
          <w:b w:val="0"/>
          <w:sz w:val="24"/>
        </w:rPr>
        <w:t xml:space="preserve"> un citi materiāli datu nesējā un jāsniedz prezentācija </w:t>
      </w:r>
      <w:r w:rsidR="00D733F2" w:rsidRPr="00E77A50">
        <w:rPr>
          <w:rFonts w:ascii="Times New Roman" w:hAnsi="Times New Roman"/>
          <w:b w:val="0"/>
          <w:sz w:val="24"/>
        </w:rPr>
        <w:t>Ventspils</w:t>
      </w:r>
      <w:r w:rsidRPr="00E77A50">
        <w:rPr>
          <w:rFonts w:ascii="Times New Roman" w:hAnsi="Times New Roman"/>
          <w:b w:val="0"/>
          <w:sz w:val="24"/>
        </w:rPr>
        <w:t xml:space="preserve"> novada pašvaldības attīstības programmas izstrādes vadības grupai un  </w:t>
      </w:r>
      <w:r w:rsidR="00D733F2" w:rsidRPr="00E77A50">
        <w:rPr>
          <w:rFonts w:ascii="Times New Roman" w:hAnsi="Times New Roman"/>
          <w:b w:val="0"/>
          <w:sz w:val="24"/>
        </w:rPr>
        <w:t>Ventspils</w:t>
      </w:r>
      <w:r w:rsidRPr="00E77A50">
        <w:rPr>
          <w:rFonts w:ascii="Times New Roman" w:hAnsi="Times New Roman"/>
          <w:b w:val="0"/>
          <w:sz w:val="24"/>
        </w:rPr>
        <w:t xml:space="preserve"> novada domes </w:t>
      </w:r>
      <w:r w:rsidR="00475BD8" w:rsidRPr="00E77A50">
        <w:rPr>
          <w:rFonts w:ascii="Times New Roman" w:hAnsi="Times New Roman"/>
          <w:b w:val="0"/>
          <w:sz w:val="24"/>
        </w:rPr>
        <w:t>patstāvīgajām komitejām</w:t>
      </w:r>
      <w:r w:rsidRPr="00E77A50">
        <w:rPr>
          <w:rFonts w:ascii="Times New Roman" w:hAnsi="Times New Roman"/>
          <w:b w:val="0"/>
          <w:sz w:val="24"/>
        </w:rPr>
        <w:t xml:space="preserve"> lēmuma pieņemšanai par tās nodošanu publiskajai apspriešanai;</w:t>
      </w:r>
    </w:p>
    <w:p w:rsidR="00F33918" w:rsidRPr="00E77A50" w:rsidRDefault="001648B0" w:rsidP="006F154A">
      <w:pPr>
        <w:pStyle w:val="Apakpunkts"/>
        <w:numPr>
          <w:ilvl w:val="1"/>
          <w:numId w:val="34"/>
        </w:numPr>
        <w:tabs>
          <w:tab w:val="left" w:pos="993"/>
        </w:tabs>
        <w:ind w:left="709" w:hanging="425"/>
        <w:jc w:val="both"/>
        <w:rPr>
          <w:rFonts w:ascii="Times New Roman" w:hAnsi="Times New Roman"/>
          <w:b w:val="0"/>
          <w:sz w:val="24"/>
        </w:rPr>
      </w:pPr>
      <w:r w:rsidRPr="00E77A50">
        <w:rPr>
          <w:rFonts w:ascii="Times New Roman" w:hAnsi="Times New Roman"/>
          <w:b w:val="0"/>
          <w:sz w:val="24"/>
        </w:rPr>
        <w:t xml:space="preserve">pēc </w:t>
      </w:r>
      <w:r w:rsidR="00306DB4" w:rsidRPr="00E77A50">
        <w:rPr>
          <w:rFonts w:ascii="Times New Roman" w:hAnsi="Times New Roman"/>
          <w:b w:val="0"/>
          <w:sz w:val="24"/>
        </w:rPr>
        <w:t>A</w:t>
      </w:r>
      <w:r w:rsidRPr="00E77A50">
        <w:rPr>
          <w:rFonts w:ascii="Times New Roman" w:hAnsi="Times New Roman"/>
          <w:b w:val="0"/>
          <w:sz w:val="24"/>
        </w:rPr>
        <w:t xml:space="preserve">ttīstības programmas 1.redakcijas publiskās apspriešanas beigām jāveic </w:t>
      </w:r>
      <w:r w:rsidR="00306DB4" w:rsidRPr="00E77A50">
        <w:rPr>
          <w:rFonts w:ascii="Times New Roman" w:hAnsi="Times New Roman"/>
          <w:b w:val="0"/>
          <w:sz w:val="24"/>
        </w:rPr>
        <w:t>A</w:t>
      </w:r>
      <w:r w:rsidRPr="00E77A50">
        <w:rPr>
          <w:rFonts w:ascii="Times New Roman" w:hAnsi="Times New Roman"/>
          <w:b w:val="0"/>
          <w:sz w:val="24"/>
        </w:rPr>
        <w:t>ttīstības programmas gala redakcijas izstrāde un izstrādātā Attīstības programma jānodod pasūtītajam papīra formā un elektroniski datu nesējā, kā arī jāpievieno grafiskie un citi</w:t>
      </w:r>
      <w:proofErr w:type="gramStart"/>
      <w:r w:rsidRPr="00E77A50">
        <w:rPr>
          <w:rFonts w:ascii="Times New Roman" w:hAnsi="Times New Roman"/>
          <w:b w:val="0"/>
          <w:sz w:val="24"/>
        </w:rPr>
        <w:t xml:space="preserve">  </w:t>
      </w:r>
      <w:proofErr w:type="gramEnd"/>
      <w:r w:rsidRPr="00E77A50">
        <w:rPr>
          <w:rFonts w:ascii="Times New Roman" w:hAnsi="Times New Roman"/>
          <w:b w:val="0"/>
          <w:sz w:val="24"/>
        </w:rPr>
        <w:t xml:space="preserve">darba materiāli datu nesējā; </w:t>
      </w:r>
    </w:p>
    <w:p w:rsidR="00704AFD" w:rsidRPr="00E77A50" w:rsidRDefault="001648B0" w:rsidP="006F154A">
      <w:pPr>
        <w:pStyle w:val="Apakpunkts"/>
        <w:numPr>
          <w:ilvl w:val="1"/>
          <w:numId w:val="34"/>
        </w:numPr>
        <w:spacing w:after="120"/>
        <w:ind w:left="993" w:hanging="709"/>
        <w:jc w:val="both"/>
        <w:rPr>
          <w:rFonts w:ascii="Times New Roman" w:hAnsi="Times New Roman"/>
          <w:b w:val="0"/>
          <w:sz w:val="24"/>
        </w:rPr>
      </w:pPr>
      <w:r w:rsidRPr="00E77A50">
        <w:rPr>
          <w:rFonts w:ascii="Times New Roman" w:hAnsi="Times New Roman"/>
          <w:b w:val="0"/>
          <w:sz w:val="24"/>
        </w:rPr>
        <w:t>jāveic visas darbības un nepieciešamie saskaņojumi ar valsts institūcijām</w:t>
      </w:r>
      <w:r w:rsidR="00475BD8" w:rsidRPr="00E77A50">
        <w:rPr>
          <w:rFonts w:ascii="Times New Roman" w:hAnsi="Times New Roman"/>
          <w:b w:val="0"/>
          <w:sz w:val="24"/>
        </w:rPr>
        <w:t>.</w:t>
      </w:r>
      <w:r w:rsidRPr="00E77A50">
        <w:rPr>
          <w:rFonts w:ascii="Times New Roman" w:hAnsi="Times New Roman"/>
          <w:b w:val="0"/>
          <w:sz w:val="24"/>
        </w:rPr>
        <w:t xml:space="preserve"> </w:t>
      </w:r>
    </w:p>
    <w:p w:rsidR="00704AFD" w:rsidRPr="00E77A50" w:rsidRDefault="001648B0" w:rsidP="006F154A">
      <w:pPr>
        <w:pStyle w:val="Punkts"/>
        <w:numPr>
          <w:ilvl w:val="0"/>
          <w:numId w:val="34"/>
        </w:numPr>
        <w:jc w:val="both"/>
        <w:rPr>
          <w:rFonts w:ascii="Times New Roman" w:hAnsi="Times New Roman"/>
          <w:b w:val="0"/>
          <w:sz w:val="24"/>
        </w:rPr>
      </w:pPr>
      <w:r w:rsidRPr="00E77A50">
        <w:rPr>
          <w:rFonts w:ascii="Times New Roman" w:hAnsi="Times New Roman"/>
          <w:b w:val="0"/>
          <w:sz w:val="24"/>
        </w:rPr>
        <w:t xml:space="preserve">Attīstības programmas saturs un noformēšana: </w:t>
      </w:r>
    </w:p>
    <w:p w:rsidR="001648B0" w:rsidRPr="00E77A50" w:rsidRDefault="001648B0" w:rsidP="006F154A">
      <w:pPr>
        <w:pStyle w:val="Apakpunkts"/>
        <w:numPr>
          <w:ilvl w:val="1"/>
          <w:numId w:val="34"/>
        </w:numPr>
        <w:tabs>
          <w:tab w:val="left" w:pos="284"/>
          <w:tab w:val="left" w:pos="851"/>
        </w:tabs>
        <w:ind w:left="709" w:hanging="425"/>
        <w:jc w:val="both"/>
        <w:rPr>
          <w:rFonts w:ascii="Times New Roman" w:hAnsi="Times New Roman"/>
          <w:b w:val="0"/>
          <w:sz w:val="24"/>
        </w:rPr>
      </w:pPr>
      <w:r w:rsidRPr="00E77A50">
        <w:rPr>
          <w:rFonts w:ascii="Times New Roman" w:hAnsi="Times New Roman"/>
          <w:b w:val="0"/>
          <w:sz w:val="24"/>
        </w:rPr>
        <w:t>Attīstības programma: (esošās situācijas analīze, stratēģiskā daļa, rīcības plāns</w:t>
      </w:r>
      <w:r w:rsidR="00BD61C7" w:rsidRPr="00E77A50">
        <w:rPr>
          <w:rFonts w:ascii="Times New Roman" w:hAnsi="Times New Roman"/>
          <w:b w:val="0"/>
          <w:sz w:val="24"/>
        </w:rPr>
        <w:t xml:space="preserve">, </w:t>
      </w:r>
      <w:r w:rsidRPr="00E77A50">
        <w:rPr>
          <w:rFonts w:ascii="Times New Roman" w:hAnsi="Times New Roman"/>
          <w:b w:val="0"/>
          <w:sz w:val="24"/>
        </w:rPr>
        <w:t>investīciju plāns, attīstības programmas īstenošanas uzrau</w:t>
      </w:r>
      <w:r w:rsidR="0069114C" w:rsidRPr="00E77A50">
        <w:rPr>
          <w:rFonts w:ascii="Times New Roman" w:hAnsi="Times New Roman"/>
          <w:b w:val="0"/>
          <w:sz w:val="24"/>
        </w:rPr>
        <w:t>dzības un novērtēšanas kārtība)</w:t>
      </w:r>
      <w:r w:rsidR="008A749D" w:rsidRPr="00E77A50">
        <w:rPr>
          <w:rFonts w:ascii="Times New Roman" w:hAnsi="Times New Roman"/>
          <w:b w:val="0"/>
          <w:sz w:val="24"/>
        </w:rPr>
        <w:t xml:space="preserve"> </w:t>
      </w:r>
      <w:r w:rsidR="00306DB4" w:rsidRPr="00E77A50">
        <w:rPr>
          <w:rFonts w:ascii="Times New Roman" w:hAnsi="Times New Roman"/>
          <w:b w:val="0"/>
          <w:sz w:val="24"/>
        </w:rPr>
        <w:t>i</w:t>
      </w:r>
      <w:r w:rsidRPr="00E77A50">
        <w:rPr>
          <w:rFonts w:ascii="Times New Roman" w:hAnsi="Times New Roman"/>
          <w:b w:val="0"/>
          <w:sz w:val="24"/>
        </w:rPr>
        <w:t>esniedzama:</w:t>
      </w:r>
    </w:p>
    <w:p w:rsidR="001648B0" w:rsidRPr="00E77A50" w:rsidRDefault="001648B0" w:rsidP="00F957CB">
      <w:pPr>
        <w:pStyle w:val="Default"/>
        <w:numPr>
          <w:ilvl w:val="2"/>
          <w:numId w:val="34"/>
        </w:numPr>
        <w:ind w:left="1418" w:hanging="864"/>
        <w:jc w:val="both"/>
        <w:rPr>
          <w:rFonts w:ascii="Times New Roman" w:hAnsi="Times New Roman" w:cs="Times New Roman"/>
          <w:color w:val="auto"/>
          <w:lang w:val="lv-LV" w:eastAsia="lv-LV"/>
        </w:rPr>
      </w:pPr>
      <w:r w:rsidRPr="00E77A50">
        <w:rPr>
          <w:rFonts w:ascii="Times New Roman" w:hAnsi="Times New Roman" w:cs="Times New Roman"/>
          <w:color w:val="auto"/>
          <w:lang w:val="lv-LV" w:eastAsia="lv-LV"/>
        </w:rPr>
        <w:t xml:space="preserve">izdrukas veidā </w:t>
      </w:r>
      <w:r w:rsidR="00BD61C7" w:rsidRPr="00E77A50">
        <w:rPr>
          <w:rFonts w:ascii="Times New Roman" w:hAnsi="Times New Roman" w:cs="Times New Roman"/>
          <w:color w:val="auto"/>
          <w:lang w:val="lv-LV" w:eastAsia="lv-LV"/>
        </w:rPr>
        <w:t>2</w:t>
      </w:r>
      <w:r w:rsidRPr="00E77A50">
        <w:rPr>
          <w:rFonts w:ascii="Times New Roman" w:hAnsi="Times New Roman" w:cs="Times New Roman"/>
          <w:color w:val="auto"/>
          <w:lang w:val="lv-LV" w:eastAsia="lv-LV"/>
        </w:rPr>
        <w:t xml:space="preserve"> (</w:t>
      </w:r>
      <w:r w:rsidR="00BD61C7" w:rsidRPr="00E77A50">
        <w:rPr>
          <w:rFonts w:ascii="Times New Roman" w:hAnsi="Times New Roman" w:cs="Times New Roman"/>
          <w:color w:val="auto"/>
          <w:lang w:val="lv-LV" w:eastAsia="lv-LV"/>
        </w:rPr>
        <w:t>divos</w:t>
      </w:r>
      <w:r w:rsidRPr="00E77A50">
        <w:rPr>
          <w:rFonts w:ascii="Times New Roman" w:hAnsi="Times New Roman" w:cs="Times New Roman"/>
          <w:color w:val="auto"/>
          <w:lang w:val="lv-LV" w:eastAsia="lv-LV"/>
        </w:rPr>
        <w:t>) eksemplāros</w:t>
      </w:r>
      <w:r w:rsidR="008A749D" w:rsidRPr="00E77A50">
        <w:rPr>
          <w:rFonts w:ascii="Times New Roman" w:hAnsi="Times New Roman" w:cs="Times New Roman"/>
          <w:color w:val="auto"/>
          <w:lang w:val="lv-LV" w:eastAsia="lv-LV"/>
        </w:rPr>
        <w:t>;</w:t>
      </w:r>
    </w:p>
    <w:p w:rsidR="00704AFD" w:rsidRPr="00E77A50" w:rsidRDefault="001648B0" w:rsidP="00F957CB">
      <w:pPr>
        <w:pStyle w:val="Default"/>
        <w:numPr>
          <w:ilvl w:val="2"/>
          <w:numId w:val="34"/>
        </w:numPr>
        <w:ind w:left="1418" w:hanging="709"/>
        <w:jc w:val="both"/>
        <w:rPr>
          <w:rFonts w:ascii="Times New Roman" w:hAnsi="Times New Roman" w:cs="Times New Roman"/>
          <w:color w:val="auto"/>
          <w:lang w:val="lv-LV" w:eastAsia="lv-LV"/>
        </w:rPr>
      </w:pPr>
      <w:r w:rsidRPr="00E77A50">
        <w:rPr>
          <w:rFonts w:ascii="Times New Roman" w:hAnsi="Times New Roman" w:cs="Times New Roman"/>
          <w:color w:val="auto"/>
          <w:lang w:val="lv-LV" w:eastAsia="lv-LV"/>
        </w:rPr>
        <w:t>elektronisko datu nesējā</w:t>
      </w:r>
      <w:proofErr w:type="gramStart"/>
      <w:r w:rsidRPr="00E77A50">
        <w:rPr>
          <w:rFonts w:ascii="Times New Roman" w:hAnsi="Times New Roman" w:cs="Times New Roman"/>
          <w:color w:val="auto"/>
          <w:lang w:val="lv-LV" w:eastAsia="lv-LV"/>
        </w:rPr>
        <w:t xml:space="preserve"> .</w:t>
      </w:r>
      <w:proofErr w:type="gramEnd"/>
    </w:p>
    <w:p w:rsidR="001648B0" w:rsidRPr="00E77A50" w:rsidRDefault="001648B0" w:rsidP="006F154A">
      <w:pPr>
        <w:pStyle w:val="Apakpunkts"/>
        <w:numPr>
          <w:ilvl w:val="1"/>
          <w:numId w:val="34"/>
        </w:numPr>
        <w:tabs>
          <w:tab w:val="left" w:pos="851"/>
        </w:tabs>
        <w:ind w:left="1843" w:hanging="1559"/>
        <w:jc w:val="both"/>
        <w:rPr>
          <w:rFonts w:ascii="Times New Roman" w:hAnsi="Times New Roman"/>
          <w:b w:val="0"/>
          <w:sz w:val="24"/>
        </w:rPr>
      </w:pPr>
      <w:r w:rsidRPr="00E77A50">
        <w:rPr>
          <w:rFonts w:ascii="Times New Roman" w:hAnsi="Times New Roman"/>
          <w:b w:val="0"/>
          <w:sz w:val="24"/>
        </w:rPr>
        <w:t>Pārskats par sabiedrības līdzdalības pasākumiem. Iesniedzams:</w:t>
      </w:r>
    </w:p>
    <w:p w:rsidR="001648B0" w:rsidRPr="00E77A50" w:rsidRDefault="001648B0" w:rsidP="002329FB">
      <w:pPr>
        <w:pStyle w:val="Default"/>
        <w:numPr>
          <w:ilvl w:val="2"/>
          <w:numId w:val="34"/>
        </w:numPr>
        <w:ind w:left="1418" w:hanging="709"/>
        <w:jc w:val="both"/>
        <w:rPr>
          <w:rFonts w:ascii="Times New Roman" w:hAnsi="Times New Roman" w:cs="Times New Roman"/>
          <w:color w:val="auto"/>
          <w:lang w:val="lv-LV" w:eastAsia="lv-LV"/>
        </w:rPr>
      </w:pPr>
      <w:r w:rsidRPr="00E77A50">
        <w:rPr>
          <w:rFonts w:ascii="Times New Roman" w:hAnsi="Times New Roman" w:cs="Times New Roman"/>
          <w:color w:val="auto"/>
          <w:lang w:val="lv-LV" w:eastAsia="lv-LV"/>
        </w:rPr>
        <w:t>izdrukas veidā</w:t>
      </w:r>
      <w:proofErr w:type="gramStart"/>
      <w:r w:rsidRPr="00E77A50">
        <w:rPr>
          <w:rFonts w:ascii="Times New Roman" w:hAnsi="Times New Roman" w:cs="Times New Roman"/>
          <w:color w:val="auto"/>
          <w:lang w:val="lv-LV" w:eastAsia="lv-LV"/>
        </w:rPr>
        <w:t xml:space="preserve">  </w:t>
      </w:r>
      <w:proofErr w:type="gramEnd"/>
      <w:r w:rsidRPr="00E77A50">
        <w:rPr>
          <w:rFonts w:ascii="Times New Roman" w:hAnsi="Times New Roman" w:cs="Times New Roman"/>
          <w:color w:val="auto"/>
          <w:lang w:val="lv-LV" w:eastAsia="lv-LV"/>
        </w:rPr>
        <w:t>1 (vienā) eksemplārā</w:t>
      </w:r>
      <w:r w:rsidR="008A749D" w:rsidRPr="00E77A50">
        <w:rPr>
          <w:rFonts w:ascii="Times New Roman" w:hAnsi="Times New Roman" w:cs="Times New Roman"/>
          <w:color w:val="auto"/>
          <w:lang w:val="lv-LV" w:eastAsia="lv-LV"/>
        </w:rPr>
        <w:t>;</w:t>
      </w:r>
    </w:p>
    <w:p w:rsidR="001648B0" w:rsidRPr="00E77A50" w:rsidRDefault="001648B0" w:rsidP="002329FB">
      <w:pPr>
        <w:pStyle w:val="Default"/>
        <w:numPr>
          <w:ilvl w:val="2"/>
          <w:numId w:val="34"/>
        </w:numPr>
        <w:spacing w:after="120"/>
        <w:ind w:left="1418" w:hanging="709"/>
        <w:jc w:val="both"/>
        <w:rPr>
          <w:rFonts w:ascii="Times New Roman" w:hAnsi="Times New Roman" w:cs="Times New Roman"/>
          <w:color w:val="auto"/>
          <w:lang w:val="lv-LV" w:eastAsia="lv-LV"/>
        </w:rPr>
      </w:pPr>
      <w:r w:rsidRPr="00E77A50">
        <w:rPr>
          <w:rFonts w:ascii="Times New Roman" w:hAnsi="Times New Roman" w:cs="Times New Roman"/>
          <w:color w:val="auto"/>
          <w:lang w:val="lv-LV" w:eastAsia="lv-LV"/>
        </w:rPr>
        <w:t>elektronisko datu nesējā.</w:t>
      </w:r>
    </w:p>
    <w:p w:rsidR="0031210B" w:rsidRPr="00E77A50" w:rsidRDefault="005B4837" w:rsidP="006F154A">
      <w:pPr>
        <w:pStyle w:val="Punkts"/>
        <w:numPr>
          <w:ilvl w:val="0"/>
          <w:numId w:val="34"/>
        </w:numPr>
        <w:jc w:val="both"/>
        <w:rPr>
          <w:rFonts w:ascii="Times New Roman" w:hAnsi="Times New Roman"/>
          <w:b w:val="0"/>
          <w:sz w:val="24"/>
        </w:rPr>
      </w:pPr>
      <w:r w:rsidRPr="00E77A50">
        <w:rPr>
          <w:rFonts w:ascii="Times New Roman" w:hAnsi="Times New Roman"/>
          <w:b w:val="0"/>
          <w:sz w:val="24"/>
        </w:rPr>
        <w:t>Attīstības</w:t>
      </w:r>
      <w:r w:rsidR="001648B0" w:rsidRPr="00E77A50">
        <w:rPr>
          <w:rFonts w:ascii="Times New Roman" w:hAnsi="Times New Roman"/>
          <w:b w:val="0"/>
          <w:sz w:val="24"/>
        </w:rPr>
        <w:t xml:space="preserve"> programmā jāatspoguļo sekojošas tēmas</w:t>
      </w:r>
      <w:r w:rsidR="00AF2A2D" w:rsidRPr="00E77A50">
        <w:rPr>
          <w:rFonts w:ascii="Times New Roman" w:hAnsi="Times New Roman"/>
          <w:b w:val="0"/>
          <w:sz w:val="24"/>
        </w:rPr>
        <w:t xml:space="preserve"> (var tikt papildinātas saskaņojot ar </w:t>
      </w:r>
      <w:r w:rsidR="008A749D" w:rsidRPr="00E77A50">
        <w:rPr>
          <w:rFonts w:ascii="Times New Roman" w:hAnsi="Times New Roman"/>
          <w:b w:val="0"/>
          <w:sz w:val="24"/>
        </w:rPr>
        <w:t>p</w:t>
      </w:r>
      <w:r w:rsidR="00AF2A2D" w:rsidRPr="00E77A50">
        <w:rPr>
          <w:rFonts w:ascii="Times New Roman" w:hAnsi="Times New Roman"/>
          <w:b w:val="0"/>
          <w:sz w:val="24"/>
        </w:rPr>
        <w:t>asūtītāju)</w:t>
      </w:r>
      <w:r w:rsidR="001648B0" w:rsidRPr="00E77A50">
        <w:rPr>
          <w:rFonts w:ascii="Times New Roman" w:hAnsi="Times New Roman"/>
          <w:b w:val="0"/>
          <w:sz w:val="24"/>
        </w:rPr>
        <w:t xml:space="preserve">: </w:t>
      </w:r>
    </w:p>
    <w:p w:rsidR="00BD61C7" w:rsidRPr="00E77A50" w:rsidRDefault="00BD61C7" w:rsidP="006F154A">
      <w:pPr>
        <w:pStyle w:val="Apakpunkts"/>
        <w:numPr>
          <w:ilvl w:val="1"/>
          <w:numId w:val="34"/>
        </w:numPr>
        <w:tabs>
          <w:tab w:val="left" w:pos="851"/>
        </w:tabs>
        <w:ind w:left="1134" w:hanging="850"/>
        <w:jc w:val="both"/>
        <w:rPr>
          <w:rFonts w:ascii="Times New Roman" w:hAnsi="Times New Roman"/>
          <w:b w:val="0"/>
          <w:sz w:val="24"/>
        </w:rPr>
      </w:pPr>
      <w:r w:rsidRPr="00E77A50">
        <w:rPr>
          <w:rFonts w:ascii="Times New Roman" w:hAnsi="Times New Roman"/>
          <w:b w:val="0"/>
          <w:sz w:val="24"/>
        </w:rPr>
        <w:t>vispārīgs novada raksturojums;</w:t>
      </w:r>
    </w:p>
    <w:p w:rsidR="00BD61C7" w:rsidRPr="00E77A50" w:rsidRDefault="00BD61C7" w:rsidP="00BD61C7">
      <w:pPr>
        <w:pStyle w:val="Apakpunkts"/>
        <w:numPr>
          <w:ilvl w:val="1"/>
          <w:numId w:val="34"/>
        </w:numPr>
        <w:tabs>
          <w:tab w:val="left" w:pos="851"/>
        </w:tabs>
        <w:ind w:left="709" w:hanging="425"/>
        <w:jc w:val="both"/>
        <w:rPr>
          <w:rFonts w:ascii="Times New Roman" w:hAnsi="Times New Roman"/>
          <w:b w:val="0"/>
          <w:sz w:val="24"/>
        </w:rPr>
      </w:pPr>
      <w:r w:rsidRPr="00E77A50">
        <w:rPr>
          <w:rFonts w:ascii="Times New Roman" w:hAnsi="Times New Roman"/>
          <w:b w:val="0"/>
          <w:sz w:val="24"/>
        </w:rPr>
        <w:t xml:space="preserve">iedzīvotāji – iedzīvotāju skaits un tā prognoze līdz </w:t>
      </w:r>
      <w:proofErr w:type="gramStart"/>
      <w:r w:rsidRPr="00E77A50">
        <w:rPr>
          <w:rFonts w:ascii="Times New Roman" w:hAnsi="Times New Roman"/>
          <w:b w:val="0"/>
          <w:sz w:val="24"/>
        </w:rPr>
        <w:t>2026.gadam</w:t>
      </w:r>
      <w:proofErr w:type="gramEnd"/>
      <w:r w:rsidRPr="00E77A50">
        <w:rPr>
          <w:rFonts w:ascii="Times New Roman" w:hAnsi="Times New Roman"/>
          <w:b w:val="0"/>
          <w:sz w:val="24"/>
        </w:rPr>
        <w:t xml:space="preserve">, migrācija, vecuma un dzimuma struktūra, nacionālais sastāvs, demogrāfiskā situācija, dabiskais pieaugums, apdzīvojums un blīvums; </w:t>
      </w:r>
    </w:p>
    <w:p w:rsidR="00BD61C7" w:rsidRPr="00E77A50" w:rsidRDefault="00BD61C7" w:rsidP="00BD61C7">
      <w:pPr>
        <w:pStyle w:val="Apakpunkts"/>
        <w:numPr>
          <w:ilvl w:val="1"/>
          <w:numId w:val="34"/>
        </w:numPr>
        <w:tabs>
          <w:tab w:val="left" w:pos="851"/>
        </w:tabs>
        <w:ind w:left="709" w:hanging="425"/>
        <w:jc w:val="both"/>
        <w:rPr>
          <w:rFonts w:ascii="Times New Roman" w:hAnsi="Times New Roman"/>
          <w:b w:val="0"/>
          <w:sz w:val="24"/>
        </w:rPr>
      </w:pPr>
      <w:r w:rsidRPr="00E77A50">
        <w:rPr>
          <w:rFonts w:ascii="Times New Roman" w:hAnsi="Times New Roman"/>
          <w:b w:val="0"/>
          <w:sz w:val="24"/>
        </w:rPr>
        <w:t xml:space="preserve">dzīves vide – sociālā joma (izglītība, kultūra, sports, sociālā drošība, veselības aprūpe, kapsētas, sabiedriskā kārtība, publisko teritoriju labiekārtojums, mājokļu pieejamība); </w:t>
      </w:r>
    </w:p>
    <w:p w:rsidR="00BD61C7" w:rsidRPr="00E77A50" w:rsidRDefault="00BD61C7" w:rsidP="00BD61C7">
      <w:pPr>
        <w:pStyle w:val="Apakpunkts"/>
        <w:numPr>
          <w:ilvl w:val="1"/>
          <w:numId w:val="34"/>
        </w:numPr>
        <w:tabs>
          <w:tab w:val="left" w:pos="851"/>
        </w:tabs>
        <w:ind w:left="1134" w:hanging="850"/>
        <w:jc w:val="both"/>
        <w:rPr>
          <w:rFonts w:ascii="Times New Roman" w:hAnsi="Times New Roman"/>
          <w:b w:val="0"/>
          <w:sz w:val="24"/>
        </w:rPr>
      </w:pPr>
      <w:r w:rsidRPr="00E77A50">
        <w:rPr>
          <w:rFonts w:ascii="Times New Roman" w:hAnsi="Times New Roman"/>
          <w:b w:val="0"/>
          <w:sz w:val="24"/>
        </w:rPr>
        <w:t xml:space="preserve">infrastruktūra: </w:t>
      </w:r>
    </w:p>
    <w:p w:rsidR="00BD61C7" w:rsidRPr="00E77A50" w:rsidRDefault="00BD61C7" w:rsidP="00BD61C7">
      <w:pPr>
        <w:pStyle w:val="Default"/>
        <w:numPr>
          <w:ilvl w:val="0"/>
          <w:numId w:val="23"/>
        </w:numPr>
        <w:tabs>
          <w:tab w:val="left" w:pos="993"/>
        </w:tabs>
        <w:ind w:left="851" w:hanging="142"/>
        <w:jc w:val="both"/>
        <w:rPr>
          <w:rFonts w:ascii="Times New Roman" w:hAnsi="Times New Roman" w:cs="Times New Roman"/>
          <w:color w:val="auto"/>
          <w:lang w:val="lv-LV"/>
        </w:rPr>
      </w:pPr>
      <w:r w:rsidRPr="00E77A50">
        <w:rPr>
          <w:rFonts w:ascii="Times New Roman" w:hAnsi="Times New Roman" w:cs="Times New Roman"/>
          <w:color w:val="auto"/>
          <w:lang w:val="lv-LV"/>
        </w:rPr>
        <w:lastRenderedPageBreak/>
        <w:t xml:space="preserve">transports – </w:t>
      </w:r>
      <w:r w:rsidRPr="00E77A50">
        <w:rPr>
          <w:rFonts w:ascii="Times New Roman" w:hAnsi="Times New Roman" w:cs="Times New Roman"/>
          <w:i/>
          <w:iCs/>
          <w:color w:val="auto"/>
          <w:lang w:val="lv-LV"/>
        </w:rPr>
        <w:t>satiksmes infrastruktūra un satiksmes organizācija, pasažieru pārvadājumi</w:t>
      </w:r>
      <w:r w:rsidRPr="00E77A50">
        <w:rPr>
          <w:rFonts w:ascii="Times New Roman" w:hAnsi="Times New Roman" w:cs="Times New Roman"/>
          <w:color w:val="auto"/>
          <w:lang w:val="lv-LV"/>
        </w:rPr>
        <w:t xml:space="preserve">; </w:t>
      </w:r>
    </w:p>
    <w:p w:rsidR="00BD61C7" w:rsidRPr="00E77A50" w:rsidRDefault="00BD61C7" w:rsidP="00BD61C7">
      <w:pPr>
        <w:pStyle w:val="Default"/>
        <w:numPr>
          <w:ilvl w:val="0"/>
          <w:numId w:val="23"/>
        </w:numPr>
        <w:ind w:left="993" w:hanging="284"/>
        <w:jc w:val="both"/>
        <w:rPr>
          <w:rFonts w:ascii="Times New Roman" w:hAnsi="Times New Roman" w:cs="Times New Roman"/>
          <w:color w:val="auto"/>
          <w:lang w:val="lv-LV"/>
        </w:rPr>
      </w:pPr>
      <w:r w:rsidRPr="00E77A50">
        <w:rPr>
          <w:rFonts w:ascii="Times New Roman" w:hAnsi="Times New Roman" w:cs="Times New Roman"/>
          <w:color w:val="auto"/>
          <w:lang w:val="lv-LV"/>
        </w:rPr>
        <w:t xml:space="preserve">inženiertehniskā infrastruktūra – </w:t>
      </w:r>
      <w:r w:rsidRPr="00E77A50">
        <w:rPr>
          <w:rFonts w:ascii="Times New Roman" w:hAnsi="Times New Roman" w:cs="Times New Roman"/>
          <w:i/>
          <w:iCs/>
          <w:color w:val="auto"/>
          <w:lang w:val="lv-LV"/>
        </w:rPr>
        <w:t>siltumapgāde;</w:t>
      </w:r>
      <w:proofErr w:type="gramStart"/>
      <w:r w:rsidRPr="00E77A50">
        <w:rPr>
          <w:rFonts w:ascii="Times New Roman" w:hAnsi="Times New Roman" w:cs="Times New Roman"/>
          <w:i/>
          <w:iCs/>
          <w:color w:val="auto"/>
          <w:lang w:val="lv-LV"/>
        </w:rPr>
        <w:t xml:space="preserve">  </w:t>
      </w:r>
      <w:proofErr w:type="gramEnd"/>
      <w:r w:rsidRPr="00E77A50">
        <w:rPr>
          <w:rFonts w:ascii="Times New Roman" w:hAnsi="Times New Roman" w:cs="Times New Roman"/>
          <w:i/>
          <w:iCs/>
          <w:color w:val="auto"/>
          <w:lang w:val="lv-LV"/>
        </w:rPr>
        <w:t>ūdensapgāde, sadzīves un lietus notekūdeņu savākšana un attīrīšana; atkritumu saimniecība; sakari un informāciju tehnoloģijas; meliorācijas sistēmas; mežsaimniecība</w:t>
      </w:r>
      <w:r w:rsidRPr="00E77A50">
        <w:rPr>
          <w:rFonts w:ascii="Times New Roman" w:hAnsi="Times New Roman" w:cs="Times New Roman"/>
          <w:color w:val="auto"/>
          <w:lang w:val="lv-LV"/>
        </w:rPr>
        <w:t xml:space="preserve">; </w:t>
      </w:r>
    </w:p>
    <w:p w:rsidR="00BD61C7" w:rsidRPr="00E77A50" w:rsidRDefault="00BD61C7" w:rsidP="00BD61C7">
      <w:pPr>
        <w:pStyle w:val="Default"/>
        <w:numPr>
          <w:ilvl w:val="0"/>
          <w:numId w:val="23"/>
        </w:numPr>
        <w:tabs>
          <w:tab w:val="left" w:pos="993"/>
        </w:tabs>
        <w:ind w:hanging="935"/>
        <w:jc w:val="both"/>
        <w:rPr>
          <w:rFonts w:ascii="Times New Roman" w:hAnsi="Times New Roman" w:cs="Times New Roman"/>
          <w:color w:val="auto"/>
          <w:lang w:val="lv-LV"/>
        </w:rPr>
      </w:pPr>
      <w:r w:rsidRPr="00E77A50">
        <w:rPr>
          <w:rFonts w:ascii="Times New Roman" w:hAnsi="Times New Roman" w:cs="Times New Roman"/>
          <w:color w:val="auto"/>
          <w:lang w:val="lv-LV"/>
        </w:rPr>
        <w:t xml:space="preserve">vides kvalitāte – </w:t>
      </w:r>
      <w:r w:rsidRPr="00E77A50">
        <w:rPr>
          <w:rFonts w:ascii="Times New Roman" w:hAnsi="Times New Roman" w:cs="Times New Roman"/>
          <w:i/>
          <w:iCs/>
          <w:color w:val="auto"/>
          <w:lang w:val="lv-LV"/>
        </w:rPr>
        <w:t>gaiss, ūdeņi, troksnis, vides riski, piesārņotās vietas;</w:t>
      </w:r>
    </w:p>
    <w:p w:rsidR="00BD61C7" w:rsidRPr="00E77A50" w:rsidRDefault="00BD61C7" w:rsidP="00BD61C7">
      <w:pPr>
        <w:pStyle w:val="Default"/>
        <w:numPr>
          <w:ilvl w:val="0"/>
          <w:numId w:val="23"/>
        </w:numPr>
        <w:ind w:left="993" w:hanging="284"/>
        <w:jc w:val="both"/>
        <w:rPr>
          <w:rFonts w:ascii="Times New Roman" w:hAnsi="Times New Roman" w:cs="Times New Roman"/>
          <w:color w:val="auto"/>
          <w:lang w:val="lv-LV"/>
        </w:rPr>
      </w:pPr>
      <w:r w:rsidRPr="00E77A50">
        <w:rPr>
          <w:rFonts w:ascii="Times New Roman" w:hAnsi="Times New Roman" w:cs="Times New Roman"/>
          <w:color w:val="auto"/>
          <w:lang w:val="lv-LV"/>
        </w:rPr>
        <w:t xml:space="preserve">nekustamais īpašums; pašvaldības īpašumu resursi - </w:t>
      </w:r>
      <w:r w:rsidRPr="00E77A50">
        <w:rPr>
          <w:rFonts w:ascii="Times New Roman" w:hAnsi="Times New Roman" w:cs="Times New Roman"/>
          <w:i/>
          <w:iCs/>
          <w:color w:val="auto"/>
          <w:lang w:val="lv-LV"/>
        </w:rPr>
        <w:t xml:space="preserve">nekustamā īpašuma izmantošana, </w:t>
      </w:r>
      <w:proofErr w:type="spellStart"/>
      <w:r w:rsidRPr="00E77A50">
        <w:rPr>
          <w:rFonts w:ascii="Times New Roman" w:hAnsi="Times New Roman" w:cs="Times New Roman"/>
          <w:i/>
          <w:iCs/>
          <w:color w:val="auto"/>
          <w:lang w:val="lv-LV"/>
        </w:rPr>
        <w:t>īpašumpiederība</w:t>
      </w:r>
      <w:proofErr w:type="spellEnd"/>
      <w:r w:rsidRPr="00E77A50">
        <w:rPr>
          <w:rFonts w:ascii="Times New Roman" w:hAnsi="Times New Roman" w:cs="Times New Roman"/>
          <w:i/>
          <w:iCs/>
          <w:color w:val="auto"/>
          <w:lang w:val="lv-LV"/>
        </w:rPr>
        <w:t>, apsaimniekošana un problēmas (mājoklis, ražošana, dabas resursu izmantošana, degradēti un piesārņoti īpašumi, kultūras pieminekļi u.c.);</w:t>
      </w:r>
    </w:p>
    <w:p w:rsidR="00BD61C7" w:rsidRPr="00E77A50" w:rsidRDefault="00BD61C7" w:rsidP="00BD61C7">
      <w:pPr>
        <w:pStyle w:val="Default"/>
        <w:numPr>
          <w:ilvl w:val="0"/>
          <w:numId w:val="23"/>
        </w:numPr>
        <w:ind w:left="993" w:hanging="284"/>
        <w:jc w:val="both"/>
        <w:rPr>
          <w:rFonts w:ascii="Times New Roman" w:hAnsi="Times New Roman" w:cs="Times New Roman"/>
          <w:color w:val="auto"/>
          <w:lang w:val="lv-LV"/>
        </w:rPr>
      </w:pPr>
      <w:r w:rsidRPr="00E77A50">
        <w:rPr>
          <w:rFonts w:ascii="Times New Roman" w:hAnsi="Times New Roman" w:cs="Times New Roman"/>
          <w:color w:val="auto"/>
          <w:lang w:val="lv-LV"/>
        </w:rPr>
        <w:t xml:space="preserve">ekonomika </w:t>
      </w:r>
      <w:r w:rsidRPr="00E77A50">
        <w:rPr>
          <w:rFonts w:ascii="Times New Roman" w:hAnsi="Times New Roman" w:cs="Times New Roman"/>
          <w:i/>
          <w:iCs/>
          <w:color w:val="auto"/>
          <w:lang w:val="lv-LV"/>
        </w:rPr>
        <w:t>– nozaru un uzņēmumu raksturojums, nodarbinātība un bezdarbs, darba samaksas līmenis, uzņēmējdarbības vide,</w:t>
      </w:r>
      <w:proofErr w:type="gramStart"/>
      <w:r w:rsidRPr="00E77A50">
        <w:rPr>
          <w:rFonts w:ascii="Times New Roman" w:hAnsi="Times New Roman" w:cs="Times New Roman"/>
          <w:i/>
          <w:iCs/>
          <w:color w:val="auto"/>
          <w:lang w:val="lv-LV"/>
        </w:rPr>
        <w:t xml:space="preserve">  </w:t>
      </w:r>
      <w:proofErr w:type="gramEnd"/>
      <w:r w:rsidRPr="00E77A50">
        <w:rPr>
          <w:rFonts w:ascii="Times New Roman" w:hAnsi="Times New Roman" w:cs="Times New Roman"/>
          <w:i/>
          <w:iCs/>
          <w:color w:val="auto"/>
          <w:lang w:val="lv-LV"/>
        </w:rPr>
        <w:t>novada specializācija</w:t>
      </w:r>
      <w:r w:rsidRPr="00E77A50">
        <w:rPr>
          <w:rFonts w:ascii="Times New Roman" w:hAnsi="Times New Roman" w:cs="Times New Roman"/>
          <w:color w:val="auto"/>
          <w:lang w:val="lv-LV"/>
        </w:rPr>
        <w:t>;</w:t>
      </w:r>
    </w:p>
    <w:p w:rsidR="00BD61C7" w:rsidRPr="00E77A50" w:rsidRDefault="00BD61C7" w:rsidP="00F75669">
      <w:pPr>
        <w:pStyle w:val="Default"/>
        <w:numPr>
          <w:ilvl w:val="1"/>
          <w:numId w:val="34"/>
        </w:numPr>
        <w:ind w:left="993" w:hanging="709"/>
        <w:jc w:val="both"/>
        <w:rPr>
          <w:rFonts w:ascii="Times New Roman" w:hAnsi="Times New Roman" w:cs="Times New Roman"/>
          <w:color w:val="auto"/>
          <w:lang w:val="lv-LV"/>
        </w:rPr>
      </w:pPr>
      <w:r w:rsidRPr="00E77A50">
        <w:rPr>
          <w:rFonts w:ascii="Times New Roman" w:hAnsi="Times New Roman" w:cs="Times New Roman"/>
          <w:color w:val="auto"/>
          <w:lang w:val="lv-LV"/>
        </w:rPr>
        <w:t xml:space="preserve">pārvalde </w:t>
      </w:r>
      <w:r w:rsidRPr="00E77A50">
        <w:rPr>
          <w:rFonts w:ascii="Times New Roman" w:hAnsi="Times New Roman" w:cs="Times New Roman"/>
          <w:i/>
          <w:iCs/>
          <w:color w:val="auto"/>
          <w:lang w:val="lv-LV"/>
        </w:rPr>
        <w:t>– pašvaldības pārvaldes struktūra un funkcijas, finanšu raksturojums,</w:t>
      </w:r>
      <w:proofErr w:type="gramStart"/>
      <w:r w:rsidRPr="00E77A50">
        <w:rPr>
          <w:rFonts w:ascii="Times New Roman" w:hAnsi="Times New Roman" w:cs="Times New Roman"/>
          <w:i/>
          <w:iCs/>
          <w:color w:val="auto"/>
          <w:lang w:val="lv-LV"/>
        </w:rPr>
        <w:t xml:space="preserve">               </w:t>
      </w:r>
      <w:proofErr w:type="gramEnd"/>
      <w:r w:rsidRPr="00E77A50">
        <w:rPr>
          <w:rFonts w:ascii="Times New Roman" w:hAnsi="Times New Roman" w:cs="Times New Roman"/>
          <w:i/>
          <w:iCs/>
          <w:color w:val="auto"/>
          <w:lang w:val="lv-LV"/>
        </w:rPr>
        <w:t>e-pārvalde, sabiedrības līdzdalība, pašvaldības mārketings un sadarbība</w:t>
      </w:r>
      <w:r w:rsidR="00F75669" w:rsidRPr="00E77A50">
        <w:rPr>
          <w:rFonts w:ascii="Times New Roman" w:hAnsi="Times New Roman" w:cs="Times New Roman"/>
          <w:color w:val="auto"/>
          <w:lang w:val="lv-LV"/>
        </w:rPr>
        <w:t>,</w:t>
      </w:r>
      <w:r w:rsidRPr="00E77A50">
        <w:rPr>
          <w:rFonts w:ascii="Times New Roman" w:hAnsi="Times New Roman" w:cs="Times New Roman"/>
          <w:color w:val="auto"/>
          <w:lang w:val="lv-LV"/>
        </w:rPr>
        <w:t xml:space="preserve"> </w:t>
      </w:r>
      <w:r w:rsidR="00F75669" w:rsidRPr="00E77A50">
        <w:rPr>
          <w:rFonts w:ascii="Times New Roman" w:hAnsi="Times New Roman" w:cs="Times New Roman"/>
          <w:i/>
          <w:iCs/>
          <w:color w:val="auto"/>
          <w:lang w:val="lv-LV"/>
        </w:rPr>
        <w:t>plānošanas situācija, projektu realizācija un kapacitāte un citu faktoru ietekme</w:t>
      </w:r>
    </w:p>
    <w:p w:rsidR="0031210B" w:rsidRPr="00E77A50" w:rsidRDefault="001648B0" w:rsidP="006F154A">
      <w:pPr>
        <w:pStyle w:val="Apakpunkts"/>
        <w:numPr>
          <w:ilvl w:val="1"/>
          <w:numId w:val="34"/>
        </w:numPr>
        <w:tabs>
          <w:tab w:val="left" w:pos="851"/>
        </w:tabs>
        <w:ind w:left="1134" w:hanging="850"/>
        <w:jc w:val="both"/>
        <w:rPr>
          <w:rFonts w:ascii="Times New Roman" w:hAnsi="Times New Roman"/>
          <w:b w:val="0"/>
          <w:sz w:val="24"/>
        </w:rPr>
      </w:pPr>
      <w:r w:rsidRPr="00E77A50">
        <w:rPr>
          <w:rFonts w:ascii="Times New Roman" w:hAnsi="Times New Roman"/>
          <w:b w:val="0"/>
          <w:sz w:val="24"/>
        </w:rPr>
        <w:t xml:space="preserve">dabas resursi </w:t>
      </w:r>
      <w:r w:rsidR="008A749D" w:rsidRPr="00E77A50">
        <w:rPr>
          <w:rFonts w:ascii="Times New Roman" w:hAnsi="Times New Roman"/>
          <w:b w:val="0"/>
          <w:sz w:val="24"/>
        </w:rPr>
        <w:t>–</w:t>
      </w:r>
      <w:r w:rsidRPr="00E77A50">
        <w:rPr>
          <w:rFonts w:ascii="Times New Roman" w:hAnsi="Times New Roman"/>
          <w:b w:val="0"/>
          <w:sz w:val="24"/>
        </w:rPr>
        <w:t xml:space="preserve"> novada fizioģeogrāfiskais raksturojums</w:t>
      </w:r>
      <w:r w:rsidR="008A749D" w:rsidRPr="00E77A50">
        <w:rPr>
          <w:rFonts w:ascii="Times New Roman" w:hAnsi="Times New Roman"/>
          <w:b w:val="0"/>
          <w:sz w:val="24"/>
        </w:rPr>
        <w:t>,</w:t>
      </w:r>
      <w:r w:rsidRPr="00E77A50">
        <w:rPr>
          <w:rFonts w:ascii="Times New Roman" w:hAnsi="Times New Roman"/>
          <w:b w:val="0"/>
          <w:sz w:val="24"/>
        </w:rPr>
        <w:t xml:space="preserve"> dabas resursi; </w:t>
      </w:r>
    </w:p>
    <w:p w:rsidR="00F75669" w:rsidRPr="00E77A50" w:rsidRDefault="00F75669" w:rsidP="00F75669">
      <w:pPr>
        <w:pStyle w:val="Apakpunkts"/>
        <w:numPr>
          <w:ilvl w:val="0"/>
          <w:numId w:val="0"/>
        </w:numPr>
        <w:tabs>
          <w:tab w:val="left" w:pos="851"/>
        </w:tabs>
        <w:ind w:left="1134"/>
        <w:jc w:val="both"/>
        <w:rPr>
          <w:rFonts w:ascii="Times New Roman" w:hAnsi="Times New Roman"/>
          <w:b w:val="0"/>
          <w:sz w:val="24"/>
        </w:rPr>
      </w:pPr>
    </w:p>
    <w:p w:rsidR="001648B0" w:rsidRPr="00E77A50" w:rsidRDefault="001648B0" w:rsidP="006F154A">
      <w:pPr>
        <w:pStyle w:val="Punkts"/>
        <w:numPr>
          <w:ilvl w:val="0"/>
          <w:numId w:val="34"/>
        </w:numPr>
        <w:spacing w:after="120"/>
        <w:ind w:left="357" w:hanging="357"/>
        <w:rPr>
          <w:rFonts w:ascii="Times New Roman" w:hAnsi="Times New Roman"/>
          <w:sz w:val="24"/>
        </w:rPr>
      </w:pPr>
      <w:r w:rsidRPr="00E77A50">
        <w:rPr>
          <w:rFonts w:ascii="Times New Roman" w:hAnsi="Times New Roman"/>
          <w:sz w:val="24"/>
        </w:rPr>
        <w:t>Attīstības programmas izstrādes process un provizoriskie izpildes termiņi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521"/>
        <w:gridCol w:w="1842"/>
      </w:tblGrid>
      <w:tr w:rsidR="00266CD3" w:rsidRPr="00E77A50" w:rsidTr="00266CD3">
        <w:trPr>
          <w:trHeight w:val="177"/>
          <w:tblHead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F75669" w:rsidRPr="00E77A50" w:rsidRDefault="00F75669" w:rsidP="00266CD3">
            <w:pPr>
              <w:pStyle w:val="Default"/>
              <w:jc w:val="center"/>
              <w:rPr>
                <w:rFonts w:ascii="Times New Roman" w:hAnsi="Times New Roman" w:cs="Times New Roman"/>
                <w:i/>
                <w:lang w:val="lv-LV"/>
              </w:rPr>
            </w:pPr>
            <w:proofErr w:type="spellStart"/>
            <w:r w:rsidRPr="00E77A50">
              <w:rPr>
                <w:rFonts w:ascii="Times New Roman" w:hAnsi="Times New Roman" w:cs="Times New Roman"/>
                <w:i/>
                <w:lang w:val="lv-LV"/>
              </w:rPr>
              <w:t>Nr.p</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F75669" w:rsidRPr="00E77A50" w:rsidRDefault="00F75669" w:rsidP="00266CD3">
            <w:pPr>
              <w:pStyle w:val="Default"/>
              <w:jc w:val="center"/>
              <w:rPr>
                <w:rFonts w:ascii="Times New Roman" w:hAnsi="Times New Roman" w:cs="Times New Roman"/>
                <w:i/>
                <w:lang w:val="lv-LV"/>
              </w:rPr>
            </w:pPr>
            <w:r w:rsidRPr="00E77A50">
              <w:rPr>
                <w:rFonts w:ascii="Times New Roman" w:hAnsi="Times New Roman" w:cs="Times New Roman"/>
                <w:i/>
                <w:lang w:val="lv-LV"/>
              </w:rPr>
              <w:t>Pasākums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F75669" w:rsidRPr="00E77A50" w:rsidRDefault="00F75669" w:rsidP="00266CD3">
            <w:pPr>
              <w:pStyle w:val="Default"/>
              <w:jc w:val="center"/>
              <w:rPr>
                <w:rFonts w:ascii="Times New Roman" w:hAnsi="Times New Roman" w:cs="Times New Roman"/>
                <w:i/>
                <w:lang w:val="lv-LV"/>
              </w:rPr>
            </w:pPr>
            <w:r w:rsidRPr="00E77A50">
              <w:rPr>
                <w:rFonts w:ascii="Times New Roman" w:hAnsi="Times New Roman" w:cs="Times New Roman"/>
                <w:i/>
                <w:lang w:val="lv-LV"/>
              </w:rPr>
              <w:t>Termiņš</w:t>
            </w:r>
          </w:p>
        </w:tc>
      </w:tr>
      <w:tr w:rsidR="00266CD3" w:rsidRPr="00E77A50" w:rsidTr="00266CD3">
        <w:trPr>
          <w:trHeight w:val="255"/>
        </w:trPr>
        <w:tc>
          <w:tcPr>
            <w:tcW w:w="817"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b/>
                <w:lang w:val="lv-LV"/>
              </w:rPr>
            </w:pPr>
            <w:r w:rsidRPr="00E77A50">
              <w:rPr>
                <w:rFonts w:ascii="Times New Roman" w:hAnsi="Times New Roman" w:cs="Times New Roman"/>
                <w:b/>
                <w:lang w:val="lv-LV"/>
              </w:rPr>
              <w:t>13.1.</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b/>
                <w:lang w:val="lv-LV"/>
              </w:rPr>
            </w:pPr>
            <w:r w:rsidRPr="00E77A50">
              <w:rPr>
                <w:rFonts w:ascii="Times New Roman" w:hAnsi="Times New Roman" w:cs="Times New Roman"/>
                <w:b/>
                <w:lang w:val="lv-LV"/>
              </w:rPr>
              <w:t>Sagatavošanās Programmas izstrādei</w:t>
            </w:r>
          </w:p>
        </w:tc>
      </w:tr>
      <w:tr w:rsidR="00266CD3" w:rsidRPr="00E77A50" w:rsidTr="00266CD3">
        <w:trPr>
          <w:trHeight w:val="255"/>
        </w:trPr>
        <w:tc>
          <w:tcPr>
            <w:tcW w:w="817"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r w:rsidRPr="00E77A50">
              <w:rPr>
                <w:rFonts w:ascii="Times New Roman" w:hAnsi="Times New Roman" w:cs="Times New Roman"/>
                <w:lang w:val="lv-LV"/>
              </w:rPr>
              <w:t>Domes lēmums par Programmas izstrādes uzsākšanu</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F75669" w:rsidRPr="00E77A50" w:rsidRDefault="00F75669" w:rsidP="00266CD3">
            <w:pPr>
              <w:pStyle w:val="Default"/>
              <w:rPr>
                <w:rFonts w:ascii="Times New Roman" w:hAnsi="Times New Roman" w:cs="Times New Roman"/>
                <w:lang w:val="lv-LV"/>
              </w:rPr>
            </w:pPr>
            <w:proofErr w:type="gramStart"/>
            <w:r w:rsidRPr="00E77A50">
              <w:rPr>
                <w:rFonts w:ascii="Times New Roman" w:hAnsi="Times New Roman" w:cs="Times New Roman"/>
                <w:lang w:val="lv-LV"/>
              </w:rPr>
              <w:t>2018.gada</w:t>
            </w:r>
            <w:proofErr w:type="gramEnd"/>
            <w:r w:rsidRPr="00E77A50">
              <w:rPr>
                <w:rFonts w:ascii="Times New Roman" w:hAnsi="Times New Roman" w:cs="Times New Roman"/>
                <w:lang w:val="lv-LV"/>
              </w:rPr>
              <w:t xml:space="preserve"> novembris</w:t>
            </w:r>
          </w:p>
        </w:tc>
      </w:tr>
      <w:tr w:rsidR="00266CD3" w:rsidRPr="00E77A50" w:rsidTr="00266CD3">
        <w:trPr>
          <w:trHeight w:val="255"/>
        </w:trPr>
        <w:tc>
          <w:tcPr>
            <w:tcW w:w="817"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jc w:val="both"/>
              <w:rPr>
                <w:rFonts w:ascii="Times New Roman" w:hAnsi="Times New Roman" w:cs="Times New Roman"/>
                <w:lang w:val="lv-LV"/>
              </w:rPr>
            </w:pPr>
            <w:r w:rsidRPr="00E77A50">
              <w:rPr>
                <w:rFonts w:ascii="Times New Roman" w:hAnsi="Times New Roman" w:cs="Times New Roman"/>
                <w:lang w:val="lv-LV"/>
              </w:rPr>
              <w:t xml:space="preserve">Lēmuma par Programmas izstrādes uzsākšanu ievietošana Teritorijas attīstības plānošanas informācijas sistēmā </w:t>
            </w:r>
            <w:proofErr w:type="gramStart"/>
            <w:r w:rsidRPr="00E77A50">
              <w:rPr>
                <w:rFonts w:ascii="Times New Roman" w:hAnsi="Times New Roman" w:cs="Times New Roman"/>
                <w:lang w:val="lv-LV"/>
              </w:rPr>
              <w:t>(TAPIS)</w:t>
            </w:r>
            <w:proofErr w:type="gramEnd"/>
            <w:r w:rsidRPr="00E77A50">
              <w:rPr>
                <w:rFonts w:ascii="Times New Roman" w:hAnsi="Times New Roman" w:cs="Times New Roman"/>
                <w:lang w:val="lv-LV"/>
              </w:rPr>
              <w:t>,</w:t>
            </w:r>
          </w:p>
          <w:p w:rsidR="00F75669" w:rsidRPr="00E77A50" w:rsidRDefault="00F75669" w:rsidP="00266CD3">
            <w:pPr>
              <w:pStyle w:val="Default"/>
              <w:jc w:val="both"/>
              <w:rPr>
                <w:rFonts w:ascii="Times New Roman" w:hAnsi="Times New Roman" w:cs="Times New Roman"/>
                <w:lang w:val="lv-LV"/>
              </w:rPr>
            </w:pPr>
            <w:r w:rsidRPr="00E77A50">
              <w:rPr>
                <w:rFonts w:ascii="Times New Roman" w:hAnsi="Times New Roman" w:cs="Times New Roman"/>
                <w:lang w:val="lv-LV"/>
              </w:rPr>
              <w:t xml:space="preserve">Paziņojuma publicēšana mājaslapā </w:t>
            </w:r>
            <w:hyperlink r:id="rId10" w:history="1">
              <w:r w:rsidRPr="00E77A50">
                <w:rPr>
                  <w:rStyle w:val="Hipersaite"/>
                  <w:rFonts w:ascii="Times New Roman" w:hAnsi="Times New Roman" w:cs="Times New Roman"/>
                  <w:color w:val="000000"/>
                  <w:lang w:val="lv-LV"/>
                </w:rPr>
                <w:t>www.ventspilsnovads.lv</w:t>
              </w:r>
            </w:hyperlink>
            <w:proofErr w:type="gramStart"/>
            <w:r w:rsidRPr="00E77A50">
              <w:rPr>
                <w:rFonts w:ascii="Times New Roman" w:hAnsi="Times New Roman" w:cs="Times New Roman"/>
                <w:lang w:val="lv-LV"/>
              </w:rPr>
              <w:t xml:space="preserve">  </w:t>
            </w:r>
            <w:proofErr w:type="gramEnd"/>
            <w:r w:rsidRPr="00E77A50">
              <w:rPr>
                <w:rFonts w:ascii="Times New Roman" w:hAnsi="Times New Roman" w:cs="Times New Roman"/>
                <w:lang w:val="lv-LV"/>
              </w:rPr>
              <w:t>un informatīvajā izdevumā “Ventspils Novadnieks”</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p>
          <w:p w:rsidR="00F75669" w:rsidRPr="00E77A50" w:rsidRDefault="00F75669" w:rsidP="00266CD3">
            <w:pPr>
              <w:pStyle w:val="Default"/>
              <w:rPr>
                <w:rFonts w:ascii="Times New Roman" w:hAnsi="Times New Roman" w:cs="Times New Roman"/>
                <w:lang w:val="lv-LV"/>
              </w:rPr>
            </w:pPr>
          </w:p>
          <w:p w:rsidR="00F75669" w:rsidRPr="00E77A50" w:rsidRDefault="00F75669" w:rsidP="00266CD3">
            <w:pPr>
              <w:pStyle w:val="Default"/>
              <w:rPr>
                <w:rFonts w:ascii="Times New Roman" w:hAnsi="Times New Roman" w:cs="Times New Roman"/>
                <w:lang w:val="lv-LV"/>
              </w:rPr>
            </w:pPr>
          </w:p>
          <w:p w:rsidR="00F75669" w:rsidRPr="00E77A50" w:rsidRDefault="00F75669" w:rsidP="00266CD3">
            <w:pPr>
              <w:pStyle w:val="Default"/>
              <w:rPr>
                <w:rFonts w:ascii="Times New Roman" w:hAnsi="Times New Roman" w:cs="Times New Roman"/>
                <w:lang w:val="lv-LV"/>
              </w:rPr>
            </w:pPr>
          </w:p>
          <w:p w:rsidR="00F75669" w:rsidRPr="00E77A50" w:rsidRDefault="00F75669" w:rsidP="00266CD3">
            <w:pPr>
              <w:pStyle w:val="Default"/>
              <w:rPr>
                <w:rFonts w:ascii="Times New Roman" w:hAnsi="Times New Roman" w:cs="Times New Roman"/>
                <w:lang w:val="lv-LV"/>
              </w:rPr>
            </w:pPr>
          </w:p>
          <w:p w:rsidR="00F75669" w:rsidRPr="00E77A50" w:rsidRDefault="00F75669" w:rsidP="00266CD3">
            <w:pPr>
              <w:pStyle w:val="Default"/>
              <w:rPr>
                <w:rFonts w:ascii="Times New Roman" w:hAnsi="Times New Roman" w:cs="Times New Roman"/>
                <w:lang w:val="lv-LV"/>
              </w:rPr>
            </w:pPr>
          </w:p>
          <w:p w:rsidR="00F75669" w:rsidRPr="00E77A50" w:rsidRDefault="00F75669" w:rsidP="00266CD3">
            <w:pPr>
              <w:pStyle w:val="Default"/>
              <w:rPr>
                <w:rFonts w:ascii="Times New Roman" w:hAnsi="Times New Roman" w:cs="Times New Roman"/>
                <w:lang w:val="lv-LV"/>
              </w:rPr>
            </w:pPr>
            <w:proofErr w:type="gramStart"/>
            <w:r w:rsidRPr="00E77A50">
              <w:rPr>
                <w:rFonts w:ascii="Times New Roman" w:hAnsi="Times New Roman" w:cs="Times New Roman"/>
                <w:lang w:val="lv-LV"/>
              </w:rPr>
              <w:t>2018.gada</w:t>
            </w:r>
            <w:proofErr w:type="gramEnd"/>
            <w:r w:rsidRPr="00E77A50">
              <w:rPr>
                <w:rFonts w:ascii="Times New Roman" w:hAnsi="Times New Roman" w:cs="Times New Roman"/>
                <w:lang w:val="lv-LV"/>
              </w:rPr>
              <w:t xml:space="preserve"> novembris-2019.gada janvāris</w:t>
            </w:r>
          </w:p>
        </w:tc>
      </w:tr>
      <w:tr w:rsidR="00266CD3" w:rsidRPr="00E77A50" w:rsidTr="00266CD3">
        <w:trPr>
          <w:trHeight w:val="255"/>
        </w:trPr>
        <w:tc>
          <w:tcPr>
            <w:tcW w:w="817"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jc w:val="both"/>
              <w:rPr>
                <w:rFonts w:ascii="Times New Roman" w:hAnsi="Times New Roman" w:cs="Times New Roman"/>
                <w:lang w:val="lv-LV"/>
              </w:rPr>
            </w:pPr>
            <w:r w:rsidRPr="00E77A50">
              <w:rPr>
                <w:rFonts w:ascii="Times New Roman" w:hAnsi="Times New Roman" w:cs="Times New Roman"/>
                <w:lang w:val="lv-LV"/>
              </w:rPr>
              <w:t>Programmas izstrādes procesa darba plāna un sabiedrības līdzdalības plāna izstrāde</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5669" w:rsidRPr="00E77A50" w:rsidRDefault="00F75669" w:rsidP="00F75669">
            <w:pPr>
              <w:rPr>
                <w:color w:val="000000"/>
                <w:lang w:eastAsia="en-US"/>
              </w:rPr>
            </w:pPr>
          </w:p>
        </w:tc>
      </w:tr>
      <w:tr w:rsidR="00266CD3" w:rsidRPr="00E77A50" w:rsidTr="00266CD3">
        <w:trPr>
          <w:trHeight w:val="255"/>
        </w:trPr>
        <w:tc>
          <w:tcPr>
            <w:tcW w:w="817"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jc w:val="both"/>
              <w:rPr>
                <w:rFonts w:ascii="Times New Roman" w:hAnsi="Times New Roman" w:cs="Times New Roman"/>
                <w:lang w:val="lv-LV"/>
              </w:rPr>
            </w:pPr>
            <w:r w:rsidRPr="00E77A50">
              <w:rPr>
                <w:rFonts w:ascii="Times New Roman" w:hAnsi="Times New Roman" w:cs="Times New Roman"/>
                <w:lang w:val="lv-LV"/>
              </w:rPr>
              <w:t>Darba uzdevumu sagatavošana Programmas izstrādes darba grupām, tematisko darba grupu sastāva noteikšana</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5669" w:rsidRPr="00E77A50" w:rsidRDefault="00F75669" w:rsidP="00F75669">
            <w:pPr>
              <w:rPr>
                <w:color w:val="000000"/>
                <w:lang w:eastAsia="en-US"/>
              </w:rPr>
            </w:pPr>
          </w:p>
        </w:tc>
      </w:tr>
      <w:tr w:rsidR="00266CD3" w:rsidRPr="00E77A50" w:rsidTr="00266CD3">
        <w:trPr>
          <w:trHeight w:val="255"/>
        </w:trPr>
        <w:tc>
          <w:tcPr>
            <w:tcW w:w="817"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F75669" w:rsidRPr="00E77A50" w:rsidRDefault="00F75669" w:rsidP="00266CD3">
            <w:pPr>
              <w:pStyle w:val="Default"/>
              <w:jc w:val="both"/>
              <w:rPr>
                <w:rFonts w:ascii="Times New Roman" w:hAnsi="Times New Roman" w:cs="Times New Roman"/>
                <w:lang w:val="lv-LV"/>
              </w:rPr>
            </w:pPr>
            <w:r w:rsidRPr="00E77A50">
              <w:rPr>
                <w:rFonts w:ascii="Times New Roman" w:hAnsi="Times New Roman" w:cs="Times New Roman"/>
                <w:lang w:val="lv-LV"/>
              </w:rPr>
              <w:t xml:space="preserve">Paziņojuma par sabiedrības līdzdalību sagatavošana un publicēšana mājaslapā </w:t>
            </w:r>
            <w:hyperlink r:id="rId11" w:history="1">
              <w:r w:rsidRPr="00E77A50">
                <w:rPr>
                  <w:rStyle w:val="Hipersaite"/>
                  <w:rFonts w:ascii="Times New Roman" w:hAnsi="Times New Roman" w:cs="Times New Roman"/>
                  <w:color w:val="000000"/>
                  <w:lang w:val="lv-LV"/>
                </w:rPr>
                <w:t>www.ventspilsnovads.lv</w:t>
              </w:r>
            </w:hyperlink>
            <w:proofErr w:type="gramStart"/>
            <w:r w:rsidRPr="00E77A50">
              <w:rPr>
                <w:rFonts w:ascii="Times New Roman" w:hAnsi="Times New Roman" w:cs="Times New Roman"/>
                <w:lang w:val="lv-LV"/>
              </w:rPr>
              <w:t xml:space="preserve">  </w:t>
            </w:r>
            <w:proofErr w:type="gramEnd"/>
            <w:r w:rsidRPr="00E77A50">
              <w:rPr>
                <w:rFonts w:ascii="Times New Roman" w:hAnsi="Times New Roman" w:cs="Times New Roman"/>
                <w:lang w:val="lv-LV"/>
              </w:rPr>
              <w:t>un informatīvajā izdevumā “Ventspils Novadnieks”</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5669" w:rsidRPr="00E77A50" w:rsidRDefault="00F75669" w:rsidP="00F75669">
            <w:pPr>
              <w:rPr>
                <w:color w:val="000000"/>
                <w:lang w:eastAsia="en-US"/>
              </w:rPr>
            </w:pPr>
          </w:p>
        </w:tc>
      </w:tr>
      <w:tr w:rsidR="00266CD3" w:rsidRPr="00E77A50" w:rsidTr="00266CD3">
        <w:trPr>
          <w:trHeight w:val="255"/>
        </w:trPr>
        <w:tc>
          <w:tcPr>
            <w:tcW w:w="817"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jc w:val="both"/>
              <w:rPr>
                <w:rFonts w:ascii="Times New Roman" w:hAnsi="Times New Roman" w:cs="Times New Roman"/>
                <w:lang w:val="lv-LV"/>
              </w:rPr>
            </w:pPr>
            <w:r w:rsidRPr="00E77A50">
              <w:rPr>
                <w:rFonts w:ascii="Times New Roman" w:hAnsi="Times New Roman" w:cs="Times New Roman"/>
                <w:lang w:val="lv-LV"/>
              </w:rPr>
              <w:t>Konsultācijas ar Valsts vides dienesta Ventspils reģionālo vides pārvaldi, Dabas aizsardzības pārvaldi un Veselības inspekciju par Programmas īstenošanas iespējamo ietekmi uz vidi un cilvēka veselību, kā arī par stratēģiskās ietekmes uz vidi novērtējuma nepieciešamību. Iesniegums Vides pārraudzības valsts birojam stratēģiskās ietekmes uz vidi novērtējuma nepieciešamības izvērtēšanai</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5669" w:rsidRPr="00E77A50" w:rsidRDefault="00F75669" w:rsidP="00F75669">
            <w:pPr>
              <w:rPr>
                <w:color w:val="000000"/>
                <w:lang w:eastAsia="en-US"/>
              </w:rPr>
            </w:pPr>
          </w:p>
        </w:tc>
      </w:tr>
      <w:tr w:rsidR="00266CD3" w:rsidRPr="00E77A50" w:rsidTr="00266CD3">
        <w:trPr>
          <w:trHeight w:val="90"/>
        </w:trPr>
        <w:tc>
          <w:tcPr>
            <w:tcW w:w="817"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jc w:val="both"/>
              <w:rPr>
                <w:rFonts w:ascii="Times New Roman" w:hAnsi="Times New Roman" w:cs="Times New Roman"/>
                <w:lang w:val="lv-LV"/>
              </w:rPr>
            </w:pPr>
            <w:r w:rsidRPr="00E77A50">
              <w:rPr>
                <w:rFonts w:ascii="Times New Roman" w:hAnsi="Times New Roman" w:cs="Times New Roman"/>
                <w:lang w:val="lv-LV"/>
              </w:rPr>
              <w:t>Ar Programmu saistītu augstāka un līdzīga līmeņa dokumentu analīze (t.sk. konsultācijas ar plānošanas reģionu un kaimiņu pašvaldībām)</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p>
          <w:p w:rsidR="00F75669" w:rsidRPr="00E77A50" w:rsidRDefault="00F75669" w:rsidP="00266CD3">
            <w:pPr>
              <w:pStyle w:val="Default"/>
              <w:rPr>
                <w:rFonts w:ascii="Times New Roman" w:hAnsi="Times New Roman" w:cs="Times New Roman"/>
                <w:lang w:val="lv-LV"/>
              </w:rPr>
            </w:pPr>
            <w:proofErr w:type="gramStart"/>
            <w:r w:rsidRPr="00E77A50">
              <w:rPr>
                <w:rFonts w:ascii="Times New Roman" w:hAnsi="Times New Roman" w:cs="Times New Roman"/>
                <w:lang w:val="lv-LV"/>
              </w:rPr>
              <w:t>2019.gada</w:t>
            </w:r>
            <w:proofErr w:type="gramEnd"/>
            <w:r w:rsidRPr="00E77A50">
              <w:rPr>
                <w:rFonts w:ascii="Times New Roman" w:hAnsi="Times New Roman" w:cs="Times New Roman"/>
                <w:lang w:val="lv-LV"/>
              </w:rPr>
              <w:t xml:space="preserve"> februāris - aprīlis</w:t>
            </w:r>
          </w:p>
        </w:tc>
      </w:tr>
      <w:tr w:rsidR="00266CD3" w:rsidRPr="00E77A50" w:rsidTr="00266CD3">
        <w:trPr>
          <w:trHeight w:val="225"/>
        </w:trPr>
        <w:tc>
          <w:tcPr>
            <w:tcW w:w="817"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r w:rsidRPr="00E77A50">
              <w:rPr>
                <w:rFonts w:ascii="Times New Roman" w:hAnsi="Times New Roman" w:cs="Times New Roman"/>
                <w:lang w:val="lv-LV"/>
              </w:rPr>
              <w:t>Iedzīvotāju, uzņēmēju</w:t>
            </w:r>
            <w:proofErr w:type="gramStart"/>
            <w:r w:rsidRPr="00E77A50">
              <w:rPr>
                <w:rFonts w:ascii="Times New Roman" w:hAnsi="Times New Roman" w:cs="Times New Roman"/>
                <w:lang w:val="lv-LV"/>
              </w:rPr>
              <w:t xml:space="preserve">  </w:t>
            </w:r>
            <w:proofErr w:type="gramEnd"/>
            <w:r w:rsidRPr="00E77A50">
              <w:rPr>
                <w:rFonts w:ascii="Times New Roman" w:hAnsi="Times New Roman" w:cs="Times New Roman"/>
                <w:lang w:val="lv-LV"/>
              </w:rPr>
              <w:t>aptaujas organizēšana, rezultātu apkopošana.</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5669" w:rsidRPr="00E77A50" w:rsidRDefault="00F75669" w:rsidP="00F75669">
            <w:pPr>
              <w:rPr>
                <w:color w:val="000000"/>
                <w:lang w:eastAsia="en-US"/>
              </w:rPr>
            </w:pPr>
          </w:p>
        </w:tc>
      </w:tr>
      <w:tr w:rsidR="00266CD3" w:rsidRPr="00E77A50" w:rsidTr="00266CD3">
        <w:trPr>
          <w:trHeight w:val="225"/>
        </w:trPr>
        <w:tc>
          <w:tcPr>
            <w:tcW w:w="817"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r w:rsidRPr="00E77A50">
              <w:rPr>
                <w:rFonts w:ascii="Times New Roman" w:hAnsi="Times New Roman" w:cs="Times New Roman"/>
                <w:lang w:val="lv-LV"/>
              </w:rPr>
              <w:t>Tematisko darba grupu organizēšana, rezultātu apkopošana</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5669" w:rsidRPr="00E77A50" w:rsidRDefault="00F75669" w:rsidP="00F75669">
            <w:pPr>
              <w:rPr>
                <w:color w:val="000000"/>
                <w:lang w:eastAsia="en-US"/>
              </w:rPr>
            </w:pPr>
          </w:p>
        </w:tc>
      </w:tr>
      <w:tr w:rsidR="00266CD3" w:rsidRPr="00E77A50" w:rsidTr="00266CD3">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b/>
                <w:lang w:val="lv-LV"/>
              </w:rPr>
            </w:pPr>
            <w:r w:rsidRPr="00E77A50">
              <w:rPr>
                <w:rFonts w:ascii="Times New Roman" w:hAnsi="Times New Roman" w:cs="Times New Roman"/>
                <w:b/>
                <w:lang w:val="lv-LV"/>
              </w:rPr>
              <w:t>13.2.</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b/>
                <w:lang w:val="lv-LV"/>
              </w:rPr>
            </w:pPr>
            <w:r w:rsidRPr="00E77A50">
              <w:rPr>
                <w:rFonts w:ascii="Times New Roman" w:hAnsi="Times New Roman" w:cs="Times New Roman"/>
                <w:b/>
                <w:lang w:val="lv-LV"/>
              </w:rPr>
              <w:t>Programmas 1. redakcijas izstrāde</w:t>
            </w:r>
          </w:p>
        </w:tc>
      </w:tr>
      <w:tr w:rsidR="00266CD3" w:rsidRPr="00E77A50" w:rsidTr="00266CD3">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jc w:val="both"/>
              <w:rPr>
                <w:rFonts w:ascii="Times New Roman" w:hAnsi="Times New Roman" w:cs="Times New Roman"/>
                <w:lang w:val="lv-LV"/>
              </w:rPr>
            </w:pPr>
            <w:r w:rsidRPr="00E77A50">
              <w:rPr>
                <w:rFonts w:ascii="Times New Roman" w:hAnsi="Times New Roman" w:cs="Times New Roman"/>
                <w:lang w:val="lv-LV"/>
              </w:rPr>
              <w:t>Pašreizējās situācijas raksturojums un analīze</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p>
          <w:p w:rsidR="00F75669" w:rsidRPr="00E77A50" w:rsidRDefault="00F75669" w:rsidP="00266CD3">
            <w:pPr>
              <w:pStyle w:val="Default"/>
              <w:rPr>
                <w:rFonts w:ascii="Times New Roman" w:hAnsi="Times New Roman" w:cs="Times New Roman"/>
                <w:lang w:val="lv-LV"/>
              </w:rPr>
            </w:pPr>
          </w:p>
          <w:p w:rsidR="00F75669" w:rsidRPr="00E77A50" w:rsidRDefault="00F75669" w:rsidP="00266CD3">
            <w:pPr>
              <w:pStyle w:val="Default"/>
              <w:rPr>
                <w:rFonts w:ascii="Times New Roman" w:hAnsi="Times New Roman" w:cs="Times New Roman"/>
                <w:lang w:val="lv-LV"/>
              </w:rPr>
            </w:pPr>
          </w:p>
          <w:p w:rsidR="00F75669" w:rsidRPr="00E77A50" w:rsidRDefault="00F75669" w:rsidP="00266CD3">
            <w:pPr>
              <w:pStyle w:val="Default"/>
              <w:rPr>
                <w:rFonts w:ascii="Times New Roman" w:hAnsi="Times New Roman" w:cs="Times New Roman"/>
                <w:lang w:val="lv-LV"/>
              </w:rPr>
            </w:pPr>
          </w:p>
          <w:p w:rsidR="00F75669" w:rsidRPr="00E77A50" w:rsidRDefault="00F75669" w:rsidP="00266CD3">
            <w:pPr>
              <w:pStyle w:val="Default"/>
              <w:rPr>
                <w:rFonts w:ascii="Times New Roman" w:hAnsi="Times New Roman" w:cs="Times New Roman"/>
                <w:lang w:val="lv-LV"/>
              </w:rPr>
            </w:pPr>
            <w:proofErr w:type="gramStart"/>
            <w:r w:rsidRPr="00E77A50">
              <w:rPr>
                <w:rFonts w:ascii="Times New Roman" w:hAnsi="Times New Roman" w:cs="Times New Roman"/>
                <w:lang w:val="lv-LV"/>
              </w:rPr>
              <w:t>2019.gada</w:t>
            </w:r>
            <w:proofErr w:type="gramEnd"/>
            <w:r w:rsidRPr="00E77A50">
              <w:rPr>
                <w:rFonts w:ascii="Times New Roman" w:hAnsi="Times New Roman" w:cs="Times New Roman"/>
                <w:lang w:val="lv-LV"/>
              </w:rPr>
              <w:t xml:space="preserve"> maijs - septembris</w:t>
            </w:r>
          </w:p>
        </w:tc>
      </w:tr>
      <w:tr w:rsidR="00266CD3" w:rsidRPr="00E77A50" w:rsidTr="00266CD3">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jc w:val="both"/>
              <w:rPr>
                <w:rFonts w:ascii="Times New Roman" w:hAnsi="Times New Roman" w:cs="Times New Roman"/>
                <w:lang w:val="lv-LV"/>
              </w:rPr>
            </w:pPr>
            <w:r w:rsidRPr="00E77A50">
              <w:rPr>
                <w:rFonts w:ascii="Times New Roman" w:hAnsi="Times New Roman" w:cs="Times New Roman"/>
                <w:lang w:val="lv-LV"/>
              </w:rPr>
              <w:t>Stratēģiskās daļas izstrāde, vidēja termiņa prioritāšu, rīcības virzienu formulēšana</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5669" w:rsidRPr="00E77A50" w:rsidRDefault="00F75669" w:rsidP="00F75669">
            <w:pPr>
              <w:rPr>
                <w:color w:val="000000"/>
                <w:lang w:eastAsia="en-US"/>
              </w:rPr>
            </w:pPr>
          </w:p>
        </w:tc>
      </w:tr>
      <w:tr w:rsidR="00266CD3" w:rsidRPr="00E77A50" w:rsidTr="00266CD3">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r w:rsidRPr="00E77A50">
              <w:rPr>
                <w:rFonts w:ascii="Times New Roman" w:hAnsi="Times New Roman" w:cs="Times New Roman"/>
                <w:lang w:val="lv-LV"/>
              </w:rPr>
              <w:t>Rīcības plāna un Investīciju plāna izstrāde ne mazāk kā triju gadu posmam</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5669" w:rsidRPr="00E77A50" w:rsidRDefault="00F75669" w:rsidP="00F75669">
            <w:pPr>
              <w:rPr>
                <w:color w:val="000000"/>
                <w:lang w:eastAsia="en-US"/>
              </w:rPr>
            </w:pPr>
          </w:p>
        </w:tc>
      </w:tr>
      <w:tr w:rsidR="00266CD3" w:rsidRPr="00E77A50" w:rsidTr="00266CD3">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jc w:val="both"/>
              <w:rPr>
                <w:rFonts w:ascii="Times New Roman" w:hAnsi="Times New Roman" w:cs="Times New Roman"/>
                <w:lang w:val="lv-LV"/>
              </w:rPr>
            </w:pPr>
            <w:r w:rsidRPr="00E77A50">
              <w:rPr>
                <w:rFonts w:ascii="Times New Roman" w:hAnsi="Times New Roman" w:cs="Times New Roman"/>
                <w:lang w:val="lv-LV"/>
              </w:rPr>
              <w:t>Īstenošanas uzraudzības un novērtēšanas kārtības izstrāde</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5669" w:rsidRPr="00E77A50" w:rsidRDefault="00F75669" w:rsidP="00F75669">
            <w:pPr>
              <w:rPr>
                <w:color w:val="000000"/>
                <w:lang w:eastAsia="en-US"/>
              </w:rPr>
            </w:pPr>
          </w:p>
        </w:tc>
      </w:tr>
      <w:tr w:rsidR="00266CD3" w:rsidRPr="00E77A50" w:rsidTr="00266CD3">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r w:rsidRPr="00E77A50">
              <w:rPr>
                <w:rFonts w:ascii="Times New Roman" w:hAnsi="Times New Roman" w:cs="Times New Roman"/>
                <w:lang w:val="lv-LV"/>
              </w:rPr>
              <w:t>Programmas 1. redakcijas izskatīšana vadības grupā</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5669" w:rsidRPr="00E77A50" w:rsidRDefault="00F75669" w:rsidP="00F75669">
            <w:pPr>
              <w:rPr>
                <w:color w:val="000000"/>
                <w:lang w:eastAsia="en-US"/>
              </w:rPr>
            </w:pPr>
          </w:p>
        </w:tc>
      </w:tr>
      <w:tr w:rsidR="00266CD3" w:rsidRPr="00E77A50" w:rsidTr="00266CD3">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b/>
                <w:lang w:val="lv-LV"/>
              </w:rPr>
            </w:pPr>
            <w:r w:rsidRPr="00E77A50">
              <w:rPr>
                <w:rFonts w:ascii="Times New Roman" w:hAnsi="Times New Roman" w:cs="Times New Roman"/>
                <w:b/>
                <w:lang w:val="lv-LV"/>
              </w:rPr>
              <w:t>13.3.</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b/>
                <w:lang w:val="lv-LV"/>
              </w:rPr>
            </w:pPr>
            <w:r w:rsidRPr="00E77A50">
              <w:rPr>
                <w:rFonts w:ascii="Times New Roman" w:hAnsi="Times New Roman" w:cs="Times New Roman"/>
                <w:b/>
                <w:lang w:val="lv-LV"/>
              </w:rPr>
              <w:t>Publiskā apspriešana</w:t>
            </w:r>
          </w:p>
        </w:tc>
      </w:tr>
      <w:tr w:rsidR="00266CD3" w:rsidRPr="00E77A50" w:rsidTr="00266CD3">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jc w:val="both"/>
              <w:rPr>
                <w:rFonts w:ascii="Times New Roman" w:hAnsi="Times New Roman" w:cs="Times New Roman"/>
                <w:lang w:val="lv-LV"/>
              </w:rPr>
            </w:pPr>
            <w:r w:rsidRPr="00E77A50">
              <w:rPr>
                <w:rFonts w:ascii="Times New Roman" w:hAnsi="Times New Roman" w:cs="Times New Roman"/>
                <w:lang w:val="lv-LV"/>
              </w:rPr>
              <w:t>Domes lēmums par Programmas 1. redakcijas nodošanu publiskajai apspriešanai un Kurzemes plānošanas reģiona informēšana par atzinuma sniegšanas nepieciešamību</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p>
          <w:p w:rsidR="00F75669" w:rsidRPr="00E77A50" w:rsidRDefault="00F75669" w:rsidP="00266CD3">
            <w:pPr>
              <w:pStyle w:val="Default"/>
              <w:rPr>
                <w:rFonts w:ascii="Times New Roman" w:hAnsi="Times New Roman" w:cs="Times New Roman"/>
                <w:lang w:val="lv-LV"/>
              </w:rPr>
            </w:pPr>
          </w:p>
          <w:p w:rsidR="00F75669" w:rsidRPr="00E77A50" w:rsidRDefault="00F75669" w:rsidP="00266CD3">
            <w:pPr>
              <w:pStyle w:val="Default"/>
              <w:rPr>
                <w:rFonts w:ascii="Times New Roman" w:hAnsi="Times New Roman" w:cs="Times New Roman"/>
                <w:lang w:val="lv-LV"/>
              </w:rPr>
            </w:pPr>
            <w:proofErr w:type="gramStart"/>
            <w:r w:rsidRPr="00E77A50">
              <w:rPr>
                <w:rFonts w:ascii="Times New Roman" w:hAnsi="Times New Roman" w:cs="Times New Roman"/>
                <w:lang w:val="lv-LV"/>
              </w:rPr>
              <w:t>2019.gada</w:t>
            </w:r>
            <w:proofErr w:type="gramEnd"/>
            <w:r w:rsidRPr="00E77A50">
              <w:rPr>
                <w:rFonts w:ascii="Times New Roman" w:hAnsi="Times New Roman" w:cs="Times New Roman"/>
                <w:lang w:val="lv-LV"/>
              </w:rPr>
              <w:t xml:space="preserve"> oktobris</w:t>
            </w:r>
          </w:p>
          <w:p w:rsidR="00F75669" w:rsidRPr="00E77A50" w:rsidRDefault="00F75669" w:rsidP="00266CD3">
            <w:pPr>
              <w:pStyle w:val="Default"/>
              <w:rPr>
                <w:rFonts w:ascii="Times New Roman" w:hAnsi="Times New Roman" w:cs="Times New Roman"/>
                <w:lang w:val="lv-LV"/>
              </w:rPr>
            </w:pPr>
          </w:p>
        </w:tc>
      </w:tr>
      <w:tr w:rsidR="00266CD3" w:rsidRPr="00E77A50" w:rsidTr="00266CD3">
        <w:trPr>
          <w:trHeight w:val="1006"/>
        </w:trPr>
        <w:tc>
          <w:tcPr>
            <w:tcW w:w="817"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F75669" w:rsidRPr="00E77A50" w:rsidRDefault="00F75669" w:rsidP="00266CD3">
            <w:pPr>
              <w:pStyle w:val="Default"/>
              <w:jc w:val="both"/>
              <w:rPr>
                <w:rFonts w:ascii="Times New Roman" w:hAnsi="Times New Roman" w:cs="Times New Roman"/>
                <w:lang w:val="lv-LV"/>
              </w:rPr>
            </w:pPr>
            <w:r w:rsidRPr="00E77A50">
              <w:rPr>
                <w:rFonts w:ascii="Times New Roman" w:hAnsi="Times New Roman" w:cs="Times New Roman"/>
                <w:lang w:val="lv-LV"/>
              </w:rPr>
              <w:t xml:space="preserve">Paziņojuma par Programmas 1. redakcijas publisko apspriešanu publicēšana mājaslapā </w:t>
            </w:r>
            <w:hyperlink r:id="rId12" w:history="1">
              <w:r w:rsidRPr="00E77A50">
                <w:rPr>
                  <w:rStyle w:val="Hipersaite"/>
                  <w:rFonts w:ascii="Times New Roman" w:hAnsi="Times New Roman" w:cs="Times New Roman"/>
                  <w:color w:val="000000"/>
                  <w:lang w:val="lv-LV"/>
                </w:rPr>
                <w:t>www.ventspilsnovads.lv</w:t>
              </w:r>
            </w:hyperlink>
            <w:r w:rsidRPr="00E77A50">
              <w:rPr>
                <w:rFonts w:ascii="Times New Roman" w:hAnsi="Times New Roman" w:cs="Times New Roman"/>
                <w:lang w:val="lv-LV"/>
              </w:rPr>
              <w:t xml:space="preserve"> informatīvajā izdevumā “Ventspils Novadnieks” un TAPIS.</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5669" w:rsidRPr="00E77A50" w:rsidRDefault="00F75669" w:rsidP="00F75669">
            <w:pPr>
              <w:rPr>
                <w:color w:val="000000"/>
                <w:lang w:eastAsia="en-US"/>
              </w:rPr>
            </w:pPr>
          </w:p>
        </w:tc>
      </w:tr>
      <w:tr w:rsidR="00266CD3" w:rsidRPr="00E77A50" w:rsidTr="00266CD3">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jc w:val="both"/>
              <w:rPr>
                <w:rFonts w:ascii="Times New Roman" w:hAnsi="Times New Roman" w:cs="Times New Roman"/>
                <w:lang w:val="lv-LV"/>
              </w:rPr>
            </w:pPr>
            <w:r w:rsidRPr="00E77A50">
              <w:rPr>
                <w:rFonts w:ascii="Times New Roman" w:hAnsi="Times New Roman" w:cs="Times New Roman"/>
                <w:lang w:val="lv-LV"/>
              </w:rPr>
              <w:t>Programmas 1.redakcijas publiskās apspriešanas organizēšana</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p>
          <w:p w:rsidR="00F75669" w:rsidRPr="00E77A50" w:rsidRDefault="00F75669" w:rsidP="00266CD3">
            <w:pPr>
              <w:pStyle w:val="Default"/>
              <w:rPr>
                <w:rFonts w:ascii="Times New Roman" w:hAnsi="Times New Roman" w:cs="Times New Roman"/>
                <w:lang w:val="lv-LV"/>
              </w:rPr>
            </w:pPr>
            <w:proofErr w:type="gramStart"/>
            <w:r w:rsidRPr="00E77A50">
              <w:rPr>
                <w:rFonts w:ascii="Times New Roman" w:hAnsi="Times New Roman" w:cs="Times New Roman"/>
                <w:lang w:val="lv-LV"/>
              </w:rPr>
              <w:t>2019.gada</w:t>
            </w:r>
            <w:proofErr w:type="gramEnd"/>
            <w:r w:rsidRPr="00E77A50">
              <w:rPr>
                <w:rFonts w:ascii="Times New Roman" w:hAnsi="Times New Roman" w:cs="Times New Roman"/>
                <w:lang w:val="lv-LV"/>
              </w:rPr>
              <w:t xml:space="preserve"> novembris</w:t>
            </w:r>
          </w:p>
        </w:tc>
      </w:tr>
      <w:tr w:rsidR="00266CD3" w:rsidRPr="00E77A50" w:rsidTr="00266CD3">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lang w:val="lv-LV"/>
              </w:rPr>
            </w:pP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F75669" w:rsidRPr="00E77A50" w:rsidRDefault="00F75669" w:rsidP="00266CD3">
            <w:pPr>
              <w:pStyle w:val="Default"/>
              <w:jc w:val="both"/>
              <w:rPr>
                <w:rFonts w:ascii="Times New Roman" w:hAnsi="Times New Roman" w:cs="Times New Roman"/>
                <w:lang w:val="lv-LV"/>
              </w:rPr>
            </w:pPr>
            <w:r w:rsidRPr="00E77A50">
              <w:rPr>
                <w:rFonts w:ascii="Times New Roman" w:hAnsi="Times New Roman" w:cs="Times New Roman"/>
                <w:lang w:val="lv-LV"/>
              </w:rPr>
              <w:t xml:space="preserve">Publiskās apspriešanas rezultātu un atzinumos norādīto iebildumu un priekšlikumu apkopošana, sabiedrisko apspriežu kopsavilkuma publicēšana mājaslapā </w:t>
            </w:r>
            <w:hyperlink r:id="rId13" w:history="1">
              <w:r w:rsidRPr="00E77A50">
                <w:rPr>
                  <w:rStyle w:val="Hipersaite"/>
                  <w:rFonts w:ascii="Times New Roman" w:hAnsi="Times New Roman" w:cs="Times New Roman"/>
                  <w:color w:val="000000"/>
                  <w:lang w:val="lv-LV"/>
                </w:rPr>
                <w:t>www.ventspilsnovads.lv</w:t>
              </w:r>
            </w:hyperlink>
            <w:proofErr w:type="gramStart"/>
            <w:r w:rsidRPr="00E77A50">
              <w:rPr>
                <w:rFonts w:ascii="Times New Roman" w:hAnsi="Times New Roman" w:cs="Times New Roman"/>
                <w:lang w:val="lv-LV"/>
              </w:rPr>
              <w:t xml:space="preserve">  </w:t>
            </w:r>
            <w:proofErr w:type="gramEnd"/>
            <w:r w:rsidRPr="00E77A50">
              <w:rPr>
                <w:rFonts w:ascii="Times New Roman" w:hAnsi="Times New Roman" w:cs="Times New Roman"/>
                <w:lang w:val="lv-LV"/>
              </w:rPr>
              <w:t>un informatīvajā izdevumā “Ventspils Novadnieks”</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5669" w:rsidRPr="00E77A50" w:rsidRDefault="00F75669" w:rsidP="00F75669">
            <w:pPr>
              <w:rPr>
                <w:color w:val="000000"/>
                <w:lang w:eastAsia="en-US"/>
              </w:rPr>
            </w:pPr>
          </w:p>
        </w:tc>
      </w:tr>
      <w:tr w:rsidR="00266CD3" w:rsidRPr="00E77A50" w:rsidTr="00266CD3">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rPr>
                <w:rFonts w:ascii="Times New Roman" w:hAnsi="Times New Roman" w:cs="Times New Roman"/>
                <w:b/>
                <w:lang w:val="lv-LV"/>
              </w:rPr>
            </w:pPr>
            <w:r w:rsidRPr="00E77A50">
              <w:rPr>
                <w:rFonts w:ascii="Times New Roman" w:hAnsi="Times New Roman" w:cs="Times New Roman"/>
                <w:b/>
                <w:lang w:val="lv-LV"/>
              </w:rPr>
              <w:t>13.4.</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jc w:val="both"/>
              <w:rPr>
                <w:rFonts w:ascii="Times New Roman" w:hAnsi="Times New Roman" w:cs="Times New Roman"/>
                <w:b/>
                <w:lang w:val="lv-LV"/>
              </w:rPr>
            </w:pPr>
            <w:r w:rsidRPr="00E77A50">
              <w:rPr>
                <w:rFonts w:ascii="Times New Roman" w:hAnsi="Times New Roman" w:cs="Times New Roman"/>
                <w:b/>
                <w:lang w:val="lv-LV"/>
              </w:rPr>
              <w:t>Programmas gala redakcijas izstrāde un apstiprināšana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75669" w:rsidRPr="00E77A50" w:rsidRDefault="00F75669" w:rsidP="00266CD3">
            <w:pPr>
              <w:pStyle w:val="Default"/>
              <w:jc w:val="both"/>
              <w:rPr>
                <w:rFonts w:ascii="Times New Roman" w:hAnsi="Times New Roman" w:cs="Times New Roman"/>
                <w:lang w:val="lv-LV"/>
              </w:rPr>
            </w:pPr>
            <w:proofErr w:type="gramStart"/>
            <w:r w:rsidRPr="00E77A50">
              <w:rPr>
                <w:rFonts w:ascii="Times New Roman" w:hAnsi="Times New Roman" w:cs="Times New Roman"/>
                <w:lang w:val="lv-LV"/>
              </w:rPr>
              <w:t>2019.gada</w:t>
            </w:r>
            <w:proofErr w:type="gramEnd"/>
            <w:r w:rsidRPr="00E77A50">
              <w:rPr>
                <w:rFonts w:ascii="Times New Roman" w:hAnsi="Times New Roman" w:cs="Times New Roman"/>
                <w:lang w:val="lv-LV"/>
              </w:rPr>
              <w:t xml:space="preserve"> decembris</w:t>
            </w:r>
          </w:p>
        </w:tc>
      </w:tr>
    </w:tbl>
    <w:p w:rsidR="001648B0" w:rsidRPr="00E77A50" w:rsidRDefault="00F75669" w:rsidP="001648B0">
      <w:pPr>
        <w:rPr>
          <w:color w:val="FF0000"/>
        </w:rPr>
      </w:pPr>
      <w:r w:rsidRPr="00E77A50">
        <w:rPr>
          <w:color w:val="FF0000"/>
        </w:rPr>
        <w:t xml:space="preserve"> </w:t>
      </w:r>
      <w:r w:rsidR="001648B0" w:rsidRPr="00E77A50">
        <w:rPr>
          <w:color w:val="FF0000"/>
        </w:rPr>
        <w:br w:type="page"/>
      </w:r>
    </w:p>
    <w:p w:rsidR="001648B0" w:rsidRPr="00E77A50" w:rsidRDefault="00195429" w:rsidP="001648B0">
      <w:pPr>
        <w:ind w:right="119"/>
        <w:jc w:val="right"/>
        <w:rPr>
          <w:i/>
          <w:u w:val="single"/>
        </w:rPr>
      </w:pPr>
      <w:r w:rsidRPr="00E77A50">
        <w:rPr>
          <w:b/>
          <w:i/>
          <w:u w:val="single"/>
        </w:rPr>
        <w:lastRenderedPageBreak/>
        <w:t>A1 pielikums</w:t>
      </w:r>
    </w:p>
    <w:p w:rsidR="0018051F" w:rsidRPr="00E77A50" w:rsidRDefault="0018051F" w:rsidP="0018051F">
      <w:pPr>
        <w:overflowPunct w:val="0"/>
        <w:autoSpaceDE w:val="0"/>
        <w:autoSpaceDN w:val="0"/>
        <w:adjustRightInd w:val="0"/>
        <w:jc w:val="right"/>
        <w:textAlignment w:val="baseline"/>
        <w:rPr>
          <w:b/>
          <w:color w:val="FF0000"/>
        </w:rPr>
      </w:pPr>
    </w:p>
    <w:p w:rsidR="00516600" w:rsidRPr="00E77A50" w:rsidRDefault="00516600" w:rsidP="00516600">
      <w:pPr>
        <w:jc w:val="center"/>
        <w:rPr>
          <w:b/>
        </w:rPr>
      </w:pPr>
      <w:bookmarkStart w:id="77" w:name="_Toc271744161"/>
      <w:r w:rsidRPr="00E77A50">
        <w:rPr>
          <w:b/>
        </w:rPr>
        <w:t>DARBA UZDEVUMS</w:t>
      </w:r>
    </w:p>
    <w:p w:rsidR="00516600" w:rsidRPr="00E77A50" w:rsidRDefault="00516600" w:rsidP="00516600">
      <w:pPr>
        <w:jc w:val="center"/>
        <w:rPr>
          <w:b/>
        </w:rPr>
      </w:pPr>
      <w:r w:rsidRPr="00E77A50">
        <w:rPr>
          <w:b/>
        </w:rPr>
        <w:t>Ventspils novada attīstības programmas 2020. - 2026. gadam izstrādei</w:t>
      </w:r>
    </w:p>
    <w:p w:rsidR="00516600" w:rsidRPr="00E77A50" w:rsidRDefault="00516600" w:rsidP="00516600">
      <w:pPr>
        <w:jc w:val="both"/>
        <w:rPr>
          <w:b/>
        </w:rPr>
      </w:pPr>
      <w:r w:rsidRPr="00E77A50">
        <w:t xml:space="preserve"> 1. </w:t>
      </w:r>
      <w:bookmarkStart w:id="78" w:name="_Hlk529950318"/>
      <w:r w:rsidRPr="00E77A50">
        <w:t xml:space="preserve">Izstrādāt Ventspils novada attīstības programmu 2020. - 2026. gadam (turpmāk - Programma), nosakot rīcību kopumu pašvaldības ilgtermiņa prioritāšu īstenošanai. </w:t>
      </w:r>
    </w:p>
    <w:p w:rsidR="00516600" w:rsidRPr="00E77A50" w:rsidRDefault="00516600" w:rsidP="00516600">
      <w:pPr>
        <w:jc w:val="both"/>
      </w:pPr>
      <w:r w:rsidRPr="00E77A50">
        <w:t xml:space="preserve">2. Programmas izstrādes pamatojums: </w:t>
      </w:r>
    </w:p>
    <w:p w:rsidR="00516600" w:rsidRPr="00E77A50" w:rsidRDefault="00516600" w:rsidP="00516600">
      <w:pPr>
        <w:ind w:firstLine="720"/>
        <w:jc w:val="both"/>
      </w:pPr>
      <w:r w:rsidRPr="00E77A50">
        <w:t>2.1. likuma “Par pašvaldībām” 14. panta otrās daļas 1. punkts;</w:t>
      </w:r>
    </w:p>
    <w:p w:rsidR="00516600" w:rsidRPr="00E77A50" w:rsidRDefault="00516600" w:rsidP="00516600">
      <w:pPr>
        <w:ind w:firstLine="720"/>
        <w:jc w:val="both"/>
      </w:pPr>
      <w:r w:rsidRPr="00E77A50">
        <w:t xml:space="preserve">2.2. Attīstības plānošanas sistēmas likuma 6. panta ceturtā daļa un 10. pants; </w:t>
      </w:r>
    </w:p>
    <w:p w:rsidR="00516600" w:rsidRPr="00E77A50" w:rsidRDefault="00516600" w:rsidP="00516600">
      <w:pPr>
        <w:ind w:firstLine="720"/>
        <w:jc w:val="both"/>
      </w:pPr>
      <w:r w:rsidRPr="00E77A50">
        <w:t xml:space="preserve">2.3. Teritorijas attīstības plānošanas likuma 5. panta pirmās daļas 3. punkts, 12. panta pirmā daļa un 22. pants; </w:t>
      </w:r>
    </w:p>
    <w:p w:rsidR="00516600" w:rsidRPr="00E77A50" w:rsidRDefault="00516600" w:rsidP="00516600">
      <w:pPr>
        <w:ind w:firstLine="720"/>
        <w:jc w:val="both"/>
      </w:pPr>
      <w:r w:rsidRPr="00E77A50">
        <w:t xml:space="preserve">2.4. Ministru kabineta 2014. gada 14. oktobra noteikumi Nr. 628 “Noteikumi par pašvaldību teritorijas attīstības plānošanas dokumentiem”; </w:t>
      </w:r>
    </w:p>
    <w:p w:rsidR="00516600" w:rsidRPr="00E77A50" w:rsidRDefault="00516600" w:rsidP="00516600">
      <w:pPr>
        <w:ind w:firstLine="720"/>
        <w:jc w:val="both"/>
      </w:pPr>
      <w:r w:rsidRPr="00E77A50">
        <w:t xml:space="preserve">2.5. Ministru kabineta 2009. gada 25. augusta noteikumi Nr. 970 “Sabiedrības līdzdalības kārtība attīstības plānošanas procesā”. </w:t>
      </w:r>
    </w:p>
    <w:p w:rsidR="00516600" w:rsidRPr="00E77A50" w:rsidRDefault="00516600" w:rsidP="00516600">
      <w:pPr>
        <w:jc w:val="both"/>
      </w:pPr>
      <w:r w:rsidRPr="00E77A50">
        <w:t xml:space="preserve">3. Programmas izstrādi veikt saskaņā ar spēkā esošo Latvijas Republikas normatīvo aktu prasībām un Vides aizsardzības un reģionālās attīstības izstrādātajiem “Metodiskiem ieteikumiem attīstības programmu izstrādei reģionālā un vietējā līmenī”. </w:t>
      </w:r>
    </w:p>
    <w:p w:rsidR="00516600" w:rsidRPr="00E77A50" w:rsidRDefault="00516600" w:rsidP="00516600">
      <w:pPr>
        <w:jc w:val="both"/>
      </w:pPr>
      <w:r w:rsidRPr="00E77A50">
        <w:t xml:space="preserve">4. Programmas izstrādes uzdevumi: </w:t>
      </w:r>
    </w:p>
    <w:p w:rsidR="00516600" w:rsidRPr="00E77A50" w:rsidRDefault="00516600" w:rsidP="00516600">
      <w:pPr>
        <w:ind w:firstLine="720"/>
        <w:jc w:val="both"/>
      </w:pPr>
      <w:r w:rsidRPr="00E77A50">
        <w:t>4.1. definēt novada attīstībai vidējā termiņa stratēģiskos uzstādījumus un rīcību kopumu, finanšu resursus un atbildīgos izpildītājus to īstenošanai;</w:t>
      </w:r>
    </w:p>
    <w:p w:rsidR="00516600" w:rsidRPr="00E77A50" w:rsidRDefault="00516600" w:rsidP="00516600">
      <w:pPr>
        <w:ind w:firstLine="720"/>
        <w:jc w:val="both"/>
      </w:pPr>
      <w:r w:rsidRPr="00E77A50">
        <w:t xml:space="preserve"> 4.2. izvērtēt un ņemt vērā Kurzemes plānošanas reģiona spēkā esošos teritorijas attīstības plānošanas dokumentus, Ventspils novada ilgtspējīgas attīstības stratēģiju 2014. - 2030. gadam, Ventspils novada teritorijas plānojumu 2016. - 2028. gadam un to pašvaldību spēkā esošos teritorijas attīstības plānošanas dokumentus, ar kurām robežojas novads;</w:t>
      </w:r>
    </w:p>
    <w:p w:rsidR="00516600" w:rsidRPr="00E77A50" w:rsidRDefault="00516600" w:rsidP="00516600">
      <w:pPr>
        <w:ind w:firstLine="720"/>
        <w:jc w:val="both"/>
      </w:pPr>
      <w:r w:rsidRPr="00E77A50">
        <w:t xml:space="preserve"> 4.3. izstrādājot Programmu, apzināt un ņemt vērā jau uzsāktos un ieplānotos infrastruktūras projektus; </w:t>
      </w:r>
    </w:p>
    <w:p w:rsidR="00516600" w:rsidRPr="00E77A50" w:rsidRDefault="00516600" w:rsidP="00516600">
      <w:pPr>
        <w:ind w:firstLine="720"/>
        <w:jc w:val="both"/>
      </w:pPr>
      <w:r w:rsidRPr="00E77A50">
        <w:t xml:space="preserve">4.4. nodrošināt sabiedrības pārstāvju līdzdalību Programmas izstrādē, veicot uzņēmēju, nevalstisko organizāciju pārstāvju, iedzīvotāju anketēšanu, iesaistot tos darba grupās un sabiedriskajās apspriedēs, atbilstoši 2009. gada 25. augusta Ministru kabineta noteikumiem Nr. 970 „Sabiedrības līdzdalības kārtība attīstības plānošanas procesā”. </w:t>
      </w:r>
    </w:p>
    <w:p w:rsidR="00516600" w:rsidRPr="00E77A50" w:rsidRDefault="00516600" w:rsidP="00516600">
      <w:pPr>
        <w:ind w:firstLine="720"/>
        <w:jc w:val="both"/>
      </w:pPr>
      <w:r w:rsidRPr="00E77A50">
        <w:t xml:space="preserve">5. Programmas izstrādes process un izpildes termiņi: </w:t>
      </w:r>
    </w:p>
    <w:tbl>
      <w:tblPr>
        <w:tblStyle w:val="Reatabula"/>
        <w:tblW w:w="9493" w:type="dxa"/>
        <w:tblLook w:val="04A0" w:firstRow="1" w:lastRow="0" w:firstColumn="1" w:lastColumn="0" w:noHBand="0" w:noVBand="1"/>
      </w:tblPr>
      <w:tblGrid>
        <w:gridCol w:w="1129"/>
        <w:gridCol w:w="5954"/>
        <w:gridCol w:w="2410"/>
      </w:tblGrid>
      <w:tr w:rsidR="00516600" w:rsidRPr="00E77A50" w:rsidTr="00C64D48">
        <w:trPr>
          <w:trHeight w:val="177"/>
        </w:trPr>
        <w:tc>
          <w:tcPr>
            <w:tcW w:w="1129" w:type="dxa"/>
          </w:tcPr>
          <w:p w:rsidR="00516600" w:rsidRPr="00E77A50" w:rsidRDefault="00516600" w:rsidP="00C64D48">
            <w:pPr>
              <w:pStyle w:val="Default"/>
              <w:jc w:val="center"/>
              <w:rPr>
                <w:rFonts w:ascii="Times New Roman" w:hAnsi="Times New Roman" w:cs="Times New Roman"/>
                <w:i/>
                <w:color w:val="auto"/>
                <w:lang w:val="lv-LV"/>
              </w:rPr>
            </w:pPr>
            <w:proofErr w:type="spellStart"/>
            <w:r w:rsidRPr="00E77A50">
              <w:rPr>
                <w:rFonts w:ascii="Times New Roman" w:hAnsi="Times New Roman" w:cs="Times New Roman"/>
                <w:i/>
                <w:color w:val="auto"/>
                <w:lang w:val="lv-LV"/>
              </w:rPr>
              <w:t>Nr.p</w:t>
            </w:r>
            <w:proofErr w:type="spellEnd"/>
          </w:p>
        </w:tc>
        <w:tc>
          <w:tcPr>
            <w:tcW w:w="5954" w:type="dxa"/>
          </w:tcPr>
          <w:p w:rsidR="00516600" w:rsidRPr="00E77A50" w:rsidRDefault="00516600" w:rsidP="00C64D48">
            <w:pPr>
              <w:pStyle w:val="Default"/>
              <w:jc w:val="center"/>
              <w:rPr>
                <w:rFonts w:ascii="Times New Roman" w:hAnsi="Times New Roman" w:cs="Times New Roman"/>
                <w:i/>
                <w:color w:val="auto"/>
                <w:lang w:val="lv-LV"/>
              </w:rPr>
            </w:pPr>
            <w:r w:rsidRPr="00E77A50">
              <w:rPr>
                <w:rFonts w:ascii="Times New Roman" w:hAnsi="Times New Roman" w:cs="Times New Roman"/>
                <w:i/>
                <w:color w:val="auto"/>
                <w:lang w:val="lv-LV"/>
              </w:rPr>
              <w:t>Pasākums</w:t>
            </w:r>
          </w:p>
        </w:tc>
        <w:tc>
          <w:tcPr>
            <w:tcW w:w="2410" w:type="dxa"/>
          </w:tcPr>
          <w:p w:rsidR="00516600" w:rsidRPr="00E77A50" w:rsidRDefault="00516600" w:rsidP="00C64D48">
            <w:pPr>
              <w:pStyle w:val="Default"/>
              <w:jc w:val="center"/>
              <w:rPr>
                <w:rFonts w:ascii="Times New Roman" w:hAnsi="Times New Roman" w:cs="Times New Roman"/>
                <w:i/>
                <w:color w:val="auto"/>
                <w:lang w:val="lv-LV"/>
              </w:rPr>
            </w:pPr>
            <w:r w:rsidRPr="00E77A50">
              <w:rPr>
                <w:rFonts w:ascii="Times New Roman" w:hAnsi="Times New Roman" w:cs="Times New Roman"/>
                <w:i/>
                <w:color w:val="auto"/>
                <w:lang w:val="lv-LV"/>
              </w:rPr>
              <w:t>Termiņš</w:t>
            </w:r>
          </w:p>
        </w:tc>
      </w:tr>
      <w:tr w:rsidR="00516600" w:rsidRPr="00E77A50" w:rsidTr="00C64D48">
        <w:trPr>
          <w:trHeight w:val="255"/>
        </w:trPr>
        <w:tc>
          <w:tcPr>
            <w:tcW w:w="1129" w:type="dxa"/>
          </w:tcPr>
          <w:p w:rsidR="00516600" w:rsidRPr="00E77A50" w:rsidRDefault="00516600" w:rsidP="00C64D48">
            <w:pPr>
              <w:pStyle w:val="Default"/>
              <w:rPr>
                <w:rFonts w:ascii="Times New Roman" w:hAnsi="Times New Roman" w:cs="Times New Roman"/>
                <w:b/>
                <w:color w:val="auto"/>
                <w:lang w:val="lv-LV"/>
              </w:rPr>
            </w:pPr>
            <w:r w:rsidRPr="00E77A50">
              <w:rPr>
                <w:rFonts w:ascii="Times New Roman" w:hAnsi="Times New Roman" w:cs="Times New Roman"/>
                <w:b/>
                <w:color w:val="auto"/>
                <w:lang w:val="lv-LV"/>
              </w:rPr>
              <w:t>5.1.</w:t>
            </w:r>
          </w:p>
        </w:tc>
        <w:tc>
          <w:tcPr>
            <w:tcW w:w="8364" w:type="dxa"/>
            <w:gridSpan w:val="2"/>
          </w:tcPr>
          <w:p w:rsidR="00516600" w:rsidRPr="00E77A50" w:rsidRDefault="00516600" w:rsidP="00C64D48">
            <w:pPr>
              <w:pStyle w:val="Default"/>
              <w:rPr>
                <w:rFonts w:ascii="Times New Roman" w:hAnsi="Times New Roman" w:cs="Times New Roman"/>
                <w:b/>
                <w:color w:val="auto"/>
                <w:lang w:val="lv-LV"/>
              </w:rPr>
            </w:pPr>
            <w:r w:rsidRPr="00E77A50">
              <w:rPr>
                <w:rFonts w:ascii="Times New Roman" w:hAnsi="Times New Roman" w:cs="Times New Roman"/>
                <w:b/>
                <w:color w:val="auto"/>
                <w:lang w:val="lv-LV"/>
              </w:rPr>
              <w:t>Sagatavošanās Programmas izstrādei</w:t>
            </w:r>
          </w:p>
          <w:p w:rsidR="00516600" w:rsidRPr="00E77A50" w:rsidRDefault="00516600" w:rsidP="00C64D48">
            <w:pPr>
              <w:pStyle w:val="Default"/>
              <w:rPr>
                <w:rFonts w:ascii="Times New Roman" w:hAnsi="Times New Roman" w:cs="Times New Roman"/>
                <w:b/>
                <w:color w:val="auto"/>
                <w:lang w:val="lv-LV"/>
              </w:rPr>
            </w:pPr>
          </w:p>
        </w:tc>
      </w:tr>
      <w:tr w:rsidR="00516600" w:rsidRPr="00E77A50" w:rsidTr="00C64D48">
        <w:trPr>
          <w:trHeight w:val="255"/>
        </w:trPr>
        <w:tc>
          <w:tcPr>
            <w:tcW w:w="1129"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5.1.1.</w:t>
            </w:r>
          </w:p>
          <w:p w:rsidR="00516600" w:rsidRPr="00E77A50" w:rsidRDefault="00516600" w:rsidP="00C64D48">
            <w:pPr>
              <w:pStyle w:val="Default"/>
              <w:rPr>
                <w:rFonts w:ascii="Times New Roman" w:hAnsi="Times New Roman" w:cs="Times New Roman"/>
                <w:color w:val="auto"/>
                <w:lang w:val="lv-LV"/>
              </w:rPr>
            </w:pPr>
          </w:p>
        </w:tc>
        <w:tc>
          <w:tcPr>
            <w:tcW w:w="5954"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Domes lēmums par Programmas izstrādes uzsākšanu</w:t>
            </w:r>
          </w:p>
          <w:p w:rsidR="00516600" w:rsidRPr="00E77A50" w:rsidRDefault="00516600" w:rsidP="00C64D48">
            <w:pPr>
              <w:pStyle w:val="Default"/>
              <w:rPr>
                <w:rFonts w:ascii="Times New Roman" w:hAnsi="Times New Roman" w:cs="Times New Roman"/>
                <w:color w:val="auto"/>
                <w:lang w:val="lv-LV"/>
              </w:rPr>
            </w:pPr>
          </w:p>
        </w:tc>
        <w:tc>
          <w:tcPr>
            <w:tcW w:w="2410" w:type="dxa"/>
          </w:tcPr>
          <w:p w:rsidR="00516600" w:rsidRPr="00E77A50" w:rsidRDefault="00516600" w:rsidP="00C64D48">
            <w:pPr>
              <w:pStyle w:val="Default"/>
              <w:rPr>
                <w:rFonts w:ascii="Times New Roman" w:hAnsi="Times New Roman" w:cs="Times New Roman"/>
                <w:color w:val="auto"/>
                <w:lang w:val="lv-LV"/>
              </w:rPr>
            </w:pPr>
            <w:proofErr w:type="gramStart"/>
            <w:r w:rsidRPr="00E77A50">
              <w:rPr>
                <w:rFonts w:ascii="Times New Roman" w:hAnsi="Times New Roman" w:cs="Times New Roman"/>
                <w:color w:val="auto"/>
                <w:lang w:val="lv-LV"/>
              </w:rPr>
              <w:t>2018.gada</w:t>
            </w:r>
            <w:proofErr w:type="gramEnd"/>
            <w:r w:rsidRPr="00E77A50">
              <w:rPr>
                <w:rFonts w:ascii="Times New Roman" w:hAnsi="Times New Roman" w:cs="Times New Roman"/>
                <w:color w:val="auto"/>
                <w:lang w:val="lv-LV"/>
              </w:rPr>
              <w:t xml:space="preserve"> novembris</w:t>
            </w:r>
          </w:p>
        </w:tc>
      </w:tr>
      <w:tr w:rsidR="00516600" w:rsidRPr="00E77A50" w:rsidTr="00C64D48">
        <w:trPr>
          <w:trHeight w:val="255"/>
        </w:trPr>
        <w:tc>
          <w:tcPr>
            <w:tcW w:w="1129"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5.1.2.</w:t>
            </w:r>
          </w:p>
          <w:p w:rsidR="00516600" w:rsidRPr="00E77A50" w:rsidRDefault="00516600" w:rsidP="00C64D48">
            <w:pPr>
              <w:pStyle w:val="Default"/>
              <w:rPr>
                <w:rFonts w:ascii="Times New Roman" w:hAnsi="Times New Roman" w:cs="Times New Roman"/>
                <w:color w:val="auto"/>
                <w:lang w:val="lv-LV"/>
              </w:rPr>
            </w:pPr>
          </w:p>
        </w:tc>
        <w:tc>
          <w:tcPr>
            <w:tcW w:w="5954" w:type="dxa"/>
          </w:tcPr>
          <w:p w:rsidR="00516600" w:rsidRPr="00E77A50" w:rsidRDefault="00516600" w:rsidP="00C64D48">
            <w:pPr>
              <w:pStyle w:val="Default"/>
              <w:jc w:val="both"/>
              <w:rPr>
                <w:rFonts w:ascii="Times New Roman" w:hAnsi="Times New Roman" w:cs="Times New Roman"/>
                <w:color w:val="auto"/>
                <w:lang w:val="lv-LV"/>
              </w:rPr>
            </w:pPr>
            <w:r w:rsidRPr="00E77A50">
              <w:rPr>
                <w:rFonts w:ascii="Times New Roman" w:hAnsi="Times New Roman" w:cs="Times New Roman"/>
                <w:color w:val="auto"/>
                <w:lang w:val="lv-LV"/>
              </w:rPr>
              <w:t xml:space="preserve">Lēmuma par Programmas izstrādes uzsākšanu ievietošana Teritorijas attīstības plānošanas informācijas sistēmā </w:t>
            </w:r>
            <w:proofErr w:type="gramStart"/>
            <w:r w:rsidRPr="00E77A50">
              <w:rPr>
                <w:rFonts w:ascii="Times New Roman" w:hAnsi="Times New Roman" w:cs="Times New Roman"/>
                <w:color w:val="auto"/>
                <w:lang w:val="lv-LV"/>
              </w:rPr>
              <w:t>(TAPIS)</w:t>
            </w:r>
            <w:proofErr w:type="gramEnd"/>
            <w:r w:rsidRPr="00E77A50">
              <w:rPr>
                <w:rFonts w:ascii="Times New Roman" w:hAnsi="Times New Roman" w:cs="Times New Roman"/>
                <w:color w:val="auto"/>
                <w:lang w:val="lv-LV"/>
              </w:rPr>
              <w:t>,</w:t>
            </w:r>
          </w:p>
          <w:p w:rsidR="00516600" w:rsidRPr="00E77A50" w:rsidRDefault="00516600" w:rsidP="00C64D48">
            <w:pPr>
              <w:pStyle w:val="Default"/>
              <w:jc w:val="both"/>
              <w:rPr>
                <w:rFonts w:ascii="Times New Roman" w:hAnsi="Times New Roman" w:cs="Times New Roman"/>
                <w:color w:val="auto"/>
                <w:lang w:val="lv-LV"/>
              </w:rPr>
            </w:pPr>
            <w:r w:rsidRPr="00E77A50">
              <w:rPr>
                <w:rFonts w:ascii="Times New Roman" w:hAnsi="Times New Roman" w:cs="Times New Roman"/>
                <w:color w:val="auto"/>
                <w:lang w:val="lv-LV"/>
              </w:rPr>
              <w:t xml:space="preserve">Paziņojuma publicēšana mājaslapā </w:t>
            </w:r>
            <w:hyperlink r:id="rId14" w:history="1">
              <w:r w:rsidRPr="00E77A50">
                <w:rPr>
                  <w:rStyle w:val="Hipersaite"/>
                  <w:rFonts w:ascii="Times New Roman" w:hAnsi="Times New Roman" w:cs="Times New Roman"/>
                  <w:color w:val="auto"/>
                  <w:lang w:val="lv-LV"/>
                </w:rPr>
                <w:t>www.ventspilsnovads.lv</w:t>
              </w:r>
            </w:hyperlink>
            <w:proofErr w:type="gramStart"/>
            <w:r w:rsidRPr="00E77A50">
              <w:rPr>
                <w:rFonts w:ascii="Times New Roman" w:hAnsi="Times New Roman" w:cs="Times New Roman"/>
                <w:color w:val="auto"/>
                <w:lang w:val="lv-LV"/>
              </w:rPr>
              <w:t xml:space="preserve">  </w:t>
            </w:r>
            <w:proofErr w:type="gramEnd"/>
            <w:r w:rsidRPr="00E77A50">
              <w:rPr>
                <w:rFonts w:ascii="Times New Roman" w:hAnsi="Times New Roman" w:cs="Times New Roman"/>
                <w:color w:val="auto"/>
                <w:lang w:val="lv-LV"/>
              </w:rPr>
              <w:t>un informatīvajā izdevumā “Ventspils Novadnieks”</w:t>
            </w:r>
          </w:p>
          <w:p w:rsidR="00516600" w:rsidRPr="00E77A50" w:rsidRDefault="00516600" w:rsidP="00C64D48">
            <w:pPr>
              <w:pStyle w:val="Default"/>
              <w:jc w:val="both"/>
              <w:rPr>
                <w:rFonts w:ascii="Times New Roman" w:hAnsi="Times New Roman" w:cs="Times New Roman"/>
                <w:color w:val="auto"/>
                <w:lang w:val="lv-LV"/>
              </w:rPr>
            </w:pPr>
          </w:p>
        </w:tc>
        <w:tc>
          <w:tcPr>
            <w:tcW w:w="2410" w:type="dxa"/>
            <w:vMerge w:val="restart"/>
          </w:tcPr>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roofErr w:type="gramStart"/>
            <w:r w:rsidRPr="00E77A50">
              <w:rPr>
                <w:rFonts w:ascii="Times New Roman" w:hAnsi="Times New Roman" w:cs="Times New Roman"/>
                <w:color w:val="auto"/>
                <w:lang w:val="lv-LV"/>
              </w:rPr>
              <w:t>2018.gada</w:t>
            </w:r>
            <w:proofErr w:type="gramEnd"/>
            <w:r w:rsidRPr="00E77A50">
              <w:rPr>
                <w:rFonts w:ascii="Times New Roman" w:hAnsi="Times New Roman" w:cs="Times New Roman"/>
                <w:color w:val="auto"/>
                <w:lang w:val="lv-LV"/>
              </w:rPr>
              <w:t xml:space="preserve"> novembris-2019.gada janvāris</w:t>
            </w:r>
          </w:p>
        </w:tc>
      </w:tr>
      <w:tr w:rsidR="00516600" w:rsidRPr="00E77A50" w:rsidTr="00C64D48">
        <w:trPr>
          <w:trHeight w:val="255"/>
        </w:trPr>
        <w:tc>
          <w:tcPr>
            <w:tcW w:w="1129"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5.1.3.</w:t>
            </w:r>
          </w:p>
          <w:p w:rsidR="00516600" w:rsidRPr="00E77A50" w:rsidRDefault="00516600" w:rsidP="00C64D48">
            <w:pPr>
              <w:pStyle w:val="Default"/>
              <w:rPr>
                <w:rFonts w:ascii="Times New Roman" w:hAnsi="Times New Roman" w:cs="Times New Roman"/>
                <w:color w:val="auto"/>
                <w:lang w:val="lv-LV"/>
              </w:rPr>
            </w:pPr>
          </w:p>
        </w:tc>
        <w:tc>
          <w:tcPr>
            <w:tcW w:w="5954" w:type="dxa"/>
          </w:tcPr>
          <w:p w:rsidR="00516600" w:rsidRPr="00E77A50" w:rsidRDefault="00516600" w:rsidP="00C64D48">
            <w:pPr>
              <w:pStyle w:val="Default"/>
              <w:jc w:val="both"/>
              <w:rPr>
                <w:rFonts w:ascii="Times New Roman" w:hAnsi="Times New Roman" w:cs="Times New Roman"/>
                <w:color w:val="auto"/>
                <w:lang w:val="lv-LV"/>
              </w:rPr>
            </w:pPr>
            <w:r w:rsidRPr="00E77A50">
              <w:rPr>
                <w:rFonts w:ascii="Times New Roman" w:hAnsi="Times New Roman" w:cs="Times New Roman"/>
                <w:color w:val="auto"/>
                <w:lang w:val="lv-LV"/>
              </w:rPr>
              <w:t>Programmas izstrādes procesa darba plāna un sabiedrības līdzdalības plāna izstrāde</w:t>
            </w:r>
          </w:p>
          <w:p w:rsidR="00516600" w:rsidRPr="00E77A50" w:rsidRDefault="00516600" w:rsidP="00C64D48">
            <w:pPr>
              <w:pStyle w:val="Default"/>
              <w:jc w:val="both"/>
              <w:rPr>
                <w:rFonts w:ascii="Times New Roman" w:hAnsi="Times New Roman" w:cs="Times New Roman"/>
                <w:color w:val="auto"/>
                <w:lang w:val="lv-LV"/>
              </w:rPr>
            </w:pPr>
          </w:p>
        </w:tc>
        <w:tc>
          <w:tcPr>
            <w:tcW w:w="2410" w:type="dxa"/>
            <w:vMerge/>
          </w:tcPr>
          <w:p w:rsidR="00516600" w:rsidRPr="00E77A50" w:rsidRDefault="00516600" w:rsidP="00C64D48">
            <w:pPr>
              <w:pStyle w:val="Default"/>
              <w:rPr>
                <w:rFonts w:ascii="Times New Roman" w:hAnsi="Times New Roman" w:cs="Times New Roman"/>
                <w:color w:val="auto"/>
                <w:lang w:val="lv-LV"/>
              </w:rPr>
            </w:pPr>
          </w:p>
        </w:tc>
      </w:tr>
      <w:tr w:rsidR="00516600" w:rsidRPr="00E77A50" w:rsidTr="00C64D48">
        <w:trPr>
          <w:trHeight w:val="255"/>
        </w:trPr>
        <w:tc>
          <w:tcPr>
            <w:tcW w:w="1129"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5.1.4.</w:t>
            </w:r>
          </w:p>
          <w:p w:rsidR="00516600" w:rsidRPr="00E77A50" w:rsidRDefault="00516600" w:rsidP="00C64D48">
            <w:pPr>
              <w:pStyle w:val="Default"/>
              <w:rPr>
                <w:rFonts w:ascii="Times New Roman" w:hAnsi="Times New Roman" w:cs="Times New Roman"/>
                <w:color w:val="auto"/>
                <w:lang w:val="lv-LV"/>
              </w:rPr>
            </w:pPr>
          </w:p>
        </w:tc>
        <w:tc>
          <w:tcPr>
            <w:tcW w:w="5954" w:type="dxa"/>
          </w:tcPr>
          <w:p w:rsidR="00516600" w:rsidRPr="00E77A50" w:rsidRDefault="00516600" w:rsidP="00C64D48">
            <w:pPr>
              <w:pStyle w:val="Default"/>
              <w:jc w:val="both"/>
              <w:rPr>
                <w:rFonts w:ascii="Times New Roman" w:hAnsi="Times New Roman" w:cs="Times New Roman"/>
                <w:color w:val="auto"/>
                <w:lang w:val="lv-LV"/>
              </w:rPr>
            </w:pPr>
            <w:r w:rsidRPr="00E77A50">
              <w:rPr>
                <w:rFonts w:ascii="Times New Roman" w:hAnsi="Times New Roman" w:cs="Times New Roman"/>
                <w:color w:val="auto"/>
                <w:lang w:val="lv-LV"/>
              </w:rPr>
              <w:t>Darba uzdevumu sagatavošana Programmas izstrādes darba grupām, tematisko darba grupu sastāva noteikšana</w:t>
            </w:r>
          </w:p>
          <w:p w:rsidR="00516600" w:rsidRPr="00E77A50" w:rsidRDefault="00516600" w:rsidP="00C64D48">
            <w:pPr>
              <w:pStyle w:val="Default"/>
              <w:jc w:val="both"/>
              <w:rPr>
                <w:rFonts w:ascii="Times New Roman" w:hAnsi="Times New Roman" w:cs="Times New Roman"/>
                <w:color w:val="auto"/>
                <w:lang w:val="lv-LV"/>
              </w:rPr>
            </w:pPr>
          </w:p>
        </w:tc>
        <w:tc>
          <w:tcPr>
            <w:tcW w:w="2410" w:type="dxa"/>
            <w:vMerge/>
          </w:tcPr>
          <w:p w:rsidR="00516600" w:rsidRPr="00E77A50" w:rsidRDefault="00516600" w:rsidP="00C64D48">
            <w:pPr>
              <w:pStyle w:val="Default"/>
              <w:rPr>
                <w:rFonts w:ascii="Times New Roman" w:hAnsi="Times New Roman" w:cs="Times New Roman"/>
                <w:color w:val="auto"/>
                <w:lang w:val="lv-LV"/>
              </w:rPr>
            </w:pPr>
          </w:p>
        </w:tc>
      </w:tr>
      <w:tr w:rsidR="00516600" w:rsidRPr="00E77A50" w:rsidTr="00C64D48">
        <w:trPr>
          <w:trHeight w:val="255"/>
        </w:trPr>
        <w:tc>
          <w:tcPr>
            <w:tcW w:w="1129"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5.1.5.</w:t>
            </w:r>
          </w:p>
          <w:p w:rsidR="00516600" w:rsidRPr="00E77A50" w:rsidRDefault="00516600" w:rsidP="00C64D48">
            <w:pPr>
              <w:pStyle w:val="Default"/>
              <w:rPr>
                <w:rFonts w:ascii="Times New Roman" w:hAnsi="Times New Roman" w:cs="Times New Roman"/>
                <w:color w:val="auto"/>
                <w:lang w:val="lv-LV"/>
              </w:rPr>
            </w:pPr>
          </w:p>
        </w:tc>
        <w:tc>
          <w:tcPr>
            <w:tcW w:w="5954" w:type="dxa"/>
          </w:tcPr>
          <w:p w:rsidR="00516600" w:rsidRPr="00E77A50" w:rsidRDefault="00516600" w:rsidP="00C64D48">
            <w:pPr>
              <w:pStyle w:val="Default"/>
              <w:jc w:val="both"/>
              <w:rPr>
                <w:rFonts w:ascii="Times New Roman" w:hAnsi="Times New Roman" w:cs="Times New Roman"/>
                <w:color w:val="auto"/>
                <w:lang w:val="lv-LV"/>
              </w:rPr>
            </w:pPr>
            <w:r w:rsidRPr="00E77A50">
              <w:rPr>
                <w:rFonts w:ascii="Times New Roman" w:hAnsi="Times New Roman" w:cs="Times New Roman"/>
                <w:color w:val="auto"/>
                <w:lang w:val="lv-LV"/>
              </w:rPr>
              <w:t xml:space="preserve">Paziņojuma par sabiedrības līdzdalību sagatavošana un publicēšana mājaslapā </w:t>
            </w:r>
            <w:hyperlink r:id="rId15" w:history="1">
              <w:r w:rsidRPr="00E77A50">
                <w:rPr>
                  <w:rStyle w:val="Hipersaite"/>
                  <w:rFonts w:ascii="Times New Roman" w:hAnsi="Times New Roman" w:cs="Times New Roman"/>
                  <w:color w:val="auto"/>
                  <w:lang w:val="lv-LV"/>
                </w:rPr>
                <w:t>www.ventspilsnovads.lv</w:t>
              </w:r>
            </w:hyperlink>
            <w:proofErr w:type="gramStart"/>
            <w:r w:rsidRPr="00E77A50">
              <w:rPr>
                <w:rFonts w:ascii="Times New Roman" w:hAnsi="Times New Roman" w:cs="Times New Roman"/>
                <w:color w:val="auto"/>
                <w:lang w:val="lv-LV"/>
              </w:rPr>
              <w:t xml:space="preserve">  </w:t>
            </w:r>
            <w:proofErr w:type="gramEnd"/>
            <w:r w:rsidRPr="00E77A50">
              <w:rPr>
                <w:rFonts w:ascii="Times New Roman" w:hAnsi="Times New Roman" w:cs="Times New Roman"/>
                <w:color w:val="auto"/>
                <w:lang w:val="lv-LV"/>
              </w:rPr>
              <w:t>un informatīvajā izdevumā “Ventspils Novadnieks”</w:t>
            </w:r>
          </w:p>
        </w:tc>
        <w:tc>
          <w:tcPr>
            <w:tcW w:w="2410" w:type="dxa"/>
            <w:vMerge/>
          </w:tcPr>
          <w:p w:rsidR="00516600" w:rsidRPr="00E77A50" w:rsidRDefault="00516600" w:rsidP="00C64D48">
            <w:pPr>
              <w:pStyle w:val="Default"/>
              <w:rPr>
                <w:rFonts w:ascii="Times New Roman" w:hAnsi="Times New Roman" w:cs="Times New Roman"/>
                <w:color w:val="auto"/>
                <w:lang w:val="lv-LV"/>
              </w:rPr>
            </w:pPr>
          </w:p>
        </w:tc>
      </w:tr>
      <w:tr w:rsidR="00516600" w:rsidRPr="00E77A50" w:rsidTr="00C64D48">
        <w:trPr>
          <w:trHeight w:val="255"/>
        </w:trPr>
        <w:tc>
          <w:tcPr>
            <w:tcW w:w="1129"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lastRenderedPageBreak/>
              <w:t>5.1.6.</w:t>
            </w:r>
          </w:p>
          <w:p w:rsidR="00516600" w:rsidRPr="00E77A50" w:rsidRDefault="00516600" w:rsidP="00C64D48">
            <w:pPr>
              <w:pStyle w:val="Default"/>
              <w:rPr>
                <w:rFonts w:ascii="Times New Roman" w:hAnsi="Times New Roman" w:cs="Times New Roman"/>
                <w:color w:val="auto"/>
                <w:lang w:val="lv-LV"/>
              </w:rPr>
            </w:pPr>
          </w:p>
        </w:tc>
        <w:tc>
          <w:tcPr>
            <w:tcW w:w="5954" w:type="dxa"/>
          </w:tcPr>
          <w:p w:rsidR="00516600" w:rsidRPr="00E77A50" w:rsidRDefault="00516600" w:rsidP="00C64D48">
            <w:pPr>
              <w:pStyle w:val="Default"/>
              <w:jc w:val="both"/>
              <w:rPr>
                <w:rFonts w:ascii="Times New Roman" w:hAnsi="Times New Roman" w:cs="Times New Roman"/>
                <w:color w:val="auto"/>
                <w:lang w:val="lv-LV"/>
              </w:rPr>
            </w:pPr>
            <w:r w:rsidRPr="00E77A50">
              <w:rPr>
                <w:rFonts w:ascii="Times New Roman" w:hAnsi="Times New Roman" w:cs="Times New Roman"/>
                <w:color w:val="auto"/>
                <w:lang w:val="lv-LV"/>
              </w:rPr>
              <w:t>Konsultācijas ar Valsts vides dienesta Ventspils reģionālo vides pārvaldi, Dabas aizsardzības pārvaldi un Veselības inspekciju par Programmas īstenošanas iespējamo ietekmi uz vidi un cilvēka veselību, kā arī par stratēģiskās ietekmes uz vidi novērtējuma nepieciešamību. Iesniegums Vides pārraudzības valsts birojam stratēģiskās ietekmes uz vidi novērtējuma nepieciešamības izvērtēšanai</w:t>
            </w:r>
          </w:p>
          <w:p w:rsidR="00516600" w:rsidRPr="00E77A50" w:rsidRDefault="00516600" w:rsidP="00C64D48">
            <w:pPr>
              <w:pStyle w:val="Default"/>
              <w:jc w:val="both"/>
              <w:rPr>
                <w:rFonts w:ascii="Times New Roman" w:hAnsi="Times New Roman" w:cs="Times New Roman"/>
                <w:color w:val="auto"/>
                <w:lang w:val="lv-LV"/>
              </w:rPr>
            </w:pPr>
          </w:p>
        </w:tc>
        <w:tc>
          <w:tcPr>
            <w:tcW w:w="2410" w:type="dxa"/>
            <w:vMerge/>
          </w:tcPr>
          <w:p w:rsidR="00516600" w:rsidRPr="00E77A50" w:rsidRDefault="00516600" w:rsidP="00C64D48">
            <w:pPr>
              <w:pStyle w:val="Default"/>
              <w:rPr>
                <w:rFonts w:ascii="Times New Roman" w:hAnsi="Times New Roman" w:cs="Times New Roman"/>
                <w:color w:val="auto"/>
                <w:lang w:val="lv-LV"/>
              </w:rPr>
            </w:pPr>
          </w:p>
        </w:tc>
      </w:tr>
      <w:tr w:rsidR="00516600" w:rsidRPr="00E77A50" w:rsidTr="00C64D48">
        <w:trPr>
          <w:trHeight w:val="90"/>
        </w:trPr>
        <w:tc>
          <w:tcPr>
            <w:tcW w:w="1129"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5.1.7.</w:t>
            </w:r>
          </w:p>
          <w:p w:rsidR="00516600" w:rsidRPr="00E77A50" w:rsidRDefault="00516600" w:rsidP="00C64D48">
            <w:pPr>
              <w:pStyle w:val="Default"/>
              <w:rPr>
                <w:rFonts w:ascii="Times New Roman" w:hAnsi="Times New Roman" w:cs="Times New Roman"/>
                <w:color w:val="auto"/>
                <w:lang w:val="lv-LV"/>
              </w:rPr>
            </w:pPr>
          </w:p>
        </w:tc>
        <w:tc>
          <w:tcPr>
            <w:tcW w:w="5954" w:type="dxa"/>
          </w:tcPr>
          <w:p w:rsidR="00516600" w:rsidRPr="00E77A50" w:rsidRDefault="00516600" w:rsidP="00C64D48">
            <w:pPr>
              <w:pStyle w:val="Default"/>
              <w:jc w:val="both"/>
              <w:rPr>
                <w:rFonts w:ascii="Times New Roman" w:hAnsi="Times New Roman" w:cs="Times New Roman"/>
                <w:color w:val="auto"/>
                <w:lang w:val="lv-LV"/>
              </w:rPr>
            </w:pPr>
            <w:r w:rsidRPr="00E77A50">
              <w:rPr>
                <w:rFonts w:ascii="Times New Roman" w:hAnsi="Times New Roman" w:cs="Times New Roman"/>
                <w:color w:val="auto"/>
                <w:lang w:val="lv-LV"/>
              </w:rPr>
              <w:t>Ar Programmu saistītu augstāka un līdzīga līmeņa dokumentu analīze (t.sk. konsultācijas ar plānošanas reģionu un kaimiņu pašvaldībām)</w:t>
            </w:r>
          </w:p>
          <w:p w:rsidR="00516600" w:rsidRPr="00E77A50" w:rsidRDefault="00516600" w:rsidP="00C64D48">
            <w:pPr>
              <w:pStyle w:val="Default"/>
              <w:jc w:val="both"/>
              <w:rPr>
                <w:rFonts w:ascii="Times New Roman" w:hAnsi="Times New Roman" w:cs="Times New Roman"/>
                <w:color w:val="auto"/>
                <w:lang w:val="lv-LV"/>
              </w:rPr>
            </w:pPr>
          </w:p>
        </w:tc>
        <w:tc>
          <w:tcPr>
            <w:tcW w:w="2410" w:type="dxa"/>
            <w:vMerge w:val="restart"/>
          </w:tcPr>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roofErr w:type="gramStart"/>
            <w:r w:rsidRPr="00E77A50">
              <w:rPr>
                <w:rFonts w:ascii="Times New Roman" w:hAnsi="Times New Roman" w:cs="Times New Roman"/>
                <w:color w:val="auto"/>
                <w:lang w:val="lv-LV"/>
              </w:rPr>
              <w:t>2019.gada</w:t>
            </w:r>
            <w:proofErr w:type="gramEnd"/>
            <w:r w:rsidRPr="00E77A50">
              <w:rPr>
                <w:rFonts w:ascii="Times New Roman" w:hAnsi="Times New Roman" w:cs="Times New Roman"/>
                <w:color w:val="auto"/>
                <w:lang w:val="lv-LV"/>
              </w:rPr>
              <w:t xml:space="preserve"> februāris - aprīlis</w:t>
            </w:r>
          </w:p>
        </w:tc>
      </w:tr>
      <w:tr w:rsidR="00516600" w:rsidRPr="00E77A50" w:rsidTr="00C64D48">
        <w:trPr>
          <w:trHeight w:val="225"/>
        </w:trPr>
        <w:tc>
          <w:tcPr>
            <w:tcW w:w="1129"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5.1.8.</w:t>
            </w:r>
          </w:p>
          <w:p w:rsidR="00516600" w:rsidRPr="00E77A50" w:rsidRDefault="00516600" w:rsidP="00C64D48">
            <w:pPr>
              <w:pStyle w:val="Default"/>
              <w:rPr>
                <w:rFonts w:ascii="Times New Roman" w:hAnsi="Times New Roman" w:cs="Times New Roman"/>
                <w:color w:val="auto"/>
                <w:lang w:val="lv-LV"/>
              </w:rPr>
            </w:pPr>
          </w:p>
        </w:tc>
        <w:tc>
          <w:tcPr>
            <w:tcW w:w="5954"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Iedzīvotāju, uzņēmēju</w:t>
            </w:r>
            <w:proofErr w:type="gramStart"/>
            <w:r w:rsidRPr="00E77A50">
              <w:rPr>
                <w:rFonts w:ascii="Times New Roman" w:hAnsi="Times New Roman" w:cs="Times New Roman"/>
                <w:color w:val="auto"/>
                <w:lang w:val="lv-LV"/>
              </w:rPr>
              <w:t xml:space="preserve">  </w:t>
            </w:r>
            <w:proofErr w:type="gramEnd"/>
            <w:r w:rsidRPr="00E77A50">
              <w:rPr>
                <w:rFonts w:ascii="Times New Roman" w:hAnsi="Times New Roman" w:cs="Times New Roman"/>
                <w:color w:val="auto"/>
                <w:lang w:val="lv-LV"/>
              </w:rPr>
              <w:t>aptaujas organizēšana, rezultātu apkopošana.</w:t>
            </w:r>
          </w:p>
          <w:p w:rsidR="00516600" w:rsidRPr="00E77A50" w:rsidRDefault="00516600" w:rsidP="00C64D48">
            <w:pPr>
              <w:pStyle w:val="Default"/>
              <w:rPr>
                <w:rFonts w:ascii="Times New Roman" w:hAnsi="Times New Roman" w:cs="Times New Roman"/>
                <w:color w:val="auto"/>
                <w:lang w:val="lv-LV"/>
              </w:rPr>
            </w:pPr>
          </w:p>
        </w:tc>
        <w:tc>
          <w:tcPr>
            <w:tcW w:w="2410" w:type="dxa"/>
            <w:vMerge/>
          </w:tcPr>
          <w:p w:rsidR="00516600" w:rsidRPr="00E77A50" w:rsidRDefault="00516600" w:rsidP="00C64D48">
            <w:pPr>
              <w:pStyle w:val="Default"/>
              <w:rPr>
                <w:rFonts w:ascii="Times New Roman" w:hAnsi="Times New Roman" w:cs="Times New Roman"/>
                <w:color w:val="auto"/>
                <w:lang w:val="lv-LV"/>
              </w:rPr>
            </w:pPr>
          </w:p>
        </w:tc>
      </w:tr>
      <w:tr w:rsidR="00516600" w:rsidRPr="00E77A50" w:rsidTr="00C64D48">
        <w:trPr>
          <w:trHeight w:val="225"/>
        </w:trPr>
        <w:tc>
          <w:tcPr>
            <w:tcW w:w="1129"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5.1.9.</w:t>
            </w:r>
          </w:p>
        </w:tc>
        <w:tc>
          <w:tcPr>
            <w:tcW w:w="5954"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Tematisko darba grupu organizēšana, rezultātu apkopošana</w:t>
            </w:r>
          </w:p>
          <w:p w:rsidR="00516600" w:rsidRPr="00E77A50" w:rsidRDefault="00516600" w:rsidP="00C64D48">
            <w:pPr>
              <w:pStyle w:val="Default"/>
              <w:rPr>
                <w:rFonts w:ascii="Times New Roman" w:hAnsi="Times New Roman" w:cs="Times New Roman"/>
                <w:color w:val="auto"/>
                <w:lang w:val="lv-LV"/>
              </w:rPr>
            </w:pPr>
          </w:p>
        </w:tc>
        <w:tc>
          <w:tcPr>
            <w:tcW w:w="2410" w:type="dxa"/>
            <w:vMerge/>
          </w:tcPr>
          <w:p w:rsidR="00516600" w:rsidRPr="00E77A50" w:rsidRDefault="00516600" w:rsidP="00C64D48">
            <w:pPr>
              <w:pStyle w:val="Default"/>
              <w:rPr>
                <w:rFonts w:ascii="Times New Roman" w:hAnsi="Times New Roman" w:cs="Times New Roman"/>
                <w:color w:val="auto"/>
                <w:lang w:val="lv-LV"/>
              </w:rPr>
            </w:pPr>
          </w:p>
        </w:tc>
      </w:tr>
      <w:tr w:rsidR="00516600" w:rsidRPr="00E77A50" w:rsidTr="00C64D48">
        <w:trPr>
          <w:trHeight w:val="285"/>
        </w:trPr>
        <w:tc>
          <w:tcPr>
            <w:tcW w:w="1129" w:type="dxa"/>
          </w:tcPr>
          <w:p w:rsidR="00516600" w:rsidRPr="00E77A50" w:rsidRDefault="00516600" w:rsidP="00C64D48">
            <w:pPr>
              <w:pStyle w:val="Default"/>
              <w:rPr>
                <w:rFonts w:ascii="Times New Roman" w:hAnsi="Times New Roman" w:cs="Times New Roman"/>
                <w:b/>
                <w:color w:val="auto"/>
                <w:lang w:val="lv-LV"/>
              </w:rPr>
            </w:pPr>
            <w:r w:rsidRPr="00E77A50">
              <w:rPr>
                <w:rFonts w:ascii="Times New Roman" w:hAnsi="Times New Roman" w:cs="Times New Roman"/>
                <w:b/>
                <w:color w:val="auto"/>
                <w:lang w:val="lv-LV"/>
              </w:rPr>
              <w:t>5.2.</w:t>
            </w:r>
          </w:p>
        </w:tc>
        <w:tc>
          <w:tcPr>
            <w:tcW w:w="8364" w:type="dxa"/>
            <w:gridSpan w:val="2"/>
          </w:tcPr>
          <w:p w:rsidR="00516600" w:rsidRPr="00E77A50" w:rsidRDefault="00516600" w:rsidP="00C64D48">
            <w:pPr>
              <w:pStyle w:val="Default"/>
              <w:rPr>
                <w:rFonts w:ascii="Times New Roman" w:hAnsi="Times New Roman" w:cs="Times New Roman"/>
                <w:b/>
                <w:color w:val="auto"/>
                <w:lang w:val="lv-LV"/>
              </w:rPr>
            </w:pPr>
            <w:r w:rsidRPr="00E77A50">
              <w:rPr>
                <w:rFonts w:ascii="Times New Roman" w:hAnsi="Times New Roman" w:cs="Times New Roman"/>
                <w:b/>
                <w:color w:val="auto"/>
                <w:lang w:val="lv-LV"/>
              </w:rPr>
              <w:t>Programmas 1. redakcijas izstrāde</w:t>
            </w:r>
          </w:p>
          <w:p w:rsidR="00516600" w:rsidRPr="00E77A50" w:rsidRDefault="00516600" w:rsidP="00C64D48">
            <w:pPr>
              <w:pStyle w:val="Default"/>
              <w:rPr>
                <w:rFonts w:ascii="Times New Roman" w:hAnsi="Times New Roman" w:cs="Times New Roman"/>
                <w:b/>
                <w:color w:val="auto"/>
                <w:lang w:val="lv-LV"/>
              </w:rPr>
            </w:pPr>
          </w:p>
        </w:tc>
      </w:tr>
      <w:tr w:rsidR="00516600" w:rsidRPr="00E77A50" w:rsidTr="00C64D48">
        <w:trPr>
          <w:trHeight w:val="285"/>
        </w:trPr>
        <w:tc>
          <w:tcPr>
            <w:tcW w:w="1129"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5.2.1.</w:t>
            </w:r>
          </w:p>
          <w:p w:rsidR="00516600" w:rsidRPr="00E77A50" w:rsidRDefault="00516600" w:rsidP="00C64D48">
            <w:pPr>
              <w:pStyle w:val="Default"/>
              <w:rPr>
                <w:rFonts w:ascii="Times New Roman" w:hAnsi="Times New Roman" w:cs="Times New Roman"/>
                <w:color w:val="auto"/>
                <w:lang w:val="lv-LV"/>
              </w:rPr>
            </w:pPr>
          </w:p>
        </w:tc>
        <w:tc>
          <w:tcPr>
            <w:tcW w:w="5954" w:type="dxa"/>
          </w:tcPr>
          <w:p w:rsidR="00516600" w:rsidRPr="00E77A50" w:rsidRDefault="00516600" w:rsidP="00C64D48">
            <w:pPr>
              <w:pStyle w:val="Default"/>
              <w:jc w:val="both"/>
              <w:rPr>
                <w:rFonts w:ascii="Times New Roman" w:hAnsi="Times New Roman" w:cs="Times New Roman"/>
                <w:color w:val="auto"/>
                <w:lang w:val="lv-LV"/>
              </w:rPr>
            </w:pPr>
            <w:r w:rsidRPr="00E77A50">
              <w:rPr>
                <w:rFonts w:ascii="Times New Roman" w:hAnsi="Times New Roman" w:cs="Times New Roman"/>
                <w:color w:val="auto"/>
                <w:lang w:val="lv-LV"/>
              </w:rPr>
              <w:t>Pašreizējās situācijas raksturojums un analīze</w:t>
            </w:r>
          </w:p>
          <w:p w:rsidR="00516600" w:rsidRPr="00E77A50" w:rsidRDefault="00516600" w:rsidP="00C64D48">
            <w:pPr>
              <w:pStyle w:val="Default"/>
              <w:rPr>
                <w:rFonts w:ascii="Times New Roman" w:hAnsi="Times New Roman" w:cs="Times New Roman"/>
                <w:color w:val="auto"/>
                <w:lang w:val="lv-LV"/>
              </w:rPr>
            </w:pPr>
          </w:p>
        </w:tc>
        <w:tc>
          <w:tcPr>
            <w:tcW w:w="2410" w:type="dxa"/>
            <w:vMerge w:val="restart"/>
          </w:tcPr>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roofErr w:type="gramStart"/>
            <w:r w:rsidRPr="00E77A50">
              <w:rPr>
                <w:rFonts w:ascii="Times New Roman" w:hAnsi="Times New Roman" w:cs="Times New Roman"/>
                <w:color w:val="auto"/>
                <w:lang w:val="lv-LV"/>
              </w:rPr>
              <w:t>2019.gada</w:t>
            </w:r>
            <w:proofErr w:type="gramEnd"/>
            <w:r w:rsidRPr="00E77A50">
              <w:rPr>
                <w:rFonts w:ascii="Times New Roman" w:hAnsi="Times New Roman" w:cs="Times New Roman"/>
                <w:color w:val="auto"/>
                <w:lang w:val="lv-LV"/>
              </w:rPr>
              <w:t xml:space="preserve"> maijs - septembris</w:t>
            </w:r>
          </w:p>
        </w:tc>
      </w:tr>
      <w:tr w:rsidR="00516600" w:rsidRPr="00E77A50" w:rsidTr="00C64D48">
        <w:trPr>
          <w:trHeight w:val="285"/>
        </w:trPr>
        <w:tc>
          <w:tcPr>
            <w:tcW w:w="1129"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5.2.2.</w:t>
            </w:r>
          </w:p>
          <w:p w:rsidR="00516600" w:rsidRPr="00E77A50" w:rsidRDefault="00516600" w:rsidP="00C64D48">
            <w:pPr>
              <w:pStyle w:val="Default"/>
              <w:rPr>
                <w:rFonts w:ascii="Times New Roman" w:hAnsi="Times New Roman" w:cs="Times New Roman"/>
                <w:color w:val="auto"/>
                <w:lang w:val="lv-LV"/>
              </w:rPr>
            </w:pPr>
          </w:p>
        </w:tc>
        <w:tc>
          <w:tcPr>
            <w:tcW w:w="5954" w:type="dxa"/>
          </w:tcPr>
          <w:p w:rsidR="00516600" w:rsidRPr="00E77A50" w:rsidRDefault="00516600" w:rsidP="00C64D48">
            <w:pPr>
              <w:pStyle w:val="Default"/>
              <w:jc w:val="both"/>
              <w:rPr>
                <w:rFonts w:ascii="Times New Roman" w:hAnsi="Times New Roman" w:cs="Times New Roman"/>
                <w:color w:val="auto"/>
                <w:lang w:val="lv-LV"/>
              </w:rPr>
            </w:pPr>
            <w:r w:rsidRPr="00E77A50">
              <w:rPr>
                <w:rFonts w:ascii="Times New Roman" w:hAnsi="Times New Roman" w:cs="Times New Roman"/>
                <w:color w:val="auto"/>
                <w:lang w:val="lv-LV"/>
              </w:rPr>
              <w:t>Stratēģiskās daļas izstrāde, vidēja termiņa prioritāšu, rīcības virzienu formulēšana</w:t>
            </w:r>
          </w:p>
          <w:p w:rsidR="00516600" w:rsidRPr="00E77A50" w:rsidRDefault="00516600" w:rsidP="00C64D48">
            <w:pPr>
              <w:pStyle w:val="Default"/>
              <w:rPr>
                <w:rFonts w:ascii="Times New Roman" w:hAnsi="Times New Roman" w:cs="Times New Roman"/>
                <w:color w:val="auto"/>
                <w:lang w:val="lv-LV"/>
              </w:rPr>
            </w:pPr>
          </w:p>
        </w:tc>
        <w:tc>
          <w:tcPr>
            <w:tcW w:w="2410" w:type="dxa"/>
            <w:vMerge/>
          </w:tcPr>
          <w:p w:rsidR="00516600" w:rsidRPr="00E77A50" w:rsidRDefault="00516600" w:rsidP="00C64D48">
            <w:pPr>
              <w:pStyle w:val="Default"/>
              <w:rPr>
                <w:rFonts w:ascii="Times New Roman" w:hAnsi="Times New Roman" w:cs="Times New Roman"/>
                <w:color w:val="auto"/>
                <w:lang w:val="lv-LV"/>
              </w:rPr>
            </w:pPr>
          </w:p>
        </w:tc>
      </w:tr>
      <w:tr w:rsidR="00516600" w:rsidRPr="00E77A50" w:rsidTr="00C64D48">
        <w:trPr>
          <w:trHeight w:val="285"/>
        </w:trPr>
        <w:tc>
          <w:tcPr>
            <w:tcW w:w="1129"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5.2.3.</w:t>
            </w:r>
          </w:p>
          <w:p w:rsidR="00516600" w:rsidRPr="00E77A50" w:rsidRDefault="00516600" w:rsidP="00C64D48">
            <w:pPr>
              <w:pStyle w:val="Default"/>
              <w:rPr>
                <w:rFonts w:ascii="Times New Roman" w:hAnsi="Times New Roman" w:cs="Times New Roman"/>
                <w:color w:val="auto"/>
                <w:lang w:val="lv-LV"/>
              </w:rPr>
            </w:pPr>
          </w:p>
        </w:tc>
        <w:tc>
          <w:tcPr>
            <w:tcW w:w="5954"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Rīcības plāna un Investīciju plāna izstrāde ne mazāk kā triju gadu posmam</w:t>
            </w:r>
          </w:p>
          <w:p w:rsidR="00516600" w:rsidRPr="00E77A50" w:rsidRDefault="00516600" w:rsidP="00C64D48">
            <w:pPr>
              <w:pStyle w:val="Default"/>
              <w:rPr>
                <w:rFonts w:ascii="Times New Roman" w:hAnsi="Times New Roman" w:cs="Times New Roman"/>
                <w:color w:val="auto"/>
                <w:lang w:val="lv-LV"/>
              </w:rPr>
            </w:pPr>
          </w:p>
        </w:tc>
        <w:tc>
          <w:tcPr>
            <w:tcW w:w="2410" w:type="dxa"/>
            <w:vMerge/>
          </w:tcPr>
          <w:p w:rsidR="00516600" w:rsidRPr="00E77A50" w:rsidRDefault="00516600" w:rsidP="00C64D48">
            <w:pPr>
              <w:pStyle w:val="Default"/>
              <w:rPr>
                <w:rFonts w:ascii="Times New Roman" w:hAnsi="Times New Roman" w:cs="Times New Roman"/>
                <w:color w:val="auto"/>
                <w:lang w:val="lv-LV"/>
              </w:rPr>
            </w:pPr>
          </w:p>
        </w:tc>
      </w:tr>
      <w:tr w:rsidR="00516600" w:rsidRPr="00E77A50" w:rsidTr="00C64D48">
        <w:trPr>
          <w:trHeight w:val="285"/>
        </w:trPr>
        <w:tc>
          <w:tcPr>
            <w:tcW w:w="1129"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5.2.4.</w:t>
            </w:r>
          </w:p>
        </w:tc>
        <w:tc>
          <w:tcPr>
            <w:tcW w:w="5954" w:type="dxa"/>
          </w:tcPr>
          <w:p w:rsidR="00516600" w:rsidRPr="00E77A50" w:rsidRDefault="00516600" w:rsidP="00C64D48">
            <w:pPr>
              <w:pStyle w:val="Default"/>
              <w:jc w:val="both"/>
              <w:rPr>
                <w:rFonts w:ascii="Times New Roman" w:hAnsi="Times New Roman" w:cs="Times New Roman"/>
                <w:color w:val="auto"/>
                <w:lang w:val="lv-LV"/>
              </w:rPr>
            </w:pPr>
            <w:r w:rsidRPr="00E77A50">
              <w:rPr>
                <w:rFonts w:ascii="Times New Roman" w:hAnsi="Times New Roman" w:cs="Times New Roman"/>
                <w:color w:val="auto"/>
                <w:lang w:val="lv-LV"/>
              </w:rPr>
              <w:t>Īstenošanas uzraudzības un novērtēšanas kārtības izstrāde</w:t>
            </w:r>
          </w:p>
          <w:p w:rsidR="00516600" w:rsidRPr="00E77A50" w:rsidRDefault="00516600" w:rsidP="00C64D48">
            <w:pPr>
              <w:pStyle w:val="Default"/>
              <w:rPr>
                <w:rFonts w:ascii="Times New Roman" w:hAnsi="Times New Roman" w:cs="Times New Roman"/>
                <w:color w:val="auto"/>
                <w:lang w:val="lv-LV"/>
              </w:rPr>
            </w:pPr>
          </w:p>
        </w:tc>
        <w:tc>
          <w:tcPr>
            <w:tcW w:w="2410" w:type="dxa"/>
            <w:vMerge/>
          </w:tcPr>
          <w:p w:rsidR="00516600" w:rsidRPr="00E77A50" w:rsidRDefault="00516600" w:rsidP="00C64D48">
            <w:pPr>
              <w:pStyle w:val="Default"/>
              <w:rPr>
                <w:rFonts w:ascii="Times New Roman" w:hAnsi="Times New Roman" w:cs="Times New Roman"/>
                <w:color w:val="auto"/>
                <w:lang w:val="lv-LV"/>
              </w:rPr>
            </w:pPr>
          </w:p>
        </w:tc>
      </w:tr>
      <w:tr w:rsidR="00516600" w:rsidRPr="00E77A50" w:rsidTr="00C64D48">
        <w:trPr>
          <w:trHeight w:val="285"/>
        </w:trPr>
        <w:tc>
          <w:tcPr>
            <w:tcW w:w="1129"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5.2.5.</w:t>
            </w:r>
          </w:p>
        </w:tc>
        <w:tc>
          <w:tcPr>
            <w:tcW w:w="5954"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Programmas 1. redakcijas izskatīšana vadības grupā</w:t>
            </w:r>
          </w:p>
          <w:p w:rsidR="00516600" w:rsidRPr="00E77A50" w:rsidRDefault="00516600" w:rsidP="00C64D48">
            <w:pPr>
              <w:pStyle w:val="Default"/>
              <w:rPr>
                <w:rFonts w:ascii="Times New Roman" w:hAnsi="Times New Roman" w:cs="Times New Roman"/>
                <w:color w:val="auto"/>
                <w:lang w:val="lv-LV"/>
              </w:rPr>
            </w:pPr>
          </w:p>
        </w:tc>
        <w:tc>
          <w:tcPr>
            <w:tcW w:w="2410" w:type="dxa"/>
            <w:vMerge/>
          </w:tcPr>
          <w:p w:rsidR="00516600" w:rsidRPr="00E77A50" w:rsidRDefault="00516600" w:rsidP="00C64D48">
            <w:pPr>
              <w:pStyle w:val="Default"/>
              <w:rPr>
                <w:rFonts w:ascii="Times New Roman" w:hAnsi="Times New Roman" w:cs="Times New Roman"/>
                <w:color w:val="auto"/>
                <w:lang w:val="lv-LV"/>
              </w:rPr>
            </w:pPr>
          </w:p>
        </w:tc>
      </w:tr>
      <w:tr w:rsidR="00516600" w:rsidRPr="00E77A50" w:rsidTr="00C64D48">
        <w:trPr>
          <w:trHeight w:val="285"/>
        </w:trPr>
        <w:tc>
          <w:tcPr>
            <w:tcW w:w="1129" w:type="dxa"/>
          </w:tcPr>
          <w:p w:rsidR="00516600" w:rsidRPr="00E77A50" w:rsidRDefault="00516600" w:rsidP="00C64D48">
            <w:pPr>
              <w:pStyle w:val="Default"/>
              <w:rPr>
                <w:rFonts w:ascii="Times New Roman" w:hAnsi="Times New Roman" w:cs="Times New Roman"/>
                <w:b/>
                <w:color w:val="auto"/>
                <w:lang w:val="lv-LV"/>
              </w:rPr>
            </w:pPr>
            <w:r w:rsidRPr="00E77A50">
              <w:rPr>
                <w:rFonts w:ascii="Times New Roman" w:hAnsi="Times New Roman" w:cs="Times New Roman"/>
                <w:b/>
                <w:color w:val="auto"/>
                <w:lang w:val="lv-LV"/>
              </w:rPr>
              <w:t>5.3.</w:t>
            </w:r>
          </w:p>
          <w:p w:rsidR="00516600" w:rsidRPr="00E77A50" w:rsidRDefault="00516600" w:rsidP="00C64D48">
            <w:pPr>
              <w:pStyle w:val="Default"/>
              <w:rPr>
                <w:rFonts w:ascii="Times New Roman" w:hAnsi="Times New Roman" w:cs="Times New Roman"/>
                <w:b/>
                <w:color w:val="auto"/>
                <w:lang w:val="lv-LV"/>
              </w:rPr>
            </w:pPr>
          </w:p>
        </w:tc>
        <w:tc>
          <w:tcPr>
            <w:tcW w:w="8364" w:type="dxa"/>
            <w:gridSpan w:val="2"/>
          </w:tcPr>
          <w:p w:rsidR="00516600" w:rsidRPr="00E77A50" w:rsidRDefault="00516600" w:rsidP="00C64D48">
            <w:pPr>
              <w:pStyle w:val="Default"/>
              <w:rPr>
                <w:rFonts w:ascii="Times New Roman" w:hAnsi="Times New Roman" w:cs="Times New Roman"/>
                <w:b/>
                <w:color w:val="auto"/>
                <w:lang w:val="lv-LV"/>
              </w:rPr>
            </w:pPr>
            <w:r w:rsidRPr="00E77A50">
              <w:rPr>
                <w:rFonts w:ascii="Times New Roman" w:hAnsi="Times New Roman" w:cs="Times New Roman"/>
                <w:b/>
                <w:color w:val="auto"/>
                <w:lang w:val="lv-LV"/>
              </w:rPr>
              <w:t>Publiskā apspriešana</w:t>
            </w:r>
          </w:p>
          <w:p w:rsidR="00516600" w:rsidRPr="00E77A50" w:rsidRDefault="00516600" w:rsidP="00C64D48">
            <w:pPr>
              <w:pStyle w:val="Default"/>
              <w:rPr>
                <w:rFonts w:ascii="Times New Roman" w:hAnsi="Times New Roman" w:cs="Times New Roman"/>
                <w:color w:val="auto"/>
                <w:lang w:val="lv-LV"/>
              </w:rPr>
            </w:pPr>
          </w:p>
        </w:tc>
      </w:tr>
      <w:tr w:rsidR="00516600" w:rsidRPr="00E77A50" w:rsidTr="00C64D48">
        <w:trPr>
          <w:trHeight w:val="285"/>
        </w:trPr>
        <w:tc>
          <w:tcPr>
            <w:tcW w:w="1129"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5.3.1.</w:t>
            </w:r>
          </w:p>
          <w:p w:rsidR="00516600" w:rsidRPr="00E77A50" w:rsidRDefault="00516600" w:rsidP="00C64D48">
            <w:pPr>
              <w:pStyle w:val="Default"/>
              <w:rPr>
                <w:rFonts w:ascii="Times New Roman" w:hAnsi="Times New Roman" w:cs="Times New Roman"/>
                <w:color w:val="auto"/>
                <w:lang w:val="lv-LV"/>
              </w:rPr>
            </w:pPr>
          </w:p>
        </w:tc>
        <w:tc>
          <w:tcPr>
            <w:tcW w:w="5954" w:type="dxa"/>
          </w:tcPr>
          <w:p w:rsidR="00516600" w:rsidRPr="00E77A50" w:rsidRDefault="00516600" w:rsidP="00C64D48">
            <w:pPr>
              <w:pStyle w:val="Default"/>
              <w:jc w:val="both"/>
              <w:rPr>
                <w:rFonts w:ascii="Times New Roman" w:hAnsi="Times New Roman" w:cs="Times New Roman"/>
                <w:color w:val="auto"/>
                <w:lang w:val="lv-LV"/>
              </w:rPr>
            </w:pPr>
            <w:r w:rsidRPr="00E77A50">
              <w:rPr>
                <w:rFonts w:ascii="Times New Roman" w:hAnsi="Times New Roman" w:cs="Times New Roman"/>
                <w:color w:val="auto"/>
                <w:lang w:val="lv-LV"/>
              </w:rPr>
              <w:t>Domes lēmums par Programmas 1. redakcijas nodošanu publiskajai apspriešanai un Kurzemes plānošanas reģiona informēšana par atzinuma sniegšanas nepieciešamību</w:t>
            </w:r>
          </w:p>
          <w:p w:rsidR="00516600" w:rsidRPr="00E77A50" w:rsidRDefault="00516600" w:rsidP="00C64D48">
            <w:pPr>
              <w:pStyle w:val="Default"/>
              <w:rPr>
                <w:rFonts w:ascii="Times New Roman" w:hAnsi="Times New Roman" w:cs="Times New Roman"/>
                <w:color w:val="auto"/>
                <w:lang w:val="lv-LV"/>
              </w:rPr>
            </w:pPr>
          </w:p>
        </w:tc>
        <w:tc>
          <w:tcPr>
            <w:tcW w:w="2410" w:type="dxa"/>
            <w:vMerge w:val="restart"/>
          </w:tcPr>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roofErr w:type="gramStart"/>
            <w:r w:rsidRPr="00E77A50">
              <w:rPr>
                <w:rFonts w:ascii="Times New Roman" w:hAnsi="Times New Roman" w:cs="Times New Roman"/>
                <w:color w:val="auto"/>
                <w:lang w:val="lv-LV"/>
              </w:rPr>
              <w:t>2019.gada</w:t>
            </w:r>
            <w:proofErr w:type="gramEnd"/>
            <w:r w:rsidRPr="00E77A50">
              <w:rPr>
                <w:rFonts w:ascii="Times New Roman" w:hAnsi="Times New Roman" w:cs="Times New Roman"/>
                <w:color w:val="auto"/>
                <w:lang w:val="lv-LV"/>
              </w:rPr>
              <w:t xml:space="preserve"> oktobris</w:t>
            </w: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tc>
      </w:tr>
      <w:tr w:rsidR="00516600" w:rsidRPr="00E77A50" w:rsidTr="00C64D48">
        <w:trPr>
          <w:trHeight w:val="1006"/>
        </w:trPr>
        <w:tc>
          <w:tcPr>
            <w:tcW w:w="1129"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5.3.2.</w:t>
            </w:r>
          </w:p>
        </w:tc>
        <w:tc>
          <w:tcPr>
            <w:tcW w:w="5954" w:type="dxa"/>
          </w:tcPr>
          <w:p w:rsidR="00516600" w:rsidRPr="00E77A50" w:rsidRDefault="00516600" w:rsidP="00C64D48">
            <w:pPr>
              <w:pStyle w:val="Default"/>
              <w:jc w:val="both"/>
              <w:rPr>
                <w:rFonts w:ascii="Times New Roman" w:hAnsi="Times New Roman" w:cs="Times New Roman"/>
                <w:color w:val="auto"/>
                <w:lang w:val="lv-LV"/>
              </w:rPr>
            </w:pPr>
            <w:r w:rsidRPr="00E77A50">
              <w:rPr>
                <w:rFonts w:ascii="Times New Roman" w:hAnsi="Times New Roman" w:cs="Times New Roman"/>
                <w:color w:val="auto"/>
                <w:lang w:val="lv-LV"/>
              </w:rPr>
              <w:t xml:space="preserve">Paziņojuma par Programmas 1. redakcijas publisko apspriešanu publicēšana mājaslapā </w:t>
            </w:r>
            <w:hyperlink r:id="rId16" w:history="1">
              <w:r w:rsidRPr="00E77A50">
                <w:rPr>
                  <w:rStyle w:val="Hipersaite"/>
                  <w:rFonts w:ascii="Times New Roman" w:hAnsi="Times New Roman" w:cs="Times New Roman"/>
                  <w:color w:val="auto"/>
                  <w:lang w:val="lv-LV"/>
                </w:rPr>
                <w:t>www.ventspilsnovads.lv</w:t>
              </w:r>
            </w:hyperlink>
            <w:r w:rsidRPr="00E77A50">
              <w:rPr>
                <w:rFonts w:ascii="Times New Roman" w:hAnsi="Times New Roman" w:cs="Times New Roman"/>
                <w:color w:val="auto"/>
                <w:lang w:val="lv-LV"/>
              </w:rPr>
              <w:t xml:space="preserve"> informatīvajā izdevumā “Ventspils Novadnieks” un TAPIS.</w:t>
            </w:r>
          </w:p>
        </w:tc>
        <w:tc>
          <w:tcPr>
            <w:tcW w:w="2410" w:type="dxa"/>
            <w:vMerge/>
          </w:tcPr>
          <w:p w:rsidR="00516600" w:rsidRPr="00E77A50" w:rsidRDefault="00516600" w:rsidP="00C64D48">
            <w:pPr>
              <w:pStyle w:val="Default"/>
              <w:rPr>
                <w:rFonts w:ascii="Times New Roman" w:hAnsi="Times New Roman" w:cs="Times New Roman"/>
                <w:color w:val="auto"/>
                <w:lang w:val="lv-LV"/>
              </w:rPr>
            </w:pPr>
          </w:p>
        </w:tc>
      </w:tr>
      <w:tr w:rsidR="00516600" w:rsidRPr="00E77A50" w:rsidTr="00C64D48">
        <w:trPr>
          <w:trHeight w:val="285"/>
        </w:trPr>
        <w:tc>
          <w:tcPr>
            <w:tcW w:w="1129"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5.3.3.</w:t>
            </w:r>
          </w:p>
          <w:p w:rsidR="00516600" w:rsidRPr="00E77A50" w:rsidRDefault="00516600" w:rsidP="00C64D48">
            <w:pPr>
              <w:pStyle w:val="Default"/>
              <w:rPr>
                <w:rFonts w:ascii="Times New Roman" w:hAnsi="Times New Roman" w:cs="Times New Roman"/>
                <w:color w:val="auto"/>
                <w:lang w:val="lv-LV"/>
              </w:rPr>
            </w:pPr>
          </w:p>
        </w:tc>
        <w:tc>
          <w:tcPr>
            <w:tcW w:w="5954" w:type="dxa"/>
          </w:tcPr>
          <w:p w:rsidR="00516600" w:rsidRPr="00E77A50" w:rsidRDefault="00516600" w:rsidP="00C64D48">
            <w:pPr>
              <w:pStyle w:val="Default"/>
              <w:jc w:val="both"/>
              <w:rPr>
                <w:rFonts w:ascii="Times New Roman" w:hAnsi="Times New Roman" w:cs="Times New Roman"/>
                <w:color w:val="auto"/>
                <w:lang w:val="lv-LV"/>
              </w:rPr>
            </w:pPr>
            <w:r w:rsidRPr="00E77A50">
              <w:rPr>
                <w:rFonts w:ascii="Times New Roman" w:hAnsi="Times New Roman" w:cs="Times New Roman"/>
                <w:color w:val="auto"/>
                <w:lang w:val="lv-LV"/>
              </w:rPr>
              <w:t>Programmas 1.redakcijas publiskās apspriešanas organizēšana</w:t>
            </w:r>
          </w:p>
          <w:p w:rsidR="00516600" w:rsidRPr="00E77A50" w:rsidRDefault="00516600" w:rsidP="00C64D48">
            <w:pPr>
              <w:pStyle w:val="Default"/>
              <w:jc w:val="both"/>
              <w:rPr>
                <w:rFonts w:ascii="Times New Roman" w:hAnsi="Times New Roman" w:cs="Times New Roman"/>
                <w:color w:val="auto"/>
                <w:lang w:val="lv-LV"/>
              </w:rPr>
            </w:pPr>
          </w:p>
        </w:tc>
        <w:tc>
          <w:tcPr>
            <w:tcW w:w="2410" w:type="dxa"/>
            <w:vMerge w:val="restart"/>
          </w:tcPr>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
          <w:p w:rsidR="00516600" w:rsidRPr="00E77A50" w:rsidRDefault="00516600" w:rsidP="00C64D48">
            <w:pPr>
              <w:pStyle w:val="Default"/>
              <w:rPr>
                <w:rFonts w:ascii="Times New Roman" w:hAnsi="Times New Roman" w:cs="Times New Roman"/>
                <w:color w:val="auto"/>
                <w:lang w:val="lv-LV"/>
              </w:rPr>
            </w:pPr>
            <w:proofErr w:type="gramStart"/>
            <w:r w:rsidRPr="00E77A50">
              <w:rPr>
                <w:rFonts w:ascii="Times New Roman" w:hAnsi="Times New Roman" w:cs="Times New Roman"/>
                <w:color w:val="auto"/>
                <w:lang w:val="lv-LV"/>
              </w:rPr>
              <w:t>2019.gada</w:t>
            </w:r>
            <w:proofErr w:type="gramEnd"/>
            <w:r w:rsidRPr="00E77A50">
              <w:rPr>
                <w:rFonts w:ascii="Times New Roman" w:hAnsi="Times New Roman" w:cs="Times New Roman"/>
                <w:color w:val="auto"/>
                <w:lang w:val="lv-LV"/>
              </w:rPr>
              <w:t xml:space="preserve"> novembris</w:t>
            </w:r>
          </w:p>
        </w:tc>
      </w:tr>
      <w:tr w:rsidR="00516600" w:rsidRPr="00E77A50" w:rsidTr="00C64D48">
        <w:trPr>
          <w:trHeight w:val="285"/>
        </w:trPr>
        <w:tc>
          <w:tcPr>
            <w:tcW w:w="1129"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5.3.4</w:t>
            </w:r>
          </w:p>
        </w:tc>
        <w:tc>
          <w:tcPr>
            <w:tcW w:w="5954" w:type="dxa"/>
          </w:tcPr>
          <w:p w:rsidR="00516600" w:rsidRPr="00E77A50" w:rsidRDefault="00516600" w:rsidP="00C64D48">
            <w:pPr>
              <w:pStyle w:val="Default"/>
              <w:jc w:val="both"/>
              <w:rPr>
                <w:rFonts w:ascii="Times New Roman" w:hAnsi="Times New Roman" w:cs="Times New Roman"/>
                <w:color w:val="auto"/>
                <w:lang w:val="lv-LV"/>
              </w:rPr>
            </w:pPr>
            <w:r w:rsidRPr="00E77A50">
              <w:rPr>
                <w:rFonts w:ascii="Times New Roman" w:hAnsi="Times New Roman" w:cs="Times New Roman"/>
                <w:color w:val="auto"/>
                <w:lang w:val="lv-LV"/>
              </w:rPr>
              <w:t xml:space="preserve">Publiskās apspriešanas rezultātu un atzinumos norādīto iebildumu un priekšlikumu apkopošana, sabiedrisko apspriežu kopsavilkuma publicēšana mājaslapā </w:t>
            </w:r>
            <w:hyperlink r:id="rId17" w:history="1">
              <w:r w:rsidRPr="00E77A50">
                <w:rPr>
                  <w:rStyle w:val="Hipersaite"/>
                  <w:rFonts w:ascii="Times New Roman" w:hAnsi="Times New Roman" w:cs="Times New Roman"/>
                  <w:color w:val="auto"/>
                  <w:lang w:val="lv-LV"/>
                </w:rPr>
                <w:t>www.ventspilsnovads.lv</w:t>
              </w:r>
            </w:hyperlink>
            <w:proofErr w:type="gramStart"/>
            <w:r w:rsidRPr="00E77A50">
              <w:rPr>
                <w:rFonts w:ascii="Times New Roman" w:hAnsi="Times New Roman" w:cs="Times New Roman"/>
                <w:color w:val="auto"/>
                <w:lang w:val="lv-LV"/>
              </w:rPr>
              <w:t xml:space="preserve">  </w:t>
            </w:r>
            <w:proofErr w:type="gramEnd"/>
            <w:r w:rsidRPr="00E77A50">
              <w:rPr>
                <w:rFonts w:ascii="Times New Roman" w:hAnsi="Times New Roman" w:cs="Times New Roman"/>
                <w:color w:val="auto"/>
                <w:lang w:val="lv-LV"/>
              </w:rPr>
              <w:t>un informatīvajā izdevumā “Ventspils Novadnieks”</w:t>
            </w:r>
          </w:p>
        </w:tc>
        <w:tc>
          <w:tcPr>
            <w:tcW w:w="2410" w:type="dxa"/>
            <w:vMerge/>
          </w:tcPr>
          <w:p w:rsidR="00516600" w:rsidRPr="00E77A50" w:rsidRDefault="00516600" w:rsidP="00C64D48">
            <w:pPr>
              <w:pStyle w:val="Default"/>
              <w:rPr>
                <w:rFonts w:ascii="Times New Roman" w:hAnsi="Times New Roman" w:cs="Times New Roman"/>
                <w:color w:val="auto"/>
                <w:lang w:val="lv-LV"/>
              </w:rPr>
            </w:pPr>
          </w:p>
        </w:tc>
      </w:tr>
      <w:tr w:rsidR="00516600" w:rsidRPr="00E77A50" w:rsidTr="00C64D48">
        <w:trPr>
          <w:trHeight w:val="285"/>
        </w:trPr>
        <w:tc>
          <w:tcPr>
            <w:tcW w:w="1129" w:type="dxa"/>
          </w:tcPr>
          <w:p w:rsidR="00516600" w:rsidRPr="00E77A50" w:rsidRDefault="00516600" w:rsidP="00C64D48">
            <w:pPr>
              <w:pStyle w:val="Default"/>
              <w:rPr>
                <w:rFonts w:ascii="Times New Roman" w:hAnsi="Times New Roman" w:cs="Times New Roman"/>
                <w:b/>
                <w:color w:val="auto"/>
                <w:lang w:val="lv-LV"/>
              </w:rPr>
            </w:pPr>
            <w:r w:rsidRPr="00E77A50">
              <w:rPr>
                <w:rFonts w:ascii="Times New Roman" w:hAnsi="Times New Roman" w:cs="Times New Roman"/>
                <w:b/>
                <w:color w:val="auto"/>
                <w:lang w:val="lv-LV"/>
              </w:rPr>
              <w:t>5.4.</w:t>
            </w:r>
          </w:p>
          <w:p w:rsidR="00516600" w:rsidRPr="00E77A50" w:rsidRDefault="00516600" w:rsidP="00C64D48">
            <w:pPr>
              <w:pStyle w:val="Default"/>
              <w:rPr>
                <w:rFonts w:ascii="Times New Roman" w:hAnsi="Times New Roman" w:cs="Times New Roman"/>
                <w:b/>
                <w:color w:val="auto"/>
                <w:lang w:val="lv-LV"/>
              </w:rPr>
            </w:pPr>
          </w:p>
        </w:tc>
        <w:tc>
          <w:tcPr>
            <w:tcW w:w="5954" w:type="dxa"/>
          </w:tcPr>
          <w:p w:rsidR="00516600" w:rsidRPr="00E77A50" w:rsidRDefault="00516600" w:rsidP="00C64D48">
            <w:pPr>
              <w:pStyle w:val="Default"/>
              <w:jc w:val="both"/>
              <w:rPr>
                <w:rFonts w:ascii="Times New Roman" w:hAnsi="Times New Roman" w:cs="Times New Roman"/>
                <w:b/>
                <w:color w:val="auto"/>
                <w:lang w:val="lv-LV"/>
              </w:rPr>
            </w:pPr>
            <w:r w:rsidRPr="00E77A50">
              <w:rPr>
                <w:rFonts w:ascii="Times New Roman" w:hAnsi="Times New Roman" w:cs="Times New Roman"/>
                <w:b/>
                <w:color w:val="auto"/>
                <w:lang w:val="lv-LV"/>
              </w:rPr>
              <w:lastRenderedPageBreak/>
              <w:t>Programmas gala redakcijas izstrāde un apstiprināšana</w:t>
            </w:r>
          </w:p>
          <w:p w:rsidR="00516600" w:rsidRPr="00E77A50" w:rsidRDefault="00516600" w:rsidP="00C64D48">
            <w:pPr>
              <w:pStyle w:val="Default"/>
              <w:jc w:val="both"/>
              <w:rPr>
                <w:rFonts w:ascii="Times New Roman" w:hAnsi="Times New Roman" w:cs="Times New Roman"/>
                <w:color w:val="auto"/>
                <w:lang w:val="lv-LV"/>
              </w:rPr>
            </w:pPr>
          </w:p>
        </w:tc>
        <w:tc>
          <w:tcPr>
            <w:tcW w:w="2410" w:type="dxa"/>
            <w:vMerge w:val="restart"/>
          </w:tcPr>
          <w:p w:rsidR="00516600" w:rsidRPr="00E77A50" w:rsidRDefault="00516600" w:rsidP="00C64D48">
            <w:pPr>
              <w:pStyle w:val="Default"/>
              <w:jc w:val="both"/>
              <w:rPr>
                <w:rFonts w:ascii="Times New Roman" w:hAnsi="Times New Roman" w:cs="Times New Roman"/>
                <w:color w:val="auto"/>
                <w:lang w:val="lv-LV"/>
              </w:rPr>
            </w:pPr>
          </w:p>
          <w:p w:rsidR="00516600" w:rsidRPr="00E77A50" w:rsidRDefault="00516600" w:rsidP="00C64D48">
            <w:pPr>
              <w:pStyle w:val="Default"/>
              <w:jc w:val="both"/>
              <w:rPr>
                <w:rFonts w:ascii="Times New Roman" w:hAnsi="Times New Roman" w:cs="Times New Roman"/>
                <w:color w:val="auto"/>
                <w:lang w:val="lv-LV"/>
              </w:rPr>
            </w:pPr>
          </w:p>
          <w:p w:rsidR="00516600" w:rsidRPr="00E77A50" w:rsidRDefault="00516600" w:rsidP="00C64D48">
            <w:pPr>
              <w:pStyle w:val="Default"/>
              <w:jc w:val="both"/>
              <w:rPr>
                <w:rFonts w:ascii="Times New Roman" w:hAnsi="Times New Roman" w:cs="Times New Roman"/>
                <w:color w:val="auto"/>
                <w:lang w:val="lv-LV"/>
              </w:rPr>
            </w:pPr>
            <w:proofErr w:type="gramStart"/>
            <w:r w:rsidRPr="00E77A50">
              <w:rPr>
                <w:rFonts w:ascii="Times New Roman" w:hAnsi="Times New Roman" w:cs="Times New Roman"/>
                <w:color w:val="auto"/>
                <w:lang w:val="lv-LV"/>
              </w:rPr>
              <w:t>2019.gada</w:t>
            </w:r>
            <w:proofErr w:type="gramEnd"/>
            <w:r w:rsidRPr="00E77A50">
              <w:rPr>
                <w:rFonts w:ascii="Times New Roman" w:hAnsi="Times New Roman" w:cs="Times New Roman"/>
                <w:color w:val="auto"/>
                <w:lang w:val="lv-LV"/>
              </w:rPr>
              <w:t xml:space="preserve"> decembris</w:t>
            </w:r>
          </w:p>
        </w:tc>
      </w:tr>
      <w:tr w:rsidR="00516600" w:rsidRPr="00E77A50" w:rsidTr="00C64D48">
        <w:trPr>
          <w:trHeight w:val="285"/>
        </w:trPr>
        <w:tc>
          <w:tcPr>
            <w:tcW w:w="1129"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lastRenderedPageBreak/>
              <w:t>5.4.1.</w:t>
            </w:r>
          </w:p>
          <w:p w:rsidR="00516600" w:rsidRPr="00E77A50" w:rsidRDefault="00516600" w:rsidP="00C64D48">
            <w:pPr>
              <w:pStyle w:val="Default"/>
              <w:rPr>
                <w:rFonts w:ascii="Times New Roman" w:hAnsi="Times New Roman" w:cs="Times New Roman"/>
                <w:color w:val="auto"/>
                <w:lang w:val="lv-LV"/>
              </w:rPr>
            </w:pPr>
          </w:p>
        </w:tc>
        <w:tc>
          <w:tcPr>
            <w:tcW w:w="5954" w:type="dxa"/>
          </w:tcPr>
          <w:p w:rsidR="00516600" w:rsidRPr="00E77A50" w:rsidRDefault="00516600" w:rsidP="00C64D48">
            <w:pPr>
              <w:pStyle w:val="Default"/>
              <w:jc w:val="both"/>
              <w:rPr>
                <w:rFonts w:ascii="Times New Roman" w:hAnsi="Times New Roman" w:cs="Times New Roman"/>
                <w:color w:val="auto"/>
                <w:lang w:val="lv-LV"/>
              </w:rPr>
            </w:pPr>
            <w:r w:rsidRPr="00E77A50">
              <w:rPr>
                <w:rFonts w:ascii="Times New Roman" w:hAnsi="Times New Roman" w:cs="Times New Roman"/>
                <w:color w:val="auto"/>
                <w:lang w:val="lv-LV"/>
              </w:rPr>
              <w:t xml:space="preserve">Programmas galīgās redakcijas izstrāde, </w:t>
            </w:r>
            <w:proofErr w:type="gramStart"/>
            <w:r w:rsidRPr="00E77A50">
              <w:rPr>
                <w:rFonts w:ascii="Times New Roman" w:hAnsi="Times New Roman" w:cs="Times New Roman"/>
                <w:color w:val="auto"/>
                <w:lang w:val="lv-LV"/>
              </w:rPr>
              <w:t>ņemot vērā publiskās apspriešanas rezultātus</w:t>
            </w:r>
            <w:proofErr w:type="gramEnd"/>
            <w:r w:rsidRPr="00E77A50">
              <w:rPr>
                <w:rFonts w:ascii="Times New Roman" w:hAnsi="Times New Roman" w:cs="Times New Roman"/>
                <w:color w:val="auto"/>
                <w:lang w:val="lv-LV"/>
              </w:rPr>
              <w:t xml:space="preserve"> un institūciju sniegtajos atzinumos norādītos iebildumus un priekšlikumus</w:t>
            </w:r>
          </w:p>
          <w:p w:rsidR="00516600" w:rsidRPr="00E77A50" w:rsidRDefault="00516600" w:rsidP="00C64D48">
            <w:pPr>
              <w:pStyle w:val="Default"/>
              <w:jc w:val="both"/>
              <w:rPr>
                <w:rFonts w:ascii="Times New Roman" w:hAnsi="Times New Roman" w:cs="Times New Roman"/>
                <w:color w:val="auto"/>
                <w:lang w:val="lv-LV"/>
              </w:rPr>
            </w:pPr>
          </w:p>
        </w:tc>
        <w:tc>
          <w:tcPr>
            <w:tcW w:w="2410" w:type="dxa"/>
            <w:vMerge/>
          </w:tcPr>
          <w:p w:rsidR="00516600" w:rsidRPr="00E77A50" w:rsidRDefault="00516600" w:rsidP="00C64D48">
            <w:pPr>
              <w:pStyle w:val="Default"/>
              <w:rPr>
                <w:rFonts w:ascii="Times New Roman" w:hAnsi="Times New Roman" w:cs="Times New Roman"/>
                <w:color w:val="auto"/>
                <w:lang w:val="lv-LV"/>
              </w:rPr>
            </w:pPr>
          </w:p>
        </w:tc>
      </w:tr>
      <w:tr w:rsidR="00516600" w:rsidRPr="00E77A50" w:rsidTr="00C64D48">
        <w:trPr>
          <w:trHeight w:val="285"/>
        </w:trPr>
        <w:tc>
          <w:tcPr>
            <w:tcW w:w="1129"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5.4.2.</w:t>
            </w:r>
          </w:p>
          <w:p w:rsidR="00516600" w:rsidRPr="00E77A50" w:rsidRDefault="00516600" w:rsidP="00C64D48">
            <w:pPr>
              <w:pStyle w:val="Default"/>
              <w:rPr>
                <w:rFonts w:ascii="Times New Roman" w:hAnsi="Times New Roman" w:cs="Times New Roman"/>
                <w:color w:val="auto"/>
                <w:lang w:val="lv-LV"/>
              </w:rPr>
            </w:pPr>
          </w:p>
        </w:tc>
        <w:tc>
          <w:tcPr>
            <w:tcW w:w="5954" w:type="dxa"/>
          </w:tcPr>
          <w:p w:rsidR="00516600" w:rsidRPr="00E77A50" w:rsidRDefault="00516600" w:rsidP="00C64D48">
            <w:pPr>
              <w:pStyle w:val="Default"/>
              <w:jc w:val="both"/>
              <w:rPr>
                <w:rFonts w:ascii="Times New Roman" w:hAnsi="Times New Roman" w:cs="Times New Roman"/>
                <w:color w:val="auto"/>
                <w:lang w:val="lv-LV"/>
              </w:rPr>
            </w:pPr>
            <w:r w:rsidRPr="00E77A50">
              <w:rPr>
                <w:rFonts w:ascii="Times New Roman" w:hAnsi="Times New Roman" w:cs="Times New Roman"/>
                <w:color w:val="auto"/>
                <w:lang w:val="lv-LV"/>
              </w:rPr>
              <w:t xml:space="preserve">Domes lēmums par gala redakcijas apstiprināšanu, lēmuma publicēšana mājaslapā </w:t>
            </w:r>
            <w:hyperlink r:id="rId18" w:history="1">
              <w:r w:rsidRPr="00E77A50">
                <w:rPr>
                  <w:rStyle w:val="Hipersaite"/>
                  <w:rFonts w:ascii="Times New Roman" w:hAnsi="Times New Roman" w:cs="Times New Roman"/>
                  <w:color w:val="auto"/>
                  <w:lang w:val="lv-LV"/>
                </w:rPr>
                <w:t>www.ventspilsnovads.lv</w:t>
              </w:r>
            </w:hyperlink>
            <w:proofErr w:type="gramStart"/>
            <w:r w:rsidRPr="00E77A50">
              <w:rPr>
                <w:rFonts w:ascii="Times New Roman" w:hAnsi="Times New Roman" w:cs="Times New Roman"/>
                <w:color w:val="auto"/>
                <w:lang w:val="lv-LV"/>
              </w:rPr>
              <w:t xml:space="preserve">  </w:t>
            </w:r>
            <w:proofErr w:type="gramEnd"/>
            <w:r w:rsidRPr="00E77A50">
              <w:rPr>
                <w:rFonts w:ascii="Times New Roman" w:hAnsi="Times New Roman" w:cs="Times New Roman"/>
                <w:color w:val="auto"/>
                <w:lang w:val="lv-LV"/>
              </w:rPr>
              <w:t>un informatīvajā izdevumā “Ventspils Novadnieks” un TAPIS</w:t>
            </w:r>
          </w:p>
        </w:tc>
        <w:tc>
          <w:tcPr>
            <w:tcW w:w="2410" w:type="dxa"/>
            <w:vMerge/>
          </w:tcPr>
          <w:p w:rsidR="00516600" w:rsidRPr="00E77A50" w:rsidRDefault="00516600" w:rsidP="00C64D48">
            <w:pPr>
              <w:pStyle w:val="Default"/>
              <w:rPr>
                <w:rFonts w:ascii="Times New Roman" w:hAnsi="Times New Roman" w:cs="Times New Roman"/>
                <w:color w:val="auto"/>
                <w:lang w:val="lv-LV"/>
              </w:rPr>
            </w:pPr>
          </w:p>
        </w:tc>
      </w:tr>
      <w:tr w:rsidR="00516600" w:rsidRPr="00E77A50" w:rsidTr="00C64D48">
        <w:trPr>
          <w:trHeight w:val="285"/>
        </w:trPr>
        <w:tc>
          <w:tcPr>
            <w:tcW w:w="1129"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5.4.3.</w:t>
            </w:r>
          </w:p>
          <w:p w:rsidR="00516600" w:rsidRPr="00E77A50" w:rsidRDefault="00516600" w:rsidP="00C64D48">
            <w:pPr>
              <w:pStyle w:val="Default"/>
              <w:rPr>
                <w:rFonts w:ascii="Times New Roman" w:hAnsi="Times New Roman" w:cs="Times New Roman"/>
                <w:color w:val="auto"/>
                <w:lang w:val="lv-LV"/>
              </w:rPr>
            </w:pPr>
          </w:p>
        </w:tc>
        <w:tc>
          <w:tcPr>
            <w:tcW w:w="5954" w:type="dxa"/>
          </w:tcPr>
          <w:p w:rsidR="00516600" w:rsidRPr="00E77A50" w:rsidRDefault="00516600" w:rsidP="00C64D48">
            <w:pPr>
              <w:pStyle w:val="Default"/>
              <w:rPr>
                <w:rFonts w:ascii="Times New Roman" w:hAnsi="Times New Roman" w:cs="Times New Roman"/>
                <w:color w:val="auto"/>
                <w:lang w:val="lv-LV"/>
              </w:rPr>
            </w:pPr>
            <w:r w:rsidRPr="00E77A50">
              <w:rPr>
                <w:rFonts w:ascii="Times New Roman" w:hAnsi="Times New Roman" w:cs="Times New Roman"/>
                <w:color w:val="auto"/>
                <w:lang w:val="lv-LV"/>
              </w:rPr>
              <w:t>Apstiprinātās Programmas publiskošana</w:t>
            </w:r>
          </w:p>
          <w:p w:rsidR="00516600" w:rsidRPr="00E77A50" w:rsidRDefault="00516600" w:rsidP="00C64D48">
            <w:pPr>
              <w:pStyle w:val="Default"/>
              <w:rPr>
                <w:rFonts w:ascii="Times New Roman" w:hAnsi="Times New Roman" w:cs="Times New Roman"/>
                <w:color w:val="auto"/>
                <w:lang w:val="lv-LV"/>
              </w:rPr>
            </w:pPr>
          </w:p>
        </w:tc>
        <w:tc>
          <w:tcPr>
            <w:tcW w:w="2410" w:type="dxa"/>
            <w:vMerge/>
          </w:tcPr>
          <w:p w:rsidR="00516600" w:rsidRPr="00E77A50" w:rsidRDefault="00516600" w:rsidP="00C64D48">
            <w:pPr>
              <w:pStyle w:val="Default"/>
              <w:rPr>
                <w:rFonts w:ascii="Times New Roman" w:hAnsi="Times New Roman" w:cs="Times New Roman"/>
                <w:color w:val="auto"/>
                <w:lang w:val="lv-LV"/>
              </w:rPr>
            </w:pPr>
          </w:p>
        </w:tc>
      </w:tr>
    </w:tbl>
    <w:p w:rsidR="00516600" w:rsidRPr="00E77A50" w:rsidRDefault="00516600" w:rsidP="00516600">
      <w:pPr>
        <w:autoSpaceDE w:val="0"/>
        <w:autoSpaceDN w:val="0"/>
        <w:adjustRightInd w:val="0"/>
      </w:pPr>
    </w:p>
    <w:p w:rsidR="00516600" w:rsidRPr="00E77A50" w:rsidRDefault="00516600" w:rsidP="00516600">
      <w:pPr>
        <w:autoSpaceDE w:val="0"/>
        <w:autoSpaceDN w:val="0"/>
        <w:adjustRightInd w:val="0"/>
      </w:pPr>
      <w:r w:rsidRPr="00E77A50">
        <w:t xml:space="preserve">6. Nepieciešamības gadījumā darba uzdevumu un izpildes termiņus aktualizēt: </w:t>
      </w:r>
    </w:p>
    <w:p w:rsidR="00516600" w:rsidRPr="00E77A50" w:rsidRDefault="00516600" w:rsidP="00516600">
      <w:pPr>
        <w:autoSpaceDE w:val="0"/>
        <w:autoSpaceDN w:val="0"/>
        <w:adjustRightInd w:val="0"/>
        <w:spacing w:after="27"/>
      </w:pPr>
      <w:r w:rsidRPr="00E77A50">
        <w:t xml:space="preserve">6.1. saņemot Vides pārraudzības valsts biroja lēmumu par Vides pārskata izstrādi; </w:t>
      </w:r>
    </w:p>
    <w:p w:rsidR="00516600" w:rsidRPr="00E77A50" w:rsidRDefault="00516600" w:rsidP="00516600">
      <w:pPr>
        <w:autoSpaceDE w:val="0"/>
        <w:autoSpaceDN w:val="0"/>
        <w:adjustRightInd w:val="0"/>
      </w:pPr>
      <w:r w:rsidRPr="00E77A50">
        <w:t xml:space="preserve">6.2. pēc programmas 1. redakcijas izstrādes. </w:t>
      </w:r>
    </w:p>
    <w:bookmarkEnd w:id="78"/>
    <w:p w:rsidR="00533DB3" w:rsidRPr="00E77A50" w:rsidRDefault="00533DB3" w:rsidP="00533DB3"/>
    <w:p w:rsidR="00B129CF" w:rsidRPr="00E77A50" w:rsidRDefault="00F75669" w:rsidP="00B558A5">
      <w:pPr>
        <w:pStyle w:val="Punkts"/>
        <w:numPr>
          <w:ilvl w:val="0"/>
          <w:numId w:val="0"/>
        </w:numPr>
        <w:jc w:val="right"/>
        <w:rPr>
          <w:rFonts w:ascii="Times New Roman" w:hAnsi="Times New Roman"/>
          <w:i/>
          <w:sz w:val="24"/>
          <w:u w:val="single"/>
        </w:rPr>
      </w:pPr>
      <w:r w:rsidRPr="00E77A50">
        <w:rPr>
          <w:rFonts w:ascii="Times New Roman" w:hAnsi="Times New Roman"/>
          <w:i/>
          <w:sz w:val="24"/>
          <w:u w:val="single"/>
        </w:rPr>
        <w:br w:type="page"/>
      </w:r>
      <w:r w:rsidR="00956E14" w:rsidRPr="00E77A50">
        <w:rPr>
          <w:rFonts w:ascii="Times New Roman" w:hAnsi="Times New Roman"/>
          <w:i/>
          <w:sz w:val="24"/>
          <w:u w:val="single"/>
        </w:rPr>
        <w:lastRenderedPageBreak/>
        <w:t>B pielikums</w:t>
      </w:r>
    </w:p>
    <w:p w:rsidR="00956E14" w:rsidRPr="00E77A50" w:rsidRDefault="00956E14" w:rsidP="00B129CF">
      <w:pPr>
        <w:pStyle w:val="Punkts"/>
        <w:numPr>
          <w:ilvl w:val="0"/>
          <w:numId w:val="0"/>
        </w:numPr>
        <w:spacing w:before="120" w:after="120"/>
        <w:jc w:val="right"/>
        <w:rPr>
          <w:rFonts w:ascii="Times New Roman" w:hAnsi="Times New Roman"/>
          <w:i/>
          <w:sz w:val="24"/>
        </w:rPr>
      </w:pPr>
      <w:r w:rsidRPr="00E77A50">
        <w:rPr>
          <w:rFonts w:ascii="Times New Roman" w:hAnsi="Times New Roman"/>
          <w:sz w:val="24"/>
        </w:rPr>
        <w:t xml:space="preserve"> </w:t>
      </w:r>
      <w:r w:rsidRPr="00E77A50">
        <w:rPr>
          <w:rFonts w:ascii="Times New Roman" w:hAnsi="Times New Roman"/>
          <w:i/>
          <w:sz w:val="24"/>
        </w:rPr>
        <w:t>Iepirkuma līguma projekts</w:t>
      </w:r>
      <w:bookmarkEnd w:id="77"/>
    </w:p>
    <w:p w:rsidR="00956E14" w:rsidRPr="00E77A50" w:rsidRDefault="00956E14" w:rsidP="00B507A1">
      <w:pPr>
        <w:pStyle w:val="Punkts"/>
        <w:numPr>
          <w:ilvl w:val="0"/>
          <w:numId w:val="0"/>
        </w:numPr>
        <w:jc w:val="center"/>
        <w:rPr>
          <w:rFonts w:ascii="Times New Roman" w:hAnsi="Times New Roman"/>
          <w:sz w:val="24"/>
        </w:rPr>
      </w:pPr>
    </w:p>
    <w:p w:rsidR="007F29AE" w:rsidRPr="00E77A50" w:rsidRDefault="007F29AE" w:rsidP="00B129CF">
      <w:pPr>
        <w:ind w:left="720" w:hanging="720"/>
        <w:jc w:val="center"/>
        <w:rPr>
          <w:b/>
        </w:rPr>
      </w:pPr>
      <w:r w:rsidRPr="00E77A50">
        <w:rPr>
          <w:b/>
        </w:rPr>
        <w:t>Līgums Nr. _______________</w:t>
      </w:r>
    </w:p>
    <w:tbl>
      <w:tblPr>
        <w:tblW w:w="10173" w:type="dxa"/>
        <w:tblLook w:val="01E0" w:firstRow="1" w:lastRow="1" w:firstColumn="1" w:lastColumn="1" w:noHBand="0" w:noVBand="0"/>
      </w:tblPr>
      <w:tblGrid>
        <w:gridCol w:w="3697"/>
        <w:gridCol w:w="6476"/>
      </w:tblGrid>
      <w:tr w:rsidR="007F29AE" w:rsidRPr="00E77A50" w:rsidTr="00756D7A">
        <w:trPr>
          <w:trHeight w:val="414"/>
        </w:trPr>
        <w:tc>
          <w:tcPr>
            <w:tcW w:w="3697" w:type="dxa"/>
            <w:hideMark/>
          </w:tcPr>
          <w:p w:rsidR="007F29AE" w:rsidRPr="00E77A50" w:rsidRDefault="00F75669" w:rsidP="00B129CF">
            <w:pPr>
              <w:spacing w:after="120"/>
              <w:ind w:left="720" w:hanging="720"/>
            </w:pPr>
            <w:r w:rsidRPr="00E77A50">
              <w:t>Ventspilī</w:t>
            </w:r>
            <w:proofErr w:type="gramStart"/>
            <w:r w:rsidR="007F29AE" w:rsidRPr="00E77A50">
              <w:t xml:space="preserve">                                          </w:t>
            </w:r>
            <w:proofErr w:type="gramEnd"/>
          </w:p>
        </w:tc>
        <w:tc>
          <w:tcPr>
            <w:tcW w:w="6476" w:type="dxa"/>
            <w:hideMark/>
          </w:tcPr>
          <w:p w:rsidR="007F29AE" w:rsidRPr="00E77A50" w:rsidRDefault="007F29AE" w:rsidP="00B129CF">
            <w:pPr>
              <w:spacing w:after="120"/>
              <w:ind w:left="720" w:hanging="720"/>
            </w:pPr>
            <w:r w:rsidRPr="00E77A50">
              <w:t xml:space="preserve">                                                 </w:t>
            </w:r>
            <w:proofErr w:type="gramStart"/>
            <w:r w:rsidRPr="00E77A50">
              <w:t>201</w:t>
            </w:r>
            <w:r w:rsidR="00B129CF" w:rsidRPr="00E77A50">
              <w:t>8</w:t>
            </w:r>
            <w:r w:rsidRPr="00E77A50">
              <w:t>.gada</w:t>
            </w:r>
            <w:proofErr w:type="gramEnd"/>
            <w:r w:rsidRPr="00E77A50">
              <w:t xml:space="preserve"> </w:t>
            </w:r>
            <w:r w:rsidR="00B129CF" w:rsidRPr="00E77A50">
              <w:t>______</w:t>
            </w:r>
            <w:r w:rsidRPr="00E77A50">
              <w:t>__________</w:t>
            </w:r>
          </w:p>
        </w:tc>
      </w:tr>
    </w:tbl>
    <w:p w:rsidR="00DA772D" w:rsidRPr="00E77A50" w:rsidRDefault="00D733F2" w:rsidP="00B129CF">
      <w:pPr>
        <w:jc w:val="both"/>
        <w:rPr>
          <w:color w:val="0D0D0D"/>
        </w:rPr>
      </w:pPr>
      <w:r w:rsidRPr="00E77A50">
        <w:rPr>
          <w:b/>
          <w:bCs/>
        </w:rPr>
        <w:t>Ventspils</w:t>
      </w:r>
      <w:r w:rsidR="00B129CF" w:rsidRPr="00E77A50">
        <w:rPr>
          <w:b/>
          <w:bCs/>
        </w:rPr>
        <w:t xml:space="preserve"> novada pašvaldība</w:t>
      </w:r>
      <w:r w:rsidR="00DA772D" w:rsidRPr="00E77A50">
        <w:rPr>
          <w:bCs/>
        </w:rPr>
        <w:t>,</w:t>
      </w:r>
      <w:r w:rsidR="00DA772D" w:rsidRPr="00E77A50">
        <w:t xml:space="preserve"> reģ</w:t>
      </w:r>
      <w:r w:rsidR="00B129CF" w:rsidRPr="00E77A50">
        <w:t xml:space="preserve">istrācijas </w:t>
      </w:r>
      <w:r w:rsidR="00F75669" w:rsidRPr="00E77A50">
        <w:t>…………………………………………………………………</w:t>
      </w:r>
      <w:r w:rsidR="00B129CF" w:rsidRPr="00E77A50">
        <w:rPr>
          <w:b/>
        </w:rPr>
        <w:t xml:space="preserve"> </w:t>
      </w:r>
      <w:r w:rsidR="00DA772D" w:rsidRPr="00E77A50">
        <w:t>personā, kur</w:t>
      </w:r>
      <w:r w:rsidR="00B129CF" w:rsidRPr="00E77A50">
        <w:t>š</w:t>
      </w:r>
      <w:r w:rsidR="00DA772D" w:rsidRPr="00E77A50">
        <w:t xml:space="preserve"> rīkojas saskaņā ar </w:t>
      </w:r>
      <w:r w:rsidR="00B129CF" w:rsidRPr="00E77A50">
        <w:t>N</w:t>
      </w:r>
      <w:r w:rsidR="00DA772D" w:rsidRPr="00E77A50">
        <w:t xml:space="preserve">olikumu, turpmāk </w:t>
      </w:r>
      <w:r w:rsidR="00B129CF" w:rsidRPr="00E77A50">
        <w:t xml:space="preserve">– </w:t>
      </w:r>
      <w:r w:rsidR="00DA772D" w:rsidRPr="00E77A50">
        <w:rPr>
          <w:b/>
          <w:bCs/>
          <w:iCs/>
        </w:rPr>
        <w:t>Pasūtītājs</w:t>
      </w:r>
      <w:r w:rsidR="00DA772D" w:rsidRPr="00E77A50">
        <w:t xml:space="preserve">, no vienas puses, </w:t>
      </w:r>
      <w:r w:rsidR="00B129CF" w:rsidRPr="00E77A50">
        <w:t xml:space="preserve">un </w:t>
      </w:r>
      <w:r w:rsidR="00DA772D" w:rsidRPr="00E77A50">
        <w:rPr>
          <w:b/>
          <w:color w:val="0D0D0D"/>
        </w:rPr>
        <w:t>___________________</w:t>
      </w:r>
      <w:r w:rsidR="00B129CF" w:rsidRPr="00E77A50">
        <w:rPr>
          <w:b/>
          <w:color w:val="0D0D0D"/>
        </w:rPr>
        <w:t>_____</w:t>
      </w:r>
      <w:r w:rsidR="00B129CF" w:rsidRPr="00E77A50">
        <w:rPr>
          <w:color w:val="0D0D0D"/>
        </w:rPr>
        <w:t>,</w:t>
      </w:r>
      <w:r w:rsidR="00DA772D" w:rsidRPr="00E77A50">
        <w:rPr>
          <w:color w:val="0D0D0D"/>
        </w:rPr>
        <w:t xml:space="preserve"> reģistrācijas Nr._________________, ________________________ personā, kurš</w:t>
      </w:r>
      <w:r w:rsidR="00B129CF" w:rsidRPr="00E77A50">
        <w:rPr>
          <w:color w:val="0D0D0D"/>
        </w:rPr>
        <w:t>(-a)</w:t>
      </w:r>
      <w:r w:rsidR="00DA772D" w:rsidRPr="00E77A50">
        <w:rPr>
          <w:color w:val="0D0D0D"/>
        </w:rPr>
        <w:t xml:space="preserve"> r</w:t>
      </w:r>
      <w:r w:rsidR="00B129CF" w:rsidRPr="00E77A50">
        <w:rPr>
          <w:color w:val="0D0D0D"/>
        </w:rPr>
        <w:t>īk</w:t>
      </w:r>
      <w:r w:rsidR="00DA772D" w:rsidRPr="00E77A50">
        <w:rPr>
          <w:color w:val="0D0D0D"/>
        </w:rPr>
        <w:t xml:space="preserve">ojas </w:t>
      </w:r>
      <w:r w:rsidR="00B129CF" w:rsidRPr="00E77A50">
        <w:rPr>
          <w:color w:val="0D0D0D"/>
        </w:rPr>
        <w:t>saskaņā ar</w:t>
      </w:r>
      <w:r w:rsidR="00DA772D" w:rsidRPr="00E77A50">
        <w:rPr>
          <w:color w:val="0D0D0D"/>
        </w:rPr>
        <w:t xml:space="preserve"> ______________, turpmāk</w:t>
      </w:r>
      <w:r w:rsidR="00B129CF" w:rsidRPr="00E77A50">
        <w:rPr>
          <w:color w:val="0D0D0D"/>
        </w:rPr>
        <w:t xml:space="preserve"> </w:t>
      </w:r>
      <w:r w:rsidR="00DA772D" w:rsidRPr="00E77A50">
        <w:rPr>
          <w:color w:val="0D0D0D"/>
        </w:rPr>
        <w:t xml:space="preserve">– </w:t>
      </w:r>
      <w:r w:rsidR="00DA772D" w:rsidRPr="00E77A50">
        <w:rPr>
          <w:b/>
          <w:color w:val="0D0D0D"/>
        </w:rPr>
        <w:t>Izpildītājs</w:t>
      </w:r>
      <w:r w:rsidR="00DA772D" w:rsidRPr="00E77A50">
        <w:rPr>
          <w:color w:val="0D0D0D"/>
        </w:rPr>
        <w:t>, no otras puses,</w:t>
      </w:r>
      <w:r w:rsidR="00B129CF" w:rsidRPr="00E77A50">
        <w:rPr>
          <w:color w:val="0D0D0D"/>
        </w:rPr>
        <w:t xml:space="preserve"> </w:t>
      </w:r>
      <w:r w:rsidR="00DA772D" w:rsidRPr="00E77A50">
        <w:rPr>
          <w:color w:val="0D0D0D"/>
        </w:rPr>
        <w:t>pamatojoties uz iepirkum</w:t>
      </w:r>
      <w:r w:rsidR="00B129CF" w:rsidRPr="00E77A50">
        <w:rPr>
          <w:color w:val="0D0D0D"/>
        </w:rPr>
        <w:t>a</w:t>
      </w:r>
      <w:r w:rsidR="00DA772D" w:rsidRPr="00E77A50">
        <w:t xml:space="preserve"> „</w:t>
      </w:r>
      <w:r w:rsidRPr="00E77A50">
        <w:t>Ventspils</w:t>
      </w:r>
      <w:r w:rsidR="00B129CF" w:rsidRPr="00E77A50">
        <w:t xml:space="preserve"> </w:t>
      </w:r>
      <w:r w:rsidR="00DA772D" w:rsidRPr="00E77A50">
        <w:t xml:space="preserve">novada attīstības programmas </w:t>
      </w:r>
      <w:r w:rsidRPr="00E77A50">
        <w:t>2020.-2026.</w:t>
      </w:r>
      <w:r w:rsidR="00DA772D" w:rsidRPr="00E77A50">
        <w:t xml:space="preserve">gadam izstrāde” </w:t>
      </w:r>
      <w:r w:rsidR="00B129CF" w:rsidRPr="00E77A50">
        <w:t>(</w:t>
      </w:r>
      <w:r w:rsidR="00DA772D" w:rsidRPr="00E77A50">
        <w:t xml:space="preserve">identifikācijas Nr. </w:t>
      </w:r>
      <w:r w:rsidR="00F75669" w:rsidRPr="00E77A50">
        <w:t>…………………….</w:t>
      </w:r>
      <w:r w:rsidR="00B129CF" w:rsidRPr="00E77A50">
        <w:t>),</w:t>
      </w:r>
      <w:r w:rsidR="00DA772D" w:rsidRPr="00E77A50">
        <w:t xml:space="preserve"> turpmāk</w:t>
      </w:r>
      <w:r w:rsidR="00B129CF" w:rsidRPr="00E77A50">
        <w:t xml:space="preserve"> </w:t>
      </w:r>
      <w:r w:rsidR="00DA772D" w:rsidRPr="00E77A50">
        <w:t xml:space="preserve">– </w:t>
      </w:r>
      <w:r w:rsidR="00DA772D" w:rsidRPr="00E77A50">
        <w:rPr>
          <w:b/>
        </w:rPr>
        <w:t>Iepirkums</w:t>
      </w:r>
      <w:r w:rsidR="00DA772D" w:rsidRPr="00E77A50">
        <w:rPr>
          <w:color w:val="0D0D0D"/>
        </w:rPr>
        <w:t xml:space="preserve">, </w:t>
      </w:r>
      <w:r w:rsidR="00B129CF" w:rsidRPr="00E77A50">
        <w:rPr>
          <w:color w:val="0D0D0D"/>
        </w:rPr>
        <w:t xml:space="preserve">rezultātiem, </w:t>
      </w:r>
      <w:r w:rsidR="00DA772D" w:rsidRPr="00E77A50">
        <w:rPr>
          <w:color w:val="0D0D0D"/>
        </w:rPr>
        <w:t>noslēdz šādu līgumu</w:t>
      </w:r>
      <w:r w:rsidR="00B129CF" w:rsidRPr="00E77A50">
        <w:rPr>
          <w:color w:val="0D0D0D"/>
        </w:rPr>
        <w:t>,</w:t>
      </w:r>
      <w:r w:rsidR="00DA772D" w:rsidRPr="00E77A50">
        <w:rPr>
          <w:color w:val="0D0D0D"/>
        </w:rPr>
        <w:t xml:space="preserve"> turpmāk</w:t>
      </w:r>
      <w:r w:rsidR="00B129CF" w:rsidRPr="00E77A50">
        <w:rPr>
          <w:color w:val="0D0D0D"/>
        </w:rPr>
        <w:t xml:space="preserve"> </w:t>
      </w:r>
      <w:r w:rsidR="00DA772D" w:rsidRPr="00E77A50">
        <w:rPr>
          <w:color w:val="0D0D0D"/>
        </w:rPr>
        <w:t xml:space="preserve">– </w:t>
      </w:r>
      <w:r w:rsidR="00DA772D" w:rsidRPr="00E77A50">
        <w:rPr>
          <w:b/>
          <w:color w:val="0D0D0D"/>
        </w:rPr>
        <w:t>Līgums</w:t>
      </w:r>
      <w:r w:rsidR="00DA772D" w:rsidRPr="00E77A50">
        <w:rPr>
          <w:color w:val="0D0D0D"/>
        </w:rPr>
        <w:t>.</w:t>
      </w:r>
    </w:p>
    <w:p w:rsidR="00DA772D" w:rsidRPr="00E77A50" w:rsidRDefault="00AD2987" w:rsidP="00AD2987">
      <w:pPr>
        <w:pStyle w:val="Sarakstarindkopa1"/>
        <w:widowControl/>
        <w:tabs>
          <w:tab w:val="left" w:pos="450"/>
        </w:tabs>
        <w:autoSpaceDE/>
        <w:autoSpaceDN/>
        <w:adjustRightInd/>
        <w:ind w:left="357"/>
        <w:jc w:val="center"/>
        <w:rPr>
          <w:b/>
          <w:color w:val="0D0D0D"/>
          <w:sz w:val="24"/>
          <w:szCs w:val="24"/>
        </w:rPr>
      </w:pPr>
      <w:r w:rsidRPr="00E77A50">
        <w:rPr>
          <w:b/>
          <w:color w:val="0D0D0D"/>
          <w:sz w:val="24"/>
          <w:szCs w:val="24"/>
        </w:rPr>
        <w:t xml:space="preserve">1. </w:t>
      </w:r>
      <w:r w:rsidR="00DA772D" w:rsidRPr="00E77A50">
        <w:rPr>
          <w:b/>
          <w:color w:val="0D0D0D"/>
          <w:sz w:val="24"/>
          <w:szCs w:val="24"/>
        </w:rPr>
        <w:t>Līguma priekšmets</w:t>
      </w:r>
    </w:p>
    <w:p w:rsidR="00DA772D" w:rsidRPr="00E77A50" w:rsidRDefault="00DA772D" w:rsidP="006F154A">
      <w:pPr>
        <w:numPr>
          <w:ilvl w:val="1"/>
          <w:numId w:val="36"/>
        </w:numPr>
        <w:ind w:left="0" w:firstLine="300"/>
        <w:jc w:val="both"/>
      </w:pPr>
      <w:r w:rsidRPr="00E77A50">
        <w:rPr>
          <w:color w:val="0D0D0D"/>
        </w:rPr>
        <w:t xml:space="preserve">Pasūtītājs uzdod, un </w:t>
      </w:r>
      <w:r w:rsidRPr="00E77A50">
        <w:rPr>
          <w:bCs/>
          <w:color w:val="0D0D0D"/>
        </w:rPr>
        <w:t>Izpildītāj</w:t>
      </w:r>
      <w:r w:rsidRPr="00E77A50">
        <w:rPr>
          <w:color w:val="0D0D0D"/>
        </w:rPr>
        <w:t xml:space="preserve">s apņemas ar saviem intelektuālajiem, materiālajiem un tehniskajiem līdzekļiem, ievērojot Līguma noteikumus un saskaņā ar </w:t>
      </w:r>
      <w:r w:rsidRPr="00E77A50">
        <w:t>Tehnisko specifikāciju (</w:t>
      </w:r>
      <w:r w:rsidR="00AD2987" w:rsidRPr="00E77A50">
        <w:t xml:space="preserve">Līguma </w:t>
      </w:r>
      <w:r w:rsidRPr="00E77A50">
        <w:t>pielikums</w:t>
      </w:r>
      <w:r w:rsidR="00AD2987" w:rsidRPr="00E77A50">
        <w:t xml:space="preserve"> Nr.1</w:t>
      </w:r>
      <w:r w:rsidRPr="00E77A50">
        <w:t xml:space="preserve">), </w:t>
      </w:r>
      <w:r w:rsidR="00AD2987" w:rsidRPr="00E77A50">
        <w:rPr>
          <w:color w:val="0D0D0D"/>
        </w:rPr>
        <w:t xml:space="preserve">Izpildītāja </w:t>
      </w:r>
      <w:r w:rsidRPr="00E77A50">
        <w:t>tehnisko piedāvājumu (</w:t>
      </w:r>
      <w:r w:rsidR="00AD2987" w:rsidRPr="00E77A50">
        <w:t xml:space="preserve">Līguma pielikums Nr.2) un Izpildītāja finanšu piedāvājumu (Līguma </w:t>
      </w:r>
      <w:r w:rsidRPr="00E77A50">
        <w:t>pielikums</w:t>
      </w:r>
      <w:r w:rsidR="00AD2987" w:rsidRPr="00E77A50">
        <w:t xml:space="preserve"> Nr.3</w:t>
      </w:r>
      <w:r w:rsidRPr="00E77A50">
        <w:t xml:space="preserve">), </w:t>
      </w:r>
      <w:r w:rsidRPr="00E77A50">
        <w:rPr>
          <w:color w:val="0D0D0D"/>
        </w:rPr>
        <w:t xml:space="preserve">izstrādāt </w:t>
      </w:r>
      <w:r w:rsidR="00D733F2" w:rsidRPr="00E77A50">
        <w:rPr>
          <w:color w:val="0D0D0D"/>
        </w:rPr>
        <w:t>Ventspils</w:t>
      </w:r>
      <w:r w:rsidRPr="00E77A50">
        <w:t xml:space="preserve"> novada attīstības programmu </w:t>
      </w:r>
      <w:r w:rsidR="00D733F2" w:rsidRPr="00E77A50">
        <w:t>2020.-2026.</w:t>
      </w:r>
      <w:r w:rsidRPr="00E77A50">
        <w:t>gadam</w:t>
      </w:r>
      <w:r w:rsidR="00AD2987" w:rsidRPr="00E77A50">
        <w:t xml:space="preserve">, </w:t>
      </w:r>
      <w:r w:rsidRPr="00E77A50">
        <w:t xml:space="preserve">turpmāk </w:t>
      </w:r>
      <w:r w:rsidR="00AD2987" w:rsidRPr="00E77A50">
        <w:t>–</w:t>
      </w:r>
      <w:r w:rsidRPr="00E77A50">
        <w:t xml:space="preserve"> </w:t>
      </w:r>
      <w:r w:rsidRPr="00E77A50">
        <w:rPr>
          <w:b/>
        </w:rPr>
        <w:t>Pakalpojums</w:t>
      </w:r>
      <w:r w:rsidR="00B975A0" w:rsidRPr="00E77A50">
        <w:t>.</w:t>
      </w:r>
    </w:p>
    <w:p w:rsidR="00DA772D" w:rsidRPr="00E77A50" w:rsidRDefault="00AD2987" w:rsidP="00AD2987">
      <w:pPr>
        <w:tabs>
          <w:tab w:val="left" w:pos="0"/>
        </w:tabs>
        <w:spacing w:after="120"/>
        <w:jc w:val="both"/>
      </w:pPr>
      <w:r w:rsidRPr="00E77A50">
        <w:t xml:space="preserve">     </w:t>
      </w:r>
      <w:r w:rsidR="00447897" w:rsidRPr="00E77A50">
        <w:t>1.2.</w:t>
      </w:r>
      <w:r w:rsidR="00447897" w:rsidRPr="00E77A50">
        <w:tab/>
      </w:r>
      <w:r w:rsidR="00DA772D" w:rsidRPr="00E77A50">
        <w:t>Pakalpojumam jāatbilst Latvijas Republikas spēkā esošajiem normatīvajiem aktiem, saņemot visus nepieciešamos valsts un pašvaldības institūciju saskaņojumus.</w:t>
      </w:r>
    </w:p>
    <w:p w:rsidR="00DA772D" w:rsidRPr="00E77A50" w:rsidRDefault="00447897" w:rsidP="00AD2987">
      <w:pPr>
        <w:jc w:val="center"/>
        <w:rPr>
          <w:b/>
          <w:color w:val="0D0D0D"/>
        </w:rPr>
      </w:pPr>
      <w:r w:rsidRPr="00E77A50">
        <w:rPr>
          <w:b/>
          <w:color w:val="0D0D0D"/>
        </w:rPr>
        <w:tab/>
      </w:r>
      <w:r w:rsidR="00AD2987" w:rsidRPr="00E77A50">
        <w:rPr>
          <w:b/>
          <w:color w:val="0D0D0D"/>
        </w:rPr>
        <w:t xml:space="preserve">2. </w:t>
      </w:r>
      <w:r w:rsidR="00DA772D" w:rsidRPr="00E77A50">
        <w:rPr>
          <w:b/>
          <w:color w:val="0D0D0D"/>
        </w:rPr>
        <w:t xml:space="preserve">Pakalpojuma nodošanas </w:t>
      </w:r>
      <w:r w:rsidR="00AD2987" w:rsidRPr="00E77A50">
        <w:rPr>
          <w:b/>
          <w:color w:val="0D0D0D"/>
        </w:rPr>
        <w:t>–</w:t>
      </w:r>
      <w:r w:rsidR="00DA772D" w:rsidRPr="00E77A50">
        <w:rPr>
          <w:b/>
          <w:color w:val="0D0D0D"/>
        </w:rPr>
        <w:t xml:space="preserve"> pieņemšanas kārtība</w:t>
      </w:r>
    </w:p>
    <w:p w:rsidR="00DA772D" w:rsidRPr="00E77A50" w:rsidRDefault="00AD2987" w:rsidP="00AD2987">
      <w:pPr>
        <w:jc w:val="both"/>
        <w:rPr>
          <w:color w:val="0D0D0D"/>
        </w:rPr>
      </w:pPr>
      <w:r w:rsidRPr="00E77A50">
        <w:rPr>
          <w:bCs/>
          <w:color w:val="0D0D0D"/>
        </w:rPr>
        <w:t xml:space="preserve">     </w:t>
      </w:r>
      <w:r w:rsidR="00447897" w:rsidRPr="00E77A50">
        <w:rPr>
          <w:bCs/>
          <w:color w:val="0D0D0D"/>
        </w:rPr>
        <w:t>2.1.</w:t>
      </w:r>
      <w:r w:rsidR="00447897" w:rsidRPr="00E77A50">
        <w:rPr>
          <w:bCs/>
          <w:color w:val="0D0D0D"/>
        </w:rPr>
        <w:tab/>
      </w:r>
      <w:r w:rsidR="00DA772D" w:rsidRPr="00E77A50">
        <w:rPr>
          <w:color w:val="0D0D0D"/>
        </w:rPr>
        <w:t xml:space="preserve">Izpildītājs apņemas Pakalpojumu sniegšanu uzsākt uzreiz pēc Līguma parakstīšanas un </w:t>
      </w:r>
      <w:r w:rsidR="00DA772D" w:rsidRPr="00E77A50">
        <w:rPr>
          <w:bCs/>
          <w:color w:val="0D0D0D"/>
        </w:rPr>
        <w:t xml:space="preserve">nodot to </w:t>
      </w:r>
      <w:r w:rsidR="00DA772D" w:rsidRPr="00E77A50">
        <w:rPr>
          <w:color w:val="0D0D0D"/>
        </w:rPr>
        <w:t>ne vēlāk kā</w:t>
      </w:r>
      <w:r w:rsidR="00D521F1" w:rsidRPr="00E77A50">
        <w:rPr>
          <w:color w:val="0D0D0D"/>
        </w:rPr>
        <w:t xml:space="preserve"> līdz </w:t>
      </w:r>
      <w:r w:rsidR="00E77A50">
        <w:rPr>
          <w:color w:val="0D0D0D"/>
        </w:rPr>
        <w:t>______________</w:t>
      </w:r>
      <w:r w:rsidR="00D521F1" w:rsidRPr="00E77A50">
        <w:rPr>
          <w:color w:val="0D0D0D"/>
        </w:rPr>
        <w:t>.</w:t>
      </w:r>
      <w:r w:rsidR="00DA772D" w:rsidRPr="00E77A50">
        <w:rPr>
          <w:color w:val="0D0D0D"/>
        </w:rPr>
        <w:t xml:space="preserve"> </w:t>
      </w:r>
    </w:p>
    <w:p w:rsidR="00447897" w:rsidRPr="00E77A50" w:rsidRDefault="00AA40BE" w:rsidP="00AD2987">
      <w:pPr>
        <w:tabs>
          <w:tab w:val="left" w:pos="567"/>
        </w:tabs>
        <w:ind w:firstLine="284"/>
        <w:jc w:val="both"/>
        <w:rPr>
          <w:color w:val="0D0D0D"/>
        </w:rPr>
      </w:pPr>
      <w:r w:rsidRPr="00E77A50">
        <w:rPr>
          <w:color w:val="0D0D0D"/>
        </w:rPr>
        <w:t>2.2</w:t>
      </w:r>
      <w:r w:rsidR="00447897" w:rsidRPr="00E77A50">
        <w:rPr>
          <w:color w:val="0D0D0D"/>
        </w:rPr>
        <w:t>.</w:t>
      </w:r>
      <w:r w:rsidR="00447897" w:rsidRPr="00E77A50">
        <w:rPr>
          <w:color w:val="0D0D0D"/>
        </w:rPr>
        <w:tab/>
      </w:r>
      <w:r w:rsidR="00DA772D" w:rsidRPr="00E77A50">
        <w:rPr>
          <w:color w:val="0D0D0D"/>
        </w:rPr>
        <w:t>Pakalpojums tiek nodots Pasūtītājam</w:t>
      </w:r>
      <w:proofErr w:type="gramStart"/>
      <w:r w:rsidR="00DA772D" w:rsidRPr="00E77A50">
        <w:rPr>
          <w:color w:val="0D0D0D"/>
        </w:rPr>
        <w:t xml:space="preserve"> noformējot pieņemšanas – nodošanas aktu</w:t>
      </w:r>
      <w:proofErr w:type="gramEnd"/>
      <w:r w:rsidR="00DA772D" w:rsidRPr="00E77A50">
        <w:rPr>
          <w:color w:val="0D0D0D"/>
        </w:rPr>
        <w:t xml:space="preserve">. </w:t>
      </w:r>
    </w:p>
    <w:p w:rsidR="00447897" w:rsidRPr="00E77A50" w:rsidRDefault="00AD2987" w:rsidP="0005187B">
      <w:pPr>
        <w:spacing w:after="120"/>
        <w:jc w:val="both"/>
        <w:rPr>
          <w:color w:val="0D0D0D"/>
        </w:rPr>
      </w:pPr>
      <w:r w:rsidRPr="00E77A50">
        <w:rPr>
          <w:color w:val="0D0D0D"/>
        </w:rPr>
        <w:t xml:space="preserve">     </w:t>
      </w:r>
      <w:r w:rsidR="00AA40BE" w:rsidRPr="00E77A50">
        <w:rPr>
          <w:color w:val="0D0D0D"/>
        </w:rPr>
        <w:t>2.3</w:t>
      </w:r>
      <w:r w:rsidR="00447897" w:rsidRPr="00E77A50">
        <w:rPr>
          <w:color w:val="0D0D0D"/>
        </w:rPr>
        <w:t>.</w:t>
      </w:r>
      <w:r w:rsidR="00447897" w:rsidRPr="00E77A50">
        <w:rPr>
          <w:color w:val="0D0D0D"/>
        </w:rPr>
        <w:tab/>
      </w:r>
      <w:r w:rsidR="00DA772D" w:rsidRPr="00E77A50">
        <w:rPr>
          <w:color w:val="0D0D0D"/>
        </w:rPr>
        <w:t xml:space="preserve">Pušu parakstītais Pakalpojuma nodošanas – pieņemšanas akts ir pamats rēķina iesniegšanai par starpposma norēķinu un galīgo norēķinu. </w:t>
      </w:r>
    </w:p>
    <w:p w:rsidR="00DA772D" w:rsidRPr="00E77A50" w:rsidRDefault="00AA40BE" w:rsidP="0005187B">
      <w:pPr>
        <w:jc w:val="center"/>
        <w:rPr>
          <w:b/>
          <w:color w:val="0D0D0D"/>
        </w:rPr>
      </w:pPr>
      <w:r w:rsidRPr="00E77A50">
        <w:rPr>
          <w:b/>
          <w:color w:val="0D0D0D"/>
        </w:rPr>
        <w:t>3.</w:t>
      </w:r>
      <w:r w:rsidRPr="00E77A50">
        <w:rPr>
          <w:b/>
          <w:color w:val="0D0D0D"/>
        </w:rPr>
        <w:tab/>
      </w:r>
      <w:r w:rsidR="00DA772D" w:rsidRPr="00E77A50">
        <w:rPr>
          <w:b/>
          <w:color w:val="0D0D0D"/>
        </w:rPr>
        <w:t>Līgumcena un norēķinu kārtība</w:t>
      </w:r>
    </w:p>
    <w:p w:rsidR="007F211F" w:rsidRPr="00E77A50" w:rsidRDefault="0005187B" w:rsidP="00DD2F75">
      <w:pPr>
        <w:jc w:val="both"/>
        <w:rPr>
          <w:i/>
          <w:color w:val="0D0D0D"/>
        </w:rPr>
      </w:pPr>
      <w:r w:rsidRPr="00E77A50">
        <w:rPr>
          <w:color w:val="0D0D0D"/>
        </w:rPr>
        <w:t xml:space="preserve">     </w:t>
      </w:r>
      <w:r w:rsidR="00447897" w:rsidRPr="00E77A50">
        <w:rPr>
          <w:color w:val="0D0D0D"/>
        </w:rPr>
        <w:t>3.1.</w:t>
      </w:r>
      <w:r w:rsidR="00447897" w:rsidRPr="00E77A50">
        <w:rPr>
          <w:color w:val="0D0D0D"/>
        </w:rPr>
        <w:tab/>
      </w:r>
      <w:r w:rsidRPr="00E77A50">
        <w:rPr>
          <w:color w:val="0D0D0D"/>
        </w:rPr>
        <w:t>L</w:t>
      </w:r>
      <w:r w:rsidR="00DA772D" w:rsidRPr="00E77A50">
        <w:rPr>
          <w:color w:val="0D0D0D"/>
        </w:rPr>
        <w:t xml:space="preserve">īgumcena sastāda </w:t>
      </w:r>
      <w:r w:rsidRPr="00E77A50">
        <w:rPr>
          <w:color w:val="0D0D0D"/>
        </w:rPr>
        <w:t xml:space="preserve">EUR </w:t>
      </w:r>
      <w:r w:rsidR="00DA772D" w:rsidRPr="00E77A50">
        <w:rPr>
          <w:color w:val="0D0D0D"/>
        </w:rPr>
        <w:t>_____________</w:t>
      </w:r>
      <w:r w:rsidRPr="00E77A50">
        <w:rPr>
          <w:color w:val="0D0D0D"/>
        </w:rPr>
        <w:t>(&lt;</w:t>
      </w:r>
      <w:r w:rsidRPr="00E77A50">
        <w:rPr>
          <w:i/>
          <w:color w:val="0D0D0D"/>
        </w:rPr>
        <w:t>summa vārdiem</w:t>
      </w:r>
      <w:r w:rsidRPr="00E77A50">
        <w:rPr>
          <w:color w:val="0D0D0D"/>
        </w:rPr>
        <w:t xml:space="preserve">&gt;), </w:t>
      </w:r>
      <w:r w:rsidR="00DA772D" w:rsidRPr="00E77A50">
        <w:rPr>
          <w:color w:val="0D0D0D"/>
        </w:rPr>
        <w:t>n</w:t>
      </w:r>
      <w:r w:rsidRPr="00E77A50">
        <w:rPr>
          <w:color w:val="0D0D0D"/>
        </w:rPr>
        <w:t xml:space="preserve">eieskaitot pievienotās vērtības nodokli, turpmāk – </w:t>
      </w:r>
      <w:r w:rsidR="00DA772D" w:rsidRPr="00E77A50">
        <w:rPr>
          <w:color w:val="0D0D0D"/>
        </w:rPr>
        <w:t xml:space="preserve">PVN </w:t>
      </w:r>
      <w:r w:rsidRPr="00E77A50">
        <w:rPr>
          <w:color w:val="0D0D0D"/>
        </w:rPr>
        <w:t>(</w:t>
      </w:r>
      <w:r w:rsidR="00DA772D" w:rsidRPr="00E77A50">
        <w:rPr>
          <w:color w:val="0D0D0D"/>
        </w:rPr>
        <w:t>21%</w:t>
      </w:r>
      <w:r w:rsidRPr="00E77A50">
        <w:rPr>
          <w:color w:val="0D0D0D"/>
        </w:rPr>
        <w:t xml:space="preserve">). </w:t>
      </w:r>
      <w:r w:rsidR="00DD2F75" w:rsidRPr="00E77A50">
        <w:rPr>
          <w:color w:val="0D0D0D"/>
        </w:rPr>
        <w:t>PVN summa sastāda EUR ______________ (&lt;</w:t>
      </w:r>
      <w:r w:rsidR="00DD2F75" w:rsidRPr="00E77A50">
        <w:rPr>
          <w:i/>
          <w:color w:val="0D0D0D"/>
        </w:rPr>
        <w:t>summa vārdiem</w:t>
      </w:r>
      <w:r w:rsidR="00DD2F75" w:rsidRPr="00E77A50">
        <w:rPr>
          <w:color w:val="0D0D0D"/>
        </w:rPr>
        <w:t xml:space="preserve">&gt;). </w:t>
      </w:r>
      <w:r w:rsidRPr="00E77A50">
        <w:rPr>
          <w:color w:val="0D0D0D"/>
        </w:rPr>
        <w:t xml:space="preserve">Līgumcena kopā ar PVN </w:t>
      </w:r>
      <w:r w:rsidR="00DD2F75" w:rsidRPr="00E77A50">
        <w:rPr>
          <w:color w:val="0D0D0D"/>
        </w:rPr>
        <w:t xml:space="preserve">– EUR </w:t>
      </w:r>
      <w:r w:rsidR="00DA772D" w:rsidRPr="00E77A50">
        <w:rPr>
          <w:color w:val="0D0D0D"/>
        </w:rPr>
        <w:t xml:space="preserve">__________ </w:t>
      </w:r>
      <w:r w:rsidR="00DD2F75" w:rsidRPr="00E77A50">
        <w:rPr>
          <w:color w:val="0D0D0D"/>
        </w:rPr>
        <w:t>(&lt;</w:t>
      </w:r>
      <w:r w:rsidR="00DD2F75" w:rsidRPr="00E77A50">
        <w:rPr>
          <w:i/>
          <w:color w:val="0D0D0D"/>
        </w:rPr>
        <w:t>summa vārdiem</w:t>
      </w:r>
      <w:r w:rsidR="00DD2F75" w:rsidRPr="00E77A50">
        <w:rPr>
          <w:color w:val="0D0D0D"/>
        </w:rPr>
        <w:t>&gt;).</w:t>
      </w:r>
    </w:p>
    <w:p w:rsidR="00DA772D" w:rsidRPr="00E77A50" w:rsidRDefault="00DD2F75" w:rsidP="00DD2F75">
      <w:pPr>
        <w:tabs>
          <w:tab w:val="left" w:pos="567"/>
        </w:tabs>
        <w:jc w:val="both"/>
        <w:rPr>
          <w:color w:val="0D0D0D"/>
        </w:rPr>
      </w:pPr>
      <w:r w:rsidRPr="00E77A50">
        <w:rPr>
          <w:color w:val="0D0D0D"/>
        </w:rPr>
        <w:t xml:space="preserve">     </w:t>
      </w:r>
      <w:r w:rsidR="00B975A0" w:rsidRPr="00E77A50">
        <w:rPr>
          <w:color w:val="0D0D0D"/>
        </w:rPr>
        <w:t>3.2.</w:t>
      </w:r>
      <w:r w:rsidR="00B975A0" w:rsidRPr="00E77A50">
        <w:rPr>
          <w:color w:val="0D0D0D"/>
        </w:rPr>
        <w:tab/>
      </w:r>
      <w:r w:rsidR="00DA772D" w:rsidRPr="00E77A50">
        <w:rPr>
          <w:color w:val="0D0D0D"/>
        </w:rPr>
        <w:t xml:space="preserve">Pasūtītājs </w:t>
      </w:r>
      <w:r w:rsidRPr="00E77A50">
        <w:rPr>
          <w:color w:val="0D0D0D"/>
        </w:rPr>
        <w:t>norēķinus ar Izpildītāju v</w:t>
      </w:r>
      <w:r w:rsidR="00DA772D" w:rsidRPr="00E77A50">
        <w:rPr>
          <w:color w:val="0D0D0D"/>
        </w:rPr>
        <w:t>eic sekojoši:</w:t>
      </w:r>
    </w:p>
    <w:p w:rsidR="00733C2B" w:rsidRPr="00E77A50" w:rsidRDefault="00DD2F75" w:rsidP="00733C2B">
      <w:pPr>
        <w:ind w:firstLine="567"/>
        <w:jc w:val="both"/>
      </w:pPr>
      <w:r w:rsidRPr="00E77A50">
        <w:rPr>
          <w:color w:val="0D0D0D"/>
        </w:rPr>
        <w:t xml:space="preserve">   </w:t>
      </w:r>
      <w:r w:rsidR="00733C2B" w:rsidRPr="00E77A50">
        <w:t>3.2.1.</w:t>
      </w:r>
      <w:r w:rsidR="00733C2B" w:rsidRPr="00E77A50">
        <w:tab/>
        <w:t>starpmaksājuma summu 40% (četrdesmit procentu) apmērā no kopējās līgumcenas ar PVN – EUR __________ (&lt;</w:t>
      </w:r>
      <w:r w:rsidR="00733C2B" w:rsidRPr="00E77A50">
        <w:rPr>
          <w:i/>
        </w:rPr>
        <w:t>summa vārdiem</w:t>
      </w:r>
      <w:r w:rsidR="00733C2B" w:rsidRPr="00E77A50">
        <w:t>&gt;), tostarp PVN summa – EUR ___________, samaksā Izpildītājam pēc Attīstības programmas 1.redakcijas izstrādes pieņemšanas – nodošanas akta abpusējas parakstīšanas 15 (piecpadsmit) darba dienu laikā no attiecīgā Izpildītāja rēķina saņemšanas;</w:t>
      </w:r>
    </w:p>
    <w:p w:rsidR="00733C2B" w:rsidRPr="00E77A50" w:rsidRDefault="00733C2B" w:rsidP="00733C2B">
      <w:pPr>
        <w:ind w:firstLine="567"/>
        <w:jc w:val="both"/>
      </w:pPr>
      <w:r w:rsidRPr="00E77A50">
        <w:rPr>
          <w:color w:val="FF0000"/>
        </w:rPr>
        <w:t xml:space="preserve">   </w:t>
      </w:r>
      <w:r w:rsidRPr="00E77A50">
        <w:t>3.2.2.</w:t>
      </w:r>
      <w:r w:rsidRPr="00E77A50">
        <w:tab/>
        <w:t>atlikušo maksājumu 60% (sešdesmit procentu) apmērā no kopējās līgumcenas ar PVN – EUR __________ (&lt;</w:t>
      </w:r>
      <w:r w:rsidRPr="00E77A50">
        <w:rPr>
          <w:i/>
        </w:rPr>
        <w:t>summa vārdiem</w:t>
      </w:r>
      <w:r w:rsidRPr="00E77A50">
        <w:t>&gt;), tostarp PVN summa – EUR __________, samaksā Izpildītājam pēc Pakalpojuma pieņemšanas – nodošanas akta abpusējas parakstīšanas</w:t>
      </w:r>
      <w:proofErr w:type="gramStart"/>
      <w:r w:rsidRPr="00E77A50">
        <w:t xml:space="preserve">                     </w:t>
      </w:r>
      <w:proofErr w:type="gramEnd"/>
      <w:r w:rsidRPr="00E77A50">
        <w:t xml:space="preserve">15 (piecpadsmit) darba dienu laikā no attiecīgā Izpildītāja rēķina saņemšanas. </w:t>
      </w:r>
    </w:p>
    <w:p w:rsidR="00DA772D" w:rsidRPr="00E77A50" w:rsidRDefault="00733C2B" w:rsidP="00733C2B">
      <w:pPr>
        <w:jc w:val="both"/>
        <w:rPr>
          <w:color w:val="0D0D0D"/>
          <w:lang w:eastAsia="ar-SA"/>
        </w:rPr>
      </w:pPr>
      <w:r w:rsidRPr="00E77A50">
        <w:rPr>
          <w:color w:val="0D0D0D"/>
        </w:rPr>
        <w:t xml:space="preserve">     </w:t>
      </w:r>
      <w:r w:rsidR="00B975A0" w:rsidRPr="00E77A50">
        <w:rPr>
          <w:color w:val="0D0D0D"/>
          <w:lang w:eastAsia="ar-SA"/>
        </w:rPr>
        <w:t>3.3.</w:t>
      </w:r>
      <w:r w:rsidR="00B975A0" w:rsidRPr="00E77A50">
        <w:rPr>
          <w:color w:val="0D0D0D"/>
          <w:lang w:eastAsia="ar-SA"/>
        </w:rPr>
        <w:tab/>
      </w:r>
      <w:r w:rsidR="00DA772D" w:rsidRPr="00E77A50">
        <w:rPr>
          <w:color w:val="0D0D0D"/>
          <w:lang w:eastAsia="ar-SA"/>
        </w:rPr>
        <w:t xml:space="preserve">Samaksa par Līgumā noteikto Pakalpojumu tiek veikta ar pārskaitījumu uz </w:t>
      </w:r>
      <w:r w:rsidR="00DA772D" w:rsidRPr="00E77A50">
        <w:rPr>
          <w:bCs/>
          <w:color w:val="0D0D0D"/>
          <w:lang w:eastAsia="ar-SA"/>
        </w:rPr>
        <w:t>Izpildītāj</w:t>
      </w:r>
      <w:r w:rsidR="00DA772D" w:rsidRPr="00E77A50">
        <w:rPr>
          <w:color w:val="0D0D0D"/>
          <w:lang w:eastAsia="ar-SA"/>
        </w:rPr>
        <w:t>a norādīto kontu</w:t>
      </w:r>
      <w:r w:rsidR="00DD2230" w:rsidRPr="00E77A50">
        <w:rPr>
          <w:color w:val="0D0D0D"/>
          <w:lang w:eastAsia="ar-SA"/>
        </w:rPr>
        <w:t xml:space="preserve"> kredītiestādē</w:t>
      </w:r>
      <w:r w:rsidR="00DA772D" w:rsidRPr="00E77A50">
        <w:rPr>
          <w:color w:val="0D0D0D"/>
          <w:lang w:eastAsia="ar-SA"/>
        </w:rPr>
        <w:t xml:space="preserve">. </w:t>
      </w:r>
    </w:p>
    <w:p w:rsidR="00DA772D" w:rsidRPr="00E77A50" w:rsidRDefault="00DD2230" w:rsidP="00DD2230">
      <w:pPr>
        <w:spacing w:after="120"/>
        <w:jc w:val="both"/>
      </w:pPr>
      <w:r w:rsidRPr="00E77A50">
        <w:rPr>
          <w:color w:val="0D0D0D"/>
          <w:lang w:eastAsia="ar-SA"/>
        </w:rPr>
        <w:t xml:space="preserve">     </w:t>
      </w:r>
      <w:r w:rsidR="00DA772D" w:rsidRPr="00E77A50">
        <w:rPr>
          <w:color w:val="0D0D0D"/>
          <w:lang w:eastAsia="ar-SA"/>
        </w:rPr>
        <w:t>3.4.</w:t>
      </w:r>
      <w:r w:rsidR="00AA40BE" w:rsidRPr="00E77A50">
        <w:rPr>
          <w:color w:val="0D0D0D"/>
          <w:lang w:eastAsia="ar-SA"/>
        </w:rPr>
        <w:tab/>
      </w:r>
      <w:r w:rsidRPr="00E77A50">
        <w:rPr>
          <w:color w:val="0D0D0D"/>
          <w:lang w:eastAsia="ar-SA"/>
        </w:rPr>
        <w:t>L</w:t>
      </w:r>
      <w:r w:rsidR="00DA772D" w:rsidRPr="00E77A50">
        <w:t>īgum</w:t>
      </w:r>
      <w:r w:rsidRPr="00E77A50">
        <w:t>cen</w:t>
      </w:r>
      <w:r w:rsidR="00DA772D" w:rsidRPr="00E77A50">
        <w:t xml:space="preserve">ā ir ietverti visi Izpildītāja izdevumi, kas saistīti ar pienācīgu un pilnīgu Pakalpojuma </w:t>
      </w:r>
      <w:r w:rsidRPr="00E77A50">
        <w:t>snieg</w:t>
      </w:r>
      <w:r w:rsidR="00DA772D" w:rsidRPr="00E77A50">
        <w:t>šanu</w:t>
      </w:r>
      <w:r w:rsidRPr="00E77A50">
        <w:t xml:space="preserve"> un</w:t>
      </w:r>
      <w:r w:rsidR="00DA772D" w:rsidRPr="00E77A50">
        <w:t xml:space="preserve"> nepieciešami Pakalpojuma pilnīgai nodošanai</w:t>
      </w:r>
      <w:r w:rsidR="00AA40BE" w:rsidRPr="00E77A50">
        <w:t>.</w:t>
      </w:r>
    </w:p>
    <w:p w:rsidR="00DA772D" w:rsidRPr="00E77A50" w:rsidRDefault="00DA772D" w:rsidP="00DD2230">
      <w:pPr>
        <w:jc w:val="center"/>
        <w:rPr>
          <w:b/>
          <w:color w:val="0D0D0D"/>
        </w:rPr>
      </w:pPr>
      <w:r w:rsidRPr="00E77A50">
        <w:rPr>
          <w:b/>
          <w:color w:val="0D0D0D"/>
        </w:rPr>
        <w:t>4. Pušu tiesības un pienākumi</w:t>
      </w:r>
    </w:p>
    <w:p w:rsidR="00DA772D" w:rsidRPr="00E77A50" w:rsidRDefault="00DD2230" w:rsidP="00DD2230">
      <w:pPr>
        <w:pStyle w:val="Pamattekstaatkpe2"/>
        <w:shd w:val="clear" w:color="auto" w:fill="FFFFFF"/>
        <w:tabs>
          <w:tab w:val="left" w:pos="567"/>
        </w:tabs>
        <w:spacing w:after="0" w:line="240" w:lineRule="auto"/>
        <w:ind w:left="0"/>
        <w:jc w:val="both"/>
      </w:pPr>
      <w:r w:rsidRPr="00E77A50">
        <w:t xml:space="preserve">     4.1. </w:t>
      </w:r>
      <w:r w:rsidR="00DA772D" w:rsidRPr="00E77A50">
        <w:rPr>
          <w:u w:val="single"/>
        </w:rPr>
        <w:t>Izpildītāja saistības</w:t>
      </w:r>
      <w:r w:rsidRPr="00E77A50">
        <w:t>.</w:t>
      </w:r>
    </w:p>
    <w:p w:rsidR="00DA772D" w:rsidRPr="00E77A50" w:rsidRDefault="00DD2230" w:rsidP="00DD2230">
      <w:pPr>
        <w:pStyle w:val="Sarakstarindkopa1"/>
        <w:widowControl/>
        <w:tabs>
          <w:tab w:val="left" w:pos="709"/>
        </w:tabs>
        <w:autoSpaceDE/>
        <w:autoSpaceDN/>
        <w:adjustRightInd/>
        <w:ind w:left="0" w:firstLine="567"/>
        <w:jc w:val="both"/>
        <w:rPr>
          <w:sz w:val="24"/>
          <w:szCs w:val="24"/>
        </w:rPr>
      </w:pPr>
      <w:r w:rsidRPr="00E77A50">
        <w:rPr>
          <w:sz w:val="24"/>
          <w:szCs w:val="24"/>
        </w:rPr>
        <w:t xml:space="preserve">   4.1.1. </w:t>
      </w:r>
      <w:r w:rsidR="00DA772D" w:rsidRPr="00E77A50">
        <w:rPr>
          <w:sz w:val="24"/>
          <w:szCs w:val="24"/>
        </w:rPr>
        <w:t xml:space="preserve">Izpildītājs </w:t>
      </w:r>
      <w:r w:rsidRPr="00E77A50">
        <w:rPr>
          <w:sz w:val="24"/>
          <w:szCs w:val="24"/>
        </w:rPr>
        <w:t>v</w:t>
      </w:r>
      <w:r w:rsidR="00DA772D" w:rsidRPr="00E77A50">
        <w:rPr>
          <w:sz w:val="24"/>
          <w:szCs w:val="24"/>
        </w:rPr>
        <w:t>ei</w:t>
      </w:r>
      <w:r w:rsidRPr="00E77A50">
        <w:rPr>
          <w:sz w:val="24"/>
          <w:szCs w:val="24"/>
        </w:rPr>
        <w:t>c</w:t>
      </w:r>
      <w:r w:rsidR="00DA772D" w:rsidRPr="00E77A50">
        <w:rPr>
          <w:sz w:val="24"/>
          <w:szCs w:val="24"/>
        </w:rPr>
        <w:t xml:space="preserve"> attīstības programmas izstrādi saskaņā ar Līgu</w:t>
      </w:r>
      <w:r w:rsidR="00AA40BE" w:rsidRPr="00E77A50">
        <w:rPr>
          <w:sz w:val="24"/>
          <w:szCs w:val="24"/>
        </w:rPr>
        <w:t>m</w:t>
      </w:r>
      <w:r w:rsidRPr="00E77A50">
        <w:rPr>
          <w:sz w:val="24"/>
          <w:szCs w:val="24"/>
        </w:rPr>
        <w:t>a</w:t>
      </w:r>
      <w:r w:rsidR="00AA40BE" w:rsidRPr="00E77A50">
        <w:rPr>
          <w:sz w:val="24"/>
          <w:szCs w:val="24"/>
        </w:rPr>
        <w:t xml:space="preserve"> un tā pielikumu nosacījumiem</w:t>
      </w:r>
      <w:r w:rsidR="003921B3" w:rsidRPr="00E77A50">
        <w:rPr>
          <w:sz w:val="24"/>
          <w:szCs w:val="24"/>
        </w:rPr>
        <w:t>.</w:t>
      </w:r>
    </w:p>
    <w:p w:rsidR="00AA40BE" w:rsidRPr="00E77A50" w:rsidRDefault="00AA40BE" w:rsidP="00DD2230">
      <w:pPr>
        <w:pStyle w:val="Sarakstarindkopa1"/>
        <w:widowControl/>
        <w:tabs>
          <w:tab w:val="left" w:pos="567"/>
        </w:tabs>
        <w:autoSpaceDE/>
        <w:autoSpaceDN/>
        <w:adjustRightInd/>
        <w:ind w:left="1134"/>
        <w:jc w:val="both"/>
        <w:rPr>
          <w:sz w:val="24"/>
          <w:szCs w:val="24"/>
        </w:rPr>
      </w:pPr>
    </w:p>
    <w:p w:rsidR="00DA772D" w:rsidRPr="00E77A50" w:rsidRDefault="00DD2230" w:rsidP="003921B3">
      <w:pPr>
        <w:pStyle w:val="Sarakstarindkopa1"/>
        <w:widowControl/>
        <w:autoSpaceDE/>
        <w:autoSpaceDN/>
        <w:adjustRightInd/>
        <w:ind w:left="0" w:firstLine="709"/>
        <w:jc w:val="both"/>
        <w:rPr>
          <w:sz w:val="24"/>
          <w:szCs w:val="24"/>
        </w:rPr>
      </w:pPr>
      <w:r w:rsidRPr="00E77A50">
        <w:rPr>
          <w:bCs/>
          <w:color w:val="0D0D0D"/>
          <w:sz w:val="24"/>
          <w:szCs w:val="24"/>
        </w:rPr>
        <w:lastRenderedPageBreak/>
        <w:t xml:space="preserve">4.1.2. </w:t>
      </w:r>
      <w:r w:rsidR="00DA772D" w:rsidRPr="00E77A50">
        <w:rPr>
          <w:bCs/>
          <w:color w:val="0D0D0D"/>
          <w:sz w:val="24"/>
          <w:szCs w:val="24"/>
        </w:rPr>
        <w:t>Izpildītājs</w:t>
      </w:r>
      <w:r w:rsidR="00DA772D" w:rsidRPr="00E77A50">
        <w:rPr>
          <w:color w:val="0D0D0D"/>
          <w:sz w:val="24"/>
          <w:szCs w:val="24"/>
        </w:rPr>
        <w:t xml:space="preserve"> </w:t>
      </w:r>
      <w:r w:rsidRPr="00E77A50">
        <w:rPr>
          <w:color w:val="0D0D0D"/>
          <w:sz w:val="24"/>
          <w:szCs w:val="24"/>
        </w:rPr>
        <w:t>sniedz</w:t>
      </w:r>
      <w:r w:rsidR="00DA772D" w:rsidRPr="00E77A50">
        <w:rPr>
          <w:color w:val="0D0D0D"/>
          <w:sz w:val="24"/>
          <w:szCs w:val="24"/>
        </w:rPr>
        <w:t xml:space="preserve"> Pakalpojumu Līgumā noteiktajā apjomā un termiņā atbilstoši Pasūtītāja norādījumiem</w:t>
      </w:r>
      <w:r w:rsidR="003921B3" w:rsidRPr="00E77A50">
        <w:rPr>
          <w:color w:val="0D0D0D"/>
          <w:sz w:val="24"/>
          <w:szCs w:val="24"/>
        </w:rPr>
        <w:t>.</w:t>
      </w:r>
    </w:p>
    <w:p w:rsidR="00DA772D" w:rsidRPr="00E77A50" w:rsidRDefault="003921B3" w:rsidP="003921B3">
      <w:pPr>
        <w:pStyle w:val="Sarakstarindkopa1"/>
        <w:widowControl/>
        <w:tabs>
          <w:tab w:val="left" w:pos="540"/>
          <w:tab w:val="left" w:pos="709"/>
        </w:tabs>
        <w:autoSpaceDE/>
        <w:autoSpaceDN/>
        <w:adjustRightInd/>
        <w:ind w:left="567" w:firstLine="142"/>
        <w:jc w:val="both"/>
        <w:rPr>
          <w:sz w:val="24"/>
          <w:szCs w:val="24"/>
        </w:rPr>
      </w:pPr>
      <w:r w:rsidRPr="00E77A50">
        <w:rPr>
          <w:bCs/>
          <w:color w:val="0D0D0D"/>
          <w:sz w:val="24"/>
          <w:szCs w:val="24"/>
        </w:rPr>
        <w:t xml:space="preserve">4.1.3. </w:t>
      </w:r>
      <w:r w:rsidR="00DA772D" w:rsidRPr="00E77A50">
        <w:rPr>
          <w:bCs/>
          <w:color w:val="0D0D0D"/>
          <w:sz w:val="24"/>
          <w:szCs w:val="24"/>
        </w:rPr>
        <w:t>Izpildītājs</w:t>
      </w:r>
      <w:r w:rsidR="00DA772D" w:rsidRPr="00E77A50">
        <w:rPr>
          <w:color w:val="0D0D0D"/>
          <w:sz w:val="24"/>
          <w:szCs w:val="24"/>
        </w:rPr>
        <w:t xml:space="preserve"> garantē, ka Pakalpojumu </w:t>
      </w:r>
      <w:r w:rsidRPr="00E77A50">
        <w:rPr>
          <w:color w:val="0D0D0D"/>
          <w:sz w:val="24"/>
          <w:szCs w:val="24"/>
        </w:rPr>
        <w:t>snieg</w:t>
      </w:r>
      <w:r w:rsidR="00DA772D" w:rsidRPr="00E77A50">
        <w:rPr>
          <w:color w:val="0D0D0D"/>
          <w:sz w:val="24"/>
          <w:szCs w:val="24"/>
        </w:rPr>
        <w:t>s rūpīgi, profesionāli un prasmīgi</w:t>
      </w:r>
      <w:r w:rsidRPr="00E77A50">
        <w:rPr>
          <w:color w:val="0D0D0D"/>
          <w:sz w:val="24"/>
          <w:szCs w:val="24"/>
        </w:rPr>
        <w:t>.</w:t>
      </w:r>
    </w:p>
    <w:p w:rsidR="00DA772D" w:rsidRPr="00E77A50" w:rsidRDefault="003921B3" w:rsidP="003921B3">
      <w:pPr>
        <w:tabs>
          <w:tab w:val="left" w:pos="567"/>
          <w:tab w:val="left" w:pos="1134"/>
        </w:tabs>
        <w:ind w:firstLine="709"/>
        <w:jc w:val="both"/>
      </w:pPr>
      <w:r w:rsidRPr="00E77A50">
        <w:t xml:space="preserve">4.1.4. </w:t>
      </w:r>
      <w:r w:rsidR="00DA772D" w:rsidRPr="00E77A50">
        <w:t xml:space="preserve">Izpildītājs </w:t>
      </w:r>
      <w:r w:rsidRPr="00E77A50">
        <w:t>ap</w:t>
      </w:r>
      <w:r w:rsidR="00DA772D" w:rsidRPr="00E77A50">
        <w:t xml:space="preserve">ņemas neizpaust informāciju, nepaturēt un nenodot trešajām personām dokumentus vai to kopijas, kas ir pieejami </w:t>
      </w:r>
      <w:r w:rsidR="00AA40BE" w:rsidRPr="00E77A50">
        <w:t xml:space="preserve">saistībā ar Pakalpojuma </w:t>
      </w:r>
      <w:r w:rsidRPr="00E77A50">
        <w:t>sniegšanu.</w:t>
      </w:r>
    </w:p>
    <w:p w:rsidR="00DA772D" w:rsidRPr="00E77A50" w:rsidRDefault="003921B3" w:rsidP="003921B3">
      <w:pPr>
        <w:tabs>
          <w:tab w:val="left" w:pos="1134"/>
        </w:tabs>
        <w:ind w:firstLine="709"/>
        <w:jc w:val="both"/>
      </w:pPr>
      <w:r w:rsidRPr="00E77A50">
        <w:t xml:space="preserve">4.1.5. </w:t>
      </w:r>
      <w:r w:rsidR="00DA772D" w:rsidRPr="00E77A50">
        <w:t xml:space="preserve">Parakstot Līgumu, Izpildītājs apliecina, ka ir iepazinies ar Līguma un tā pielikumu noteikumiem un atzinis tos par saistošiem un izpildāmiem. Izpildītājs apliecina, ka viņa rīcībā </w:t>
      </w:r>
      <w:r w:rsidRPr="00E77A50">
        <w:t>ir</w:t>
      </w:r>
      <w:r w:rsidR="00DA772D" w:rsidRPr="00E77A50">
        <w:t xml:space="preserve"> pietiekoši darbinieku un nepieciešamo materiālu resursi, kā arī citi līdzekļi, lai savlaicīgi un kvalitatīvi veiktu visus Līgumā un tā </w:t>
      </w:r>
      <w:r w:rsidR="00680F36" w:rsidRPr="00E77A50">
        <w:t>pielikumos noteiktos pienākumus</w:t>
      </w:r>
      <w:r w:rsidRPr="00E77A50">
        <w:t>.</w:t>
      </w:r>
    </w:p>
    <w:p w:rsidR="00DA772D" w:rsidRPr="00E77A50" w:rsidRDefault="003921B3" w:rsidP="003921B3">
      <w:pPr>
        <w:tabs>
          <w:tab w:val="left" w:pos="1134"/>
        </w:tabs>
        <w:ind w:firstLine="709"/>
        <w:jc w:val="both"/>
      </w:pPr>
      <w:r w:rsidRPr="00E77A50">
        <w:t xml:space="preserve">4.1.6. </w:t>
      </w:r>
      <w:r w:rsidR="00DA772D" w:rsidRPr="00E77A50">
        <w:t xml:space="preserve">Izpildītājs uzņemas atbildību par normatīvo aktu </w:t>
      </w:r>
      <w:r w:rsidRPr="00E77A50">
        <w:t xml:space="preserve">prasību </w:t>
      </w:r>
      <w:r w:rsidR="00DA772D" w:rsidRPr="00E77A50">
        <w:t xml:space="preserve">ievērošanu, pildot ar </w:t>
      </w:r>
      <w:r w:rsidRPr="00E77A50">
        <w:t>L</w:t>
      </w:r>
      <w:r w:rsidR="00DA772D" w:rsidRPr="00E77A50">
        <w:t>īgumu uz</w:t>
      </w:r>
      <w:r w:rsidR="00680F36" w:rsidRPr="00E77A50">
        <w:t>ņemtās saistības.</w:t>
      </w:r>
    </w:p>
    <w:p w:rsidR="00DA772D" w:rsidRPr="00E77A50" w:rsidRDefault="00542845" w:rsidP="00542845">
      <w:pPr>
        <w:pStyle w:val="Pamattekstaatkpe2"/>
        <w:shd w:val="clear" w:color="auto" w:fill="FFFFFF"/>
        <w:tabs>
          <w:tab w:val="left" w:pos="567"/>
        </w:tabs>
        <w:spacing w:after="0" w:line="240" w:lineRule="auto"/>
        <w:ind w:left="0"/>
        <w:jc w:val="both"/>
      </w:pPr>
      <w:r w:rsidRPr="00E77A50">
        <w:t xml:space="preserve">     4.2. </w:t>
      </w:r>
      <w:r w:rsidR="00DA772D" w:rsidRPr="00E77A50">
        <w:rPr>
          <w:u w:val="single"/>
        </w:rPr>
        <w:t>Pasūtītāja saistības</w:t>
      </w:r>
      <w:r w:rsidRPr="00E77A50">
        <w:t>.</w:t>
      </w:r>
    </w:p>
    <w:p w:rsidR="00DA772D" w:rsidRPr="00E77A50" w:rsidRDefault="00542845" w:rsidP="00542845">
      <w:pPr>
        <w:ind w:firstLine="709"/>
        <w:jc w:val="both"/>
      </w:pPr>
      <w:r w:rsidRPr="00E77A50">
        <w:t xml:space="preserve">4.2.1. </w:t>
      </w:r>
      <w:r w:rsidR="00DA772D" w:rsidRPr="00E77A50">
        <w:t xml:space="preserve">Pasūtītājs </w:t>
      </w:r>
      <w:r w:rsidRPr="00E77A50">
        <w:t xml:space="preserve">Līgumā noteiktajā kārtībā </w:t>
      </w:r>
      <w:r w:rsidR="00DA772D" w:rsidRPr="00E77A50">
        <w:t xml:space="preserve">pieņem </w:t>
      </w:r>
      <w:r w:rsidRPr="00E77A50">
        <w:rPr>
          <w:color w:val="0D0D0D"/>
        </w:rPr>
        <w:t xml:space="preserve">izstrādāto </w:t>
      </w:r>
      <w:r w:rsidR="00D733F2" w:rsidRPr="00E77A50">
        <w:rPr>
          <w:color w:val="0D0D0D"/>
        </w:rPr>
        <w:t>Ventspils</w:t>
      </w:r>
      <w:r w:rsidRPr="00E77A50">
        <w:t xml:space="preserve"> novada attīstības programmu </w:t>
      </w:r>
      <w:r w:rsidR="00D733F2" w:rsidRPr="00E77A50">
        <w:t>2020.-</w:t>
      </w:r>
      <w:proofErr w:type="gramStart"/>
      <w:r w:rsidR="00D733F2" w:rsidRPr="00E77A50">
        <w:t>2026.</w:t>
      </w:r>
      <w:r w:rsidRPr="00E77A50">
        <w:t>gadam</w:t>
      </w:r>
      <w:proofErr w:type="gramEnd"/>
      <w:r w:rsidRPr="00E77A50">
        <w:t xml:space="preserve"> </w:t>
      </w:r>
      <w:r w:rsidR="00DA772D" w:rsidRPr="00E77A50">
        <w:t>un vei</w:t>
      </w:r>
      <w:r w:rsidRPr="00E77A50">
        <w:t>c</w:t>
      </w:r>
      <w:r w:rsidR="00DA772D" w:rsidRPr="00E77A50">
        <w:t xml:space="preserve"> </w:t>
      </w:r>
      <w:r w:rsidRPr="00E77A50">
        <w:t>s</w:t>
      </w:r>
      <w:r w:rsidR="00DA772D" w:rsidRPr="00E77A50">
        <w:t xml:space="preserve">amaksu </w:t>
      </w:r>
      <w:r w:rsidRPr="00E77A50">
        <w:t xml:space="preserve">par kvalitatīvu </w:t>
      </w:r>
      <w:r w:rsidR="00DA772D" w:rsidRPr="00E77A50">
        <w:t>Pakalpojumu.</w:t>
      </w:r>
    </w:p>
    <w:p w:rsidR="00DA772D" w:rsidRPr="00E77A50" w:rsidRDefault="008E7B9B" w:rsidP="008E7B9B">
      <w:pPr>
        <w:ind w:firstLine="709"/>
        <w:jc w:val="both"/>
      </w:pPr>
      <w:r w:rsidRPr="00E77A50">
        <w:t>4.2.2. Pasūtītājs s</w:t>
      </w:r>
      <w:r w:rsidR="00DA772D" w:rsidRPr="00E77A50">
        <w:t>nie</w:t>
      </w:r>
      <w:r w:rsidRPr="00E77A50">
        <w:t>dz</w:t>
      </w:r>
      <w:r w:rsidR="00DA772D" w:rsidRPr="00E77A50">
        <w:t xml:space="preserve"> Izpildītājam visu </w:t>
      </w:r>
      <w:smartTag w:uri="schemas-tilde-lv/tildestengine" w:element="veidnes">
        <w:smartTagPr>
          <w:attr w:name="baseform" w:val="līgum|s"/>
          <w:attr w:name="id" w:val="-1"/>
          <w:attr w:name="text" w:val="līguma"/>
        </w:smartTagPr>
        <w:r w:rsidR="00DA772D" w:rsidRPr="00E77A50">
          <w:t>Līguma</w:t>
        </w:r>
      </w:smartTag>
      <w:r w:rsidR="00DA772D" w:rsidRPr="00E77A50">
        <w:t xml:space="preserve"> izpildei nepieciešamo un savlaicīgi pieprasīto informāciju, kā arī informāciju, kuru Pasūtītājs vai Izpildītājs uzskatīs par nepieciešamu nodot </w:t>
      </w:r>
      <w:smartTag w:uri="schemas-tilde-lv/tildestengine" w:element="veidnes">
        <w:smartTagPr>
          <w:attr w:name="baseform" w:val="līgum|s"/>
          <w:attr w:name="id" w:val="-1"/>
          <w:attr w:name="text" w:val="līguma"/>
        </w:smartTagPr>
        <w:r w:rsidR="00DA772D" w:rsidRPr="00E77A50">
          <w:t>Līguma</w:t>
        </w:r>
      </w:smartTag>
      <w:r w:rsidR="00DA772D" w:rsidRPr="00E77A50">
        <w:t xml:space="preserve"> izpildes sekmēšanai</w:t>
      </w:r>
      <w:r w:rsidRPr="00E77A50">
        <w:t>.</w:t>
      </w:r>
    </w:p>
    <w:p w:rsidR="00DA772D" w:rsidRPr="00E77A50" w:rsidRDefault="008E7B9B" w:rsidP="00F93CBB">
      <w:pPr>
        <w:ind w:firstLine="709"/>
        <w:jc w:val="both"/>
      </w:pPr>
      <w:r w:rsidRPr="00E77A50">
        <w:t xml:space="preserve">4.2.3. </w:t>
      </w:r>
      <w:r w:rsidR="00DA772D" w:rsidRPr="00E77A50">
        <w:t>Pasūtītājam ir tiesības veikt kontroli par Līguma izpildi, pieaicinot speciālistus un ekspertus.</w:t>
      </w:r>
    </w:p>
    <w:p w:rsidR="00DA772D" w:rsidRPr="00E77A50" w:rsidRDefault="00F93CBB" w:rsidP="00F93CBB">
      <w:pPr>
        <w:ind w:firstLine="709"/>
        <w:jc w:val="both"/>
      </w:pPr>
      <w:r w:rsidRPr="00E77A50">
        <w:rPr>
          <w:color w:val="0D0D0D"/>
        </w:rPr>
        <w:t>4.2.4. Pasūtītājs pārbauda</w:t>
      </w:r>
      <w:r w:rsidR="00DA772D" w:rsidRPr="00E77A50">
        <w:rPr>
          <w:color w:val="0D0D0D"/>
        </w:rPr>
        <w:t xml:space="preserve"> s</w:t>
      </w:r>
      <w:r w:rsidRPr="00E77A50">
        <w:rPr>
          <w:color w:val="0D0D0D"/>
        </w:rPr>
        <w:t>niegtā</w:t>
      </w:r>
      <w:r w:rsidR="00DA772D" w:rsidRPr="00E77A50">
        <w:rPr>
          <w:color w:val="0D0D0D"/>
        </w:rPr>
        <w:t xml:space="preserve"> Pakalpojum</w:t>
      </w:r>
      <w:r w:rsidRPr="00E77A50">
        <w:rPr>
          <w:color w:val="0D0D0D"/>
        </w:rPr>
        <w:t>a</w:t>
      </w:r>
      <w:r w:rsidR="00DA772D" w:rsidRPr="00E77A50">
        <w:rPr>
          <w:color w:val="0D0D0D"/>
        </w:rPr>
        <w:t xml:space="preserve"> atbilstību Līgumā un normatīvajos aktos noteiktajām prasībām</w:t>
      </w:r>
      <w:r w:rsidRPr="00E77A50">
        <w:rPr>
          <w:color w:val="0D0D0D"/>
        </w:rPr>
        <w:t>.</w:t>
      </w:r>
    </w:p>
    <w:p w:rsidR="00DA772D" w:rsidRPr="00E77A50" w:rsidRDefault="00F93CBB" w:rsidP="00F93CBB">
      <w:pPr>
        <w:pStyle w:val="Sarakstarindkopa1"/>
        <w:widowControl/>
        <w:autoSpaceDE/>
        <w:autoSpaceDN/>
        <w:adjustRightInd/>
        <w:ind w:left="0"/>
        <w:jc w:val="center"/>
        <w:rPr>
          <w:b/>
          <w:color w:val="0D0D0D"/>
          <w:sz w:val="24"/>
          <w:szCs w:val="24"/>
        </w:rPr>
      </w:pPr>
      <w:r w:rsidRPr="00E77A50">
        <w:rPr>
          <w:b/>
          <w:color w:val="0D0D0D"/>
          <w:sz w:val="24"/>
          <w:szCs w:val="24"/>
        </w:rPr>
        <w:t xml:space="preserve">5. </w:t>
      </w:r>
      <w:r w:rsidR="00DA772D" w:rsidRPr="00E77A50">
        <w:rPr>
          <w:b/>
          <w:color w:val="0D0D0D"/>
          <w:sz w:val="24"/>
          <w:szCs w:val="24"/>
        </w:rPr>
        <w:t>Pušu sadarbība un pilnvarotās personas</w:t>
      </w:r>
    </w:p>
    <w:p w:rsidR="00DA772D" w:rsidRPr="00E77A50" w:rsidRDefault="00F93CBB" w:rsidP="00F93CBB">
      <w:pPr>
        <w:jc w:val="both"/>
        <w:rPr>
          <w:color w:val="0D0D0D"/>
        </w:rPr>
      </w:pPr>
      <w:r w:rsidRPr="00E77A50">
        <w:rPr>
          <w:color w:val="0D0D0D"/>
        </w:rPr>
        <w:t xml:space="preserve">     </w:t>
      </w:r>
      <w:r w:rsidR="00680F36" w:rsidRPr="00E77A50">
        <w:rPr>
          <w:color w:val="0D0D0D"/>
        </w:rPr>
        <w:t>5.1.</w:t>
      </w:r>
      <w:r w:rsidR="00680F36" w:rsidRPr="00E77A50">
        <w:rPr>
          <w:color w:val="0D0D0D"/>
        </w:rPr>
        <w:tab/>
      </w:r>
      <w:r w:rsidR="00DA772D" w:rsidRPr="00E77A50">
        <w:rPr>
          <w:color w:val="0D0D0D"/>
        </w:rPr>
        <w:t>Līguma izpildei katra Puse nozīmē vienu vai vairākus pārstāvjus, kuru pienākums ir vadīt un sekot Līguma izpildei, tai skaitā</w:t>
      </w:r>
      <w:r w:rsidRPr="00E77A50">
        <w:rPr>
          <w:color w:val="0D0D0D"/>
        </w:rPr>
        <w:t>,</w:t>
      </w:r>
      <w:r w:rsidR="00DA772D" w:rsidRPr="00E77A50">
        <w:rPr>
          <w:color w:val="0D0D0D"/>
        </w:rPr>
        <w:t xml:space="preserve"> pārbaudīt un pieņemt Pakalpojumu, informēt par Līguma izpildi v</w:t>
      </w:r>
      <w:r w:rsidRPr="00E77A50">
        <w:rPr>
          <w:color w:val="0D0D0D"/>
        </w:rPr>
        <w:t>ienu</w:t>
      </w:r>
      <w:r w:rsidR="00DA772D" w:rsidRPr="00E77A50">
        <w:rPr>
          <w:color w:val="0D0D0D"/>
        </w:rPr>
        <w:t xml:space="preserve"> </w:t>
      </w:r>
      <w:r w:rsidRPr="00E77A50">
        <w:rPr>
          <w:color w:val="0D0D0D"/>
        </w:rPr>
        <w:t xml:space="preserve">vai </w:t>
      </w:r>
      <w:r w:rsidR="00DA772D" w:rsidRPr="00E77A50">
        <w:rPr>
          <w:color w:val="0D0D0D"/>
        </w:rPr>
        <w:t>otru Pusi.</w:t>
      </w:r>
    </w:p>
    <w:p w:rsidR="00DA772D" w:rsidRPr="00E77A50" w:rsidRDefault="00680F36" w:rsidP="00F93CBB">
      <w:pPr>
        <w:ind w:left="1134" w:hanging="425"/>
        <w:jc w:val="both"/>
        <w:rPr>
          <w:color w:val="0D0D0D"/>
        </w:rPr>
      </w:pPr>
      <w:r w:rsidRPr="00E77A50">
        <w:rPr>
          <w:color w:val="0D0D0D"/>
        </w:rPr>
        <w:t xml:space="preserve">5.1.1. </w:t>
      </w:r>
      <w:r w:rsidR="00DA772D" w:rsidRPr="00E77A50">
        <w:rPr>
          <w:color w:val="0D0D0D"/>
        </w:rPr>
        <w:t>Pasūtītāja nozīmētais pārstāvis:</w:t>
      </w:r>
      <w:r w:rsidR="00F93CBB" w:rsidRPr="00E77A50">
        <w:rPr>
          <w:color w:val="0D0D0D"/>
        </w:rPr>
        <w:t xml:space="preserve"> ___________________________________________</w:t>
      </w:r>
      <w:r w:rsidR="00DA772D" w:rsidRPr="00E77A50">
        <w:rPr>
          <w:color w:val="0D0D0D"/>
        </w:rPr>
        <w:t>.</w:t>
      </w:r>
    </w:p>
    <w:p w:rsidR="00DA772D" w:rsidRPr="00E77A50" w:rsidRDefault="00DA772D" w:rsidP="00F93CBB">
      <w:pPr>
        <w:ind w:left="1134" w:hanging="425"/>
        <w:jc w:val="both"/>
        <w:rPr>
          <w:color w:val="0D0D0D"/>
        </w:rPr>
      </w:pPr>
      <w:r w:rsidRPr="00E77A50">
        <w:rPr>
          <w:color w:val="0D0D0D"/>
        </w:rPr>
        <w:t>5.</w:t>
      </w:r>
      <w:r w:rsidR="00F93CBB" w:rsidRPr="00E77A50">
        <w:rPr>
          <w:color w:val="0D0D0D"/>
        </w:rPr>
        <w:t>1.</w:t>
      </w:r>
      <w:r w:rsidRPr="00E77A50">
        <w:rPr>
          <w:color w:val="0D0D0D"/>
        </w:rPr>
        <w:t xml:space="preserve">2. </w:t>
      </w:r>
      <w:r w:rsidRPr="00E77A50">
        <w:rPr>
          <w:bCs/>
          <w:color w:val="0D0D0D"/>
        </w:rPr>
        <w:t xml:space="preserve">Izpildītāja </w:t>
      </w:r>
      <w:r w:rsidRPr="00E77A50">
        <w:rPr>
          <w:color w:val="0D0D0D"/>
        </w:rPr>
        <w:t xml:space="preserve">nozīmētais pārstāvis: </w:t>
      </w:r>
      <w:r w:rsidR="00F93CBB" w:rsidRPr="00E77A50">
        <w:rPr>
          <w:color w:val="0D0D0D"/>
        </w:rPr>
        <w:t>__________________________________________.</w:t>
      </w:r>
    </w:p>
    <w:p w:rsidR="00DA772D" w:rsidRPr="00E77A50" w:rsidRDefault="00F93CBB" w:rsidP="00F93CBB">
      <w:pPr>
        <w:jc w:val="both"/>
        <w:rPr>
          <w:color w:val="0D0D0D"/>
        </w:rPr>
      </w:pPr>
      <w:r w:rsidRPr="00E77A50">
        <w:rPr>
          <w:color w:val="0D0D0D"/>
        </w:rPr>
        <w:t xml:space="preserve">     </w:t>
      </w:r>
      <w:r w:rsidR="00A741E1" w:rsidRPr="00E77A50">
        <w:rPr>
          <w:color w:val="0D0D0D"/>
        </w:rPr>
        <w:t>5.2.</w:t>
      </w:r>
      <w:r w:rsidR="00A741E1" w:rsidRPr="00E77A50">
        <w:rPr>
          <w:color w:val="0D0D0D"/>
        </w:rPr>
        <w:tab/>
      </w:r>
      <w:r w:rsidR="00DA772D" w:rsidRPr="00E77A50">
        <w:rPr>
          <w:color w:val="0D0D0D"/>
        </w:rPr>
        <w:t>Pārstāvju maiņas gadījumā Puse</w:t>
      </w:r>
      <w:r w:rsidRPr="00E77A50">
        <w:rPr>
          <w:color w:val="0D0D0D"/>
        </w:rPr>
        <w:t>s</w:t>
      </w:r>
      <w:r w:rsidR="00DA772D" w:rsidRPr="00E77A50">
        <w:rPr>
          <w:color w:val="0D0D0D"/>
        </w:rPr>
        <w:t xml:space="preserve"> </w:t>
      </w:r>
      <w:r w:rsidRPr="00E77A50">
        <w:rPr>
          <w:color w:val="0D0D0D"/>
        </w:rPr>
        <w:t xml:space="preserve">rakstiski informē </w:t>
      </w:r>
      <w:r w:rsidR="00DA772D" w:rsidRPr="00E77A50">
        <w:rPr>
          <w:color w:val="0D0D0D"/>
        </w:rPr>
        <w:t xml:space="preserve">par to </w:t>
      </w:r>
      <w:r w:rsidRPr="00E77A50">
        <w:rPr>
          <w:color w:val="0D0D0D"/>
        </w:rPr>
        <w:t>v</w:t>
      </w:r>
      <w:r w:rsidR="00DA772D" w:rsidRPr="00E77A50">
        <w:rPr>
          <w:color w:val="0D0D0D"/>
        </w:rPr>
        <w:t>ie</w:t>
      </w:r>
      <w:r w:rsidRPr="00E77A50">
        <w:rPr>
          <w:color w:val="0D0D0D"/>
        </w:rPr>
        <w:t>na otru</w:t>
      </w:r>
      <w:r w:rsidR="00DA772D" w:rsidRPr="00E77A50">
        <w:rPr>
          <w:color w:val="0D0D0D"/>
        </w:rPr>
        <w:t xml:space="preserve"> 3 (trīs) darba dien</w:t>
      </w:r>
      <w:r w:rsidRPr="00E77A50">
        <w:rPr>
          <w:color w:val="0D0D0D"/>
        </w:rPr>
        <w:t>as iepriekš</w:t>
      </w:r>
      <w:r w:rsidR="00DA772D" w:rsidRPr="00E77A50">
        <w:rPr>
          <w:color w:val="0D0D0D"/>
        </w:rPr>
        <w:t>.</w:t>
      </w:r>
    </w:p>
    <w:p w:rsidR="00DA772D" w:rsidRPr="00E77A50" w:rsidRDefault="0039276B" w:rsidP="0039276B">
      <w:pPr>
        <w:pStyle w:val="Sarakstarindkopa1"/>
        <w:widowControl/>
        <w:tabs>
          <w:tab w:val="left" w:pos="270"/>
          <w:tab w:val="left" w:pos="450"/>
          <w:tab w:val="left" w:pos="2970"/>
          <w:tab w:val="left" w:pos="3600"/>
        </w:tabs>
        <w:autoSpaceDE/>
        <w:autoSpaceDN/>
        <w:adjustRightInd/>
        <w:ind w:left="0"/>
        <w:jc w:val="center"/>
        <w:rPr>
          <w:b/>
          <w:color w:val="0D0D0D"/>
          <w:sz w:val="24"/>
          <w:szCs w:val="24"/>
        </w:rPr>
      </w:pPr>
      <w:r w:rsidRPr="00E77A50">
        <w:rPr>
          <w:b/>
          <w:color w:val="0D0D0D"/>
          <w:sz w:val="24"/>
          <w:szCs w:val="24"/>
        </w:rPr>
        <w:t>6. Pušu atbildība</w:t>
      </w:r>
    </w:p>
    <w:p w:rsidR="00DA772D" w:rsidRPr="00E77A50" w:rsidRDefault="00F22401" w:rsidP="0039276B">
      <w:pPr>
        <w:pStyle w:val="Sarakstarindkopa1"/>
        <w:widowControl/>
        <w:autoSpaceDE/>
        <w:autoSpaceDN/>
        <w:adjustRightInd/>
        <w:ind w:left="0"/>
        <w:jc w:val="both"/>
        <w:rPr>
          <w:sz w:val="24"/>
          <w:szCs w:val="24"/>
        </w:rPr>
      </w:pPr>
      <w:r w:rsidRPr="00E77A50">
        <w:rPr>
          <w:sz w:val="24"/>
          <w:szCs w:val="24"/>
        </w:rPr>
        <w:t xml:space="preserve">     </w:t>
      </w:r>
      <w:r w:rsidR="0039276B" w:rsidRPr="00E77A50">
        <w:rPr>
          <w:sz w:val="24"/>
          <w:szCs w:val="24"/>
        </w:rPr>
        <w:t xml:space="preserve">6.1. </w:t>
      </w:r>
      <w:r w:rsidR="00DA772D" w:rsidRPr="00E77A50">
        <w:rPr>
          <w:sz w:val="24"/>
          <w:szCs w:val="24"/>
        </w:rPr>
        <w:t>Par savu saistību atbilstošu izpildi Izpildītājs un Pasūtītājs atbild saskaņā ar Līgumu un Latvijas Republikā spēkā esošajiem normatīvajiem aktiem.</w:t>
      </w:r>
    </w:p>
    <w:p w:rsidR="00DA772D" w:rsidRPr="00E77A50" w:rsidRDefault="00F22401" w:rsidP="00F22401">
      <w:pPr>
        <w:pStyle w:val="Sarakstarindkopa1"/>
        <w:widowControl/>
        <w:autoSpaceDE/>
        <w:autoSpaceDN/>
        <w:adjustRightInd/>
        <w:ind w:left="0"/>
        <w:jc w:val="both"/>
        <w:rPr>
          <w:sz w:val="24"/>
          <w:szCs w:val="24"/>
        </w:rPr>
      </w:pPr>
      <w:r w:rsidRPr="00E77A50">
        <w:rPr>
          <w:sz w:val="24"/>
          <w:szCs w:val="24"/>
        </w:rPr>
        <w:t xml:space="preserve">     6.2. </w:t>
      </w:r>
      <w:r w:rsidR="00DA772D" w:rsidRPr="00E77A50">
        <w:rPr>
          <w:sz w:val="24"/>
          <w:szCs w:val="24"/>
        </w:rPr>
        <w:t xml:space="preserve">Gadījumā, </w:t>
      </w:r>
      <w:proofErr w:type="gramStart"/>
      <w:r w:rsidR="00DA772D" w:rsidRPr="00E77A50">
        <w:rPr>
          <w:sz w:val="24"/>
          <w:szCs w:val="24"/>
        </w:rPr>
        <w:t xml:space="preserve">ja tiek pārkāpti </w:t>
      </w:r>
      <w:r w:rsidRPr="00E77A50">
        <w:rPr>
          <w:sz w:val="24"/>
          <w:szCs w:val="24"/>
        </w:rPr>
        <w:t>L</w:t>
      </w:r>
      <w:r w:rsidR="00DA772D" w:rsidRPr="00E77A50">
        <w:rPr>
          <w:sz w:val="24"/>
          <w:szCs w:val="24"/>
        </w:rPr>
        <w:t xml:space="preserve">īgumā noteiktie </w:t>
      </w:r>
      <w:r w:rsidRPr="00E77A50">
        <w:rPr>
          <w:sz w:val="24"/>
          <w:szCs w:val="24"/>
        </w:rPr>
        <w:t>P</w:t>
      </w:r>
      <w:r w:rsidR="00DA772D" w:rsidRPr="00E77A50">
        <w:rPr>
          <w:sz w:val="24"/>
          <w:szCs w:val="24"/>
        </w:rPr>
        <w:t xml:space="preserve">akalpojuma izpildes termiņi vai </w:t>
      </w:r>
      <w:r w:rsidRPr="00E77A50">
        <w:rPr>
          <w:sz w:val="24"/>
          <w:szCs w:val="24"/>
        </w:rPr>
        <w:t xml:space="preserve">Attīstības programmas </w:t>
      </w:r>
      <w:r w:rsidR="00DA772D" w:rsidRPr="00E77A50">
        <w:rPr>
          <w:sz w:val="24"/>
          <w:szCs w:val="24"/>
        </w:rPr>
        <w:t>dokumentācijas iesniegšanas termiņi, Izpildītājs</w:t>
      </w:r>
      <w:proofErr w:type="gramEnd"/>
      <w:r w:rsidR="00DA772D" w:rsidRPr="00E77A50">
        <w:rPr>
          <w:sz w:val="24"/>
          <w:szCs w:val="24"/>
        </w:rPr>
        <w:t xml:space="preserve"> maksā Pasūtītājam </w:t>
      </w:r>
      <w:r w:rsidRPr="00E77A50">
        <w:rPr>
          <w:sz w:val="24"/>
          <w:szCs w:val="24"/>
        </w:rPr>
        <w:t xml:space="preserve">līgumsodu 0,5% (nulle komats pieci procenti) apmērā no kopējās līgumcenas ar PVN </w:t>
      </w:r>
      <w:r w:rsidR="00DA772D" w:rsidRPr="00E77A50">
        <w:rPr>
          <w:sz w:val="24"/>
          <w:szCs w:val="24"/>
        </w:rPr>
        <w:t xml:space="preserve">par katru </w:t>
      </w:r>
      <w:r w:rsidRPr="00E77A50">
        <w:rPr>
          <w:sz w:val="24"/>
          <w:szCs w:val="24"/>
        </w:rPr>
        <w:t>no</w:t>
      </w:r>
      <w:r w:rsidR="00DA772D" w:rsidRPr="00E77A50">
        <w:rPr>
          <w:sz w:val="24"/>
          <w:szCs w:val="24"/>
        </w:rPr>
        <w:t xml:space="preserve">kavēto dienu, bet ne vairāk kā 10% (desmit procenti) no </w:t>
      </w:r>
      <w:r w:rsidRPr="00E77A50">
        <w:rPr>
          <w:sz w:val="24"/>
          <w:szCs w:val="24"/>
        </w:rPr>
        <w:t xml:space="preserve">kopējās </w:t>
      </w:r>
      <w:r w:rsidR="00DA772D" w:rsidRPr="00E77A50">
        <w:rPr>
          <w:sz w:val="24"/>
          <w:szCs w:val="24"/>
        </w:rPr>
        <w:t>līgumcenas.</w:t>
      </w:r>
    </w:p>
    <w:p w:rsidR="00DA772D" w:rsidRPr="00E77A50" w:rsidRDefault="00F22401" w:rsidP="00F22401">
      <w:pPr>
        <w:pStyle w:val="Sarakstarindkopa1"/>
        <w:widowControl/>
        <w:autoSpaceDE/>
        <w:autoSpaceDN/>
        <w:adjustRightInd/>
        <w:ind w:left="0"/>
        <w:jc w:val="both"/>
        <w:rPr>
          <w:sz w:val="24"/>
          <w:szCs w:val="24"/>
        </w:rPr>
      </w:pPr>
      <w:r w:rsidRPr="00E77A50">
        <w:rPr>
          <w:sz w:val="24"/>
          <w:szCs w:val="24"/>
        </w:rPr>
        <w:t xml:space="preserve">     6.3. </w:t>
      </w:r>
      <w:r w:rsidR="00DA772D" w:rsidRPr="00E77A50">
        <w:rPr>
          <w:sz w:val="24"/>
          <w:szCs w:val="24"/>
        </w:rPr>
        <w:t xml:space="preserve">Gadījumā, </w:t>
      </w:r>
      <w:proofErr w:type="gramStart"/>
      <w:r w:rsidR="00DA772D" w:rsidRPr="00E77A50">
        <w:rPr>
          <w:sz w:val="24"/>
          <w:szCs w:val="24"/>
        </w:rPr>
        <w:t xml:space="preserve">ja nepamatoti tiek kavēti </w:t>
      </w:r>
      <w:r w:rsidRPr="00E77A50">
        <w:rPr>
          <w:sz w:val="24"/>
          <w:szCs w:val="24"/>
        </w:rPr>
        <w:t>L</w:t>
      </w:r>
      <w:r w:rsidR="00DA772D" w:rsidRPr="00E77A50">
        <w:rPr>
          <w:sz w:val="24"/>
          <w:szCs w:val="24"/>
        </w:rPr>
        <w:t>īgumā noteiktie maksājumi, Pasūtītājs</w:t>
      </w:r>
      <w:proofErr w:type="gramEnd"/>
      <w:r w:rsidR="00DA772D" w:rsidRPr="00E77A50">
        <w:rPr>
          <w:sz w:val="24"/>
          <w:szCs w:val="24"/>
        </w:rPr>
        <w:t xml:space="preserve"> maksā Izpildītājam līgumsodu 0,5% (nulle komats pieci procenti) apmērā no </w:t>
      </w:r>
      <w:r w:rsidRPr="00E77A50">
        <w:rPr>
          <w:sz w:val="24"/>
          <w:szCs w:val="24"/>
        </w:rPr>
        <w:t xml:space="preserve">nokavētā </w:t>
      </w:r>
      <w:r w:rsidR="00DA772D" w:rsidRPr="00E77A50">
        <w:rPr>
          <w:sz w:val="24"/>
          <w:szCs w:val="24"/>
        </w:rPr>
        <w:t>maksāj</w:t>
      </w:r>
      <w:r w:rsidRPr="00E77A50">
        <w:rPr>
          <w:sz w:val="24"/>
          <w:szCs w:val="24"/>
        </w:rPr>
        <w:t>u</w:t>
      </w:r>
      <w:r w:rsidR="00DA772D" w:rsidRPr="00E77A50">
        <w:rPr>
          <w:sz w:val="24"/>
          <w:szCs w:val="24"/>
        </w:rPr>
        <w:t>m</w:t>
      </w:r>
      <w:r w:rsidRPr="00E77A50">
        <w:rPr>
          <w:sz w:val="24"/>
          <w:szCs w:val="24"/>
        </w:rPr>
        <w:t>a</w:t>
      </w:r>
      <w:r w:rsidR="00DA772D" w:rsidRPr="00E77A50">
        <w:rPr>
          <w:sz w:val="24"/>
          <w:szCs w:val="24"/>
        </w:rPr>
        <w:t xml:space="preserve"> summas par katru </w:t>
      </w:r>
      <w:r w:rsidRPr="00E77A50">
        <w:rPr>
          <w:sz w:val="24"/>
          <w:szCs w:val="24"/>
        </w:rPr>
        <w:t>no</w:t>
      </w:r>
      <w:r w:rsidR="00DA772D" w:rsidRPr="00E77A50">
        <w:rPr>
          <w:sz w:val="24"/>
          <w:szCs w:val="24"/>
        </w:rPr>
        <w:t xml:space="preserve">kavēto dienu, bet ne vairāk kā 10% (desmit procenti) no </w:t>
      </w:r>
      <w:r w:rsidRPr="00E77A50">
        <w:rPr>
          <w:sz w:val="24"/>
          <w:szCs w:val="24"/>
        </w:rPr>
        <w:t xml:space="preserve">kopējās </w:t>
      </w:r>
      <w:r w:rsidR="00DA772D" w:rsidRPr="00E77A50">
        <w:rPr>
          <w:sz w:val="24"/>
          <w:szCs w:val="24"/>
        </w:rPr>
        <w:t>līgumcenas.</w:t>
      </w:r>
    </w:p>
    <w:p w:rsidR="00DA772D" w:rsidRPr="00E77A50" w:rsidRDefault="00F22401" w:rsidP="00F22401">
      <w:pPr>
        <w:pStyle w:val="Sarakstarindkopa1"/>
        <w:widowControl/>
        <w:autoSpaceDE/>
        <w:autoSpaceDN/>
        <w:adjustRightInd/>
        <w:ind w:left="0"/>
        <w:jc w:val="both"/>
        <w:rPr>
          <w:sz w:val="24"/>
          <w:szCs w:val="24"/>
        </w:rPr>
      </w:pPr>
      <w:r w:rsidRPr="00E77A50">
        <w:rPr>
          <w:sz w:val="24"/>
          <w:szCs w:val="24"/>
        </w:rPr>
        <w:t xml:space="preserve">     6.4. </w:t>
      </w:r>
      <w:r w:rsidR="00DA772D" w:rsidRPr="00E77A50">
        <w:rPr>
          <w:sz w:val="24"/>
          <w:szCs w:val="24"/>
        </w:rPr>
        <w:t xml:space="preserve">Gadījumā, ja Pasūtītājs </w:t>
      </w:r>
      <w:r w:rsidR="00DA772D" w:rsidRPr="00E77A50">
        <w:rPr>
          <w:color w:val="00000A"/>
          <w:sz w:val="24"/>
          <w:szCs w:val="24"/>
        </w:rPr>
        <w:t xml:space="preserve">saskaņā ar </w:t>
      </w:r>
      <w:r w:rsidRPr="00E77A50">
        <w:rPr>
          <w:color w:val="00000A"/>
          <w:sz w:val="24"/>
          <w:szCs w:val="24"/>
        </w:rPr>
        <w:t>L</w:t>
      </w:r>
      <w:r w:rsidR="00DA772D" w:rsidRPr="00E77A50">
        <w:rPr>
          <w:color w:val="00000A"/>
          <w:sz w:val="24"/>
          <w:szCs w:val="24"/>
        </w:rPr>
        <w:t>īguma 2.</w:t>
      </w:r>
      <w:r w:rsidRPr="00E77A50">
        <w:rPr>
          <w:color w:val="00000A"/>
          <w:sz w:val="24"/>
          <w:szCs w:val="24"/>
        </w:rPr>
        <w:t>2</w:t>
      </w:r>
      <w:r w:rsidR="00DA772D" w:rsidRPr="00E77A50">
        <w:rPr>
          <w:color w:val="00000A"/>
          <w:sz w:val="24"/>
          <w:szCs w:val="24"/>
        </w:rPr>
        <w:t xml:space="preserve">.punktu </w:t>
      </w:r>
      <w:r w:rsidRPr="00E77A50">
        <w:rPr>
          <w:color w:val="00000A"/>
          <w:sz w:val="24"/>
          <w:szCs w:val="24"/>
        </w:rPr>
        <w:t xml:space="preserve">Attīstības programmas </w:t>
      </w:r>
      <w:r w:rsidR="00DA772D" w:rsidRPr="00E77A50">
        <w:rPr>
          <w:color w:val="00000A"/>
          <w:sz w:val="24"/>
          <w:szCs w:val="24"/>
        </w:rPr>
        <w:t xml:space="preserve">dokumentācijā ir konstatējis neatbilstības, kas radušies tāpēc, ka Izpildītājs nav ievērojis izvirzītas prasības, un Izpildītājs šīs neatbilstības nenovērš Pasūtītāja noteiktajā termiņā, tad Izpildītājs </w:t>
      </w:r>
      <w:r w:rsidR="00DA772D" w:rsidRPr="00E77A50">
        <w:rPr>
          <w:sz w:val="24"/>
          <w:szCs w:val="24"/>
        </w:rPr>
        <w:t>maksā Pasūtītājam</w:t>
      </w:r>
      <w:r w:rsidRPr="00E77A50">
        <w:rPr>
          <w:sz w:val="24"/>
          <w:szCs w:val="24"/>
        </w:rPr>
        <w:t xml:space="preserve"> līgumsodu 0,5% (nulle komats pieci procenti) apmērā no kopējās līgumcenas</w:t>
      </w:r>
      <w:r w:rsidR="00DA772D" w:rsidRPr="00E77A50">
        <w:rPr>
          <w:sz w:val="24"/>
          <w:szCs w:val="24"/>
        </w:rPr>
        <w:t xml:space="preserve"> </w:t>
      </w:r>
      <w:r w:rsidRPr="00E77A50">
        <w:rPr>
          <w:sz w:val="24"/>
          <w:szCs w:val="24"/>
        </w:rPr>
        <w:t xml:space="preserve">ar PVN </w:t>
      </w:r>
      <w:r w:rsidR="00DA772D" w:rsidRPr="00E77A50">
        <w:rPr>
          <w:sz w:val="24"/>
          <w:szCs w:val="24"/>
        </w:rPr>
        <w:t xml:space="preserve">par katru </w:t>
      </w:r>
      <w:r w:rsidRPr="00E77A50">
        <w:rPr>
          <w:sz w:val="24"/>
          <w:szCs w:val="24"/>
        </w:rPr>
        <w:t>no</w:t>
      </w:r>
      <w:r w:rsidR="00DA772D" w:rsidRPr="00E77A50">
        <w:rPr>
          <w:sz w:val="24"/>
          <w:szCs w:val="24"/>
        </w:rPr>
        <w:t xml:space="preserve">kavēto dienu, bet ne vairāk kā 10% (desmit procenti) no </w:t>
      </w:r>
      <w:r w:rsidRPr="00E77A50">
        <w:rPr>
          <w:sz w:val="24"/>
          <w:szCs w:val="24"/>
        </w:rPr>
        <w:t xml:space="preserve">kopējās </w:t>
      </w:r>
      <w:r w:rsidR="00DA772D" w:rsidRPr="00E77A50">
        <w:rPr>
          <w:sz w:val="24"/>
          <w:szCs w:val="24"/>
        </w:rPr>
        <w:t>līgumcenas.</w:t>
      </w:r>
    </w:p>
    <w:p w:rsidR="00DA772D" w:rsidRPr="00E77A50" w:rsidRDefault="00F22401" w:rsidP="00F22401">
      <w:pPr>
        <w:pStyle w:val="Sarakstarindkopa1"/>
        <w:widowControl/>
        <w:tabs>
          <w:tab w:val="left" w:pos="567"/>
        </w:tabs>
        <w:autoSpaceDE/>
        <w:autoSpaceDN/>
        <w:adjustRightInd/>
        <w:spacing w:after="120"/>
        <w:ind w:left="0"/>
        <w:jc w:val="both"/>
        <w:rPr>
          <w:sz w:val="24"/>
          <w:szCs w:val="24"/>
        </w:rPr>
      </w:pPr>
      <w:r w:rsidRPr="00E77A50">
        <w:rPr>
          <w:sz w:val="24"/>
          <w:szCs w:val="24"/>
        </w:rPr>
        <w:t xml:space="preserve">     6.5. </w:t>
      </w:r>
      <w:r w:rsidR="00DA772D" w:rsidRPr="00E77A50">
        <w:rPr>
          <w:sz w:val="24"/>
          <w:szCs w:val="24"/>
        </w:rPr>
        <w:t>Līgumsoda samaksa neatbrīvo Puses no Līgumā noteikto saistību pilnīgas izpildes.</w:t>
      </w:r>
    </w:p>
    <w:p w:rsidR="00DA772D" w:rsidRPr="00E77A50" w:rsidRDefault="00DA772D" w:rsidP="00F22401">
      <w:pPr>
        <w:tabs>
          <w:tab w:val="left" w:pos="360"/>
          <w:tab w:val="left" w:pos="1080"/>
        </w:tabs>
        <w:jc w:val="center"/>
        <w:rPr>
          <w:b/>
          <w:color w:val="0D0D0D"/>
        </w:rPr>
      </w:pPr>
      <w:r w:rsidRPr="00E77A50">
        <w:rPr>
          <w:b/>
          <w:color w:val="0D0D0D"/>
        </w:rPr>
        <w:t>7.</w:t>
      </w:r>
      <w:r w:rsidRPr="00E77A50">
        <w:rPr>
          <w:b/>
          <w:color w:val="0D0D0D"/>
        </w:rPr>
        <w:tab/>
        <w:t>Nepārvaramas varas apstākļi</w:t>
      </w:r>
    </w:p>
    <w:p w:rsidR="00DA772D" w:rsidRPr="00E77A50" w:rsidRDefault="00F22401" w:rsidP="00F22401">
      <w:pPr>
        <w:jc w:val="both"/>
        <w:rPr>
          <w:snapToGrid w:val="0"/>
          <w:color w:val="0D0D0D"/>
        </w:rPr>
      </w:pPr>
      <w:r w:rsidRPr="00E77A50">
        <w:rPr>
          <w:snapToGrid w:val="0"/>
          <w:color w:val="0D0D0D"/>
        </w:rPr>
        <w:t xml:space="preserve">     </w:t>
      </w:r>
      <w:r w:rsidR="008F257D" w:rsidRPr="00E77A50">
        <w:rPr>
          <w:snapToGrid w:val="0"/>
          <w:color w:val="0D0D0D"/>
        </w:rPr>
        <w:t>7.1.</w:t>
      </w:r>
      <w:r w:rsidR="008F257D" w:rsidRPr="00E77A50">
        <w:rPr>
          <w:snapToGrid w:val="0"/>
          <w:color w:val="0D0D0D"/>
        </w:rPr>
        <w:tab/>
      </w:r>
      <w:r w:rsidR="00DA772D" w:rsidRPr="00E77A50">
        <w:rPr>
          <w:snapToGrid w:val="0"/>
          <w:color w:val="0D0D0D"/>
        </w:rPr>
        <w:t>Puse</w:t>
      </w:r>
      <w:r w:rsidRPr="00E77A50">
        <w:rPr>
          <w:snapToGrid w:val="0"/>
          <w:color w:val="0D0D0D"/>
        </w:rPr>
        <w:t>s</w:t>
      </w:r>
      <w:r w:rsidR="00DA772D" w:rsidRPr="00E77A50">
        <w:rPr>
          <w:snapToGrid w:val="0"/>
          <w:color w:val="0D0D0D"/>
        </w:rPr>
        <w:t xml:space="preserve"> tiek atbrīvota</w:t>
      </w:r>
      <w:r w:rsidRPr="00E77A50">
        <w:rPr>
          <w:snapToGrid w:val="0"/>
          <w:color w:val="0D0D0D"/>
        </w:rPr>
        <w:t>s</w:t>
      </w:r>
      <w:r w:rsidR="00DA772D" w:rsidRPr="00E77A50">
        <w:rPr>
          <w:snapToGrid w:val="0"/>
          <w:color w:val="0D0D0D"/>
        </w:rPr>
        <w:t xml:space="preserve"> no atbildības par pilnīgu vai daļēju Līgumā paredzēto saistību neizpildi, ja šāda neizpilde ir notikusi nepārvaramas varas iestāšanās rezultātā pēc Līguma </w:t>
      </w:r>
      <w:r w:rsidR="00DA772D" w:rsidRPr="00E77A50">
        <w:rPr>
          <w:snapToGrid w:val="0"/>
          <w:color w:val="0D0D0D"/>
        </w:rPr>
        <w:lastRenderedPageBreak/>
        <w:t xml:space="preserve">parakstīšanas dienas kā posts vai nelaime, kuru nebija iespējams ne paredzēt, ne novērst. Šāda nepārvaramā vara ietver sevī notikumus, kuri iziet ārpus Pušu kontroles un atbildības </w:t>
      </w:r>
      <w:proofErr w:type="gramStart"/>
      <w:r w:rsidR="00DA772D" w:rsidRPr="00E77A50">
        <w:rPr>
          <w:snapToGrid w:val="0"/>
          <w:color w:val="0D0D0D"/>
        </w:rPr>
        <w:t>(</w:t>
      </w:r>
      <w:proofErr w:type="gramEnd"/>
      <w:r w:rsidR="00DA772D" w:rsidRPr="00E77A50">
        <w:rPr>
          <w:snapToGrid w:val="0"/>
          <w:color w:val="0D0D0D"/>
        </w:rPr>
        <w:t>dabas katastrofas, ūdens plūdi, ugunsgrēks, zemestrīce un citas stihiskas nelaimes, kā arī karš un karadarbība, streiki,</w:t>
      </w:r>
      <w:r w:rsidR="00DA772D" w:rsidRPr="00E77A50">
        <w:rPr>
          <w:color w:val="0D0D0D"/>
        </w:rPr>
        <w:t xml:space="preserve"> Latvijas valsts varas un pārvaldes institūciju, kā arī pašvaldību institūciju pieņemtie normatīvie akti un norādījumi</w:t>
      </w:r>
      <w:r w:rsidR="00DA772D" w:rsidRPr="00E77A50">
        <w:rPr>
          <w:snapToGrid w:val="0"/>
          <w:color w:val="0D0D0D"/>
        </w:rPr>
        <w:t xml:space="preserve"> un citi apstākļi, kas neiekļaujas Pušu iespējamās kontroles robežās). </w:t>
      </w:r>
    </w:p>
    <w:p w:rsidR="00DA772D" w:rsidRPr="00E77A50" w:rsidRDefault="00F22401" w:rsidP="00F22401">
      <w:pPr>
        <w:jc w:val="both"/>
        <w:rPr>
          <w:snapToGrid w:val="0"/>
          <w:color w:val="0D0D0D"/>
        </w:rPr>
      </w:pPr>
      <w:r w:rsidRPr="00E77A50">
        <w:rPr>
          <w:snapToGrid w:val="0"/>
          <w:color w:val="0D0D0D"/>
        </w:rPr>
        <w:t xml:space="preserve">     </w:t>
      </w:r>
      <w:r w:rsidR="008F257D" w:rsidRPr="00E77A50">
        <w:rPr>
          <w:snapToGrid w:val="0"/>
          <w:color w:val="0D0D0D"/>
        </w:rPr>
        <w:t>7.2.</w:t>
      </w:r>
      <w:r w:rsidR="008F257D" w:rsidRPr="00E77A50">
        <w:rPr>
          <w:snapToGrid w:val="0"/>
          <w:color w:val="0D0D0D"/>
        </w:rPr>
        <w:tab/>
      </w:r>
      <w:r w:rsidR="00DA772D" w:rsidRPr="00E77A50">
        <w:rPr>
          <w:snapToGrid w:val="0"/>
          <w:color w:val="0D0D0D"/>
        </w:rPr>
        <w:t>Pusei, kas nokļuvusi nepārvaramas varas apstākļos, bez kavēšanās jāinformē par to otra Puse rakstiski 3 (tr</w:t>
      </w:r>
      <w:r w:rsidRPr="00E77A50">
        <w:rPr>
          <w:snapToGrid w:val="0"/>
          <w:color w:val="0D0D0D"/>
        </w:rPr>
        <w:t>iju</w:t>
      </w:r>
      <w:r w:rsidR="00DA772D" w:rsidRPr="00E77A50">
        <w:rPr>
          <w:snapToGrid w:val="0"/>
          <w:color w:val="0D0D0D"/>
        </w:rPr>
        <w:t xml:space="preserve">) darba dienu laikā pēc nepārvaramas varas iestāšanās un, </w:t>
      </w:r>
      <w:proofErr w:type="gramStart"/>
      <w:r w:rsidR="00DA772D" w:rsidRPr="00E77A50">
        <w:rPr>
          <w:snapToGrid w:val="0"/>
          <w:color w:val="0D0D0D"/>
        </w:rPr>
        <w:t>ja tas ir iespējams, ziņojumam</w:t>
      </w:r>
      <w:proofErr w:type="gramEnd"/>
      <w:r w:rsidR="00DA772D" w:rsidRPr="00E77A50">
        <w:rPr>
          <w:snapToGrid w:val="0"/>
          <w:color w:val="0D0D0D"/>
        </w:rPr>
        <w:t xml:space="preserve"> jāpievieno izziņa, kuru izsniegušas kompetentas iestādes un kura satur minēto apstākļu apstiprinājumu un raksturojumu. </w:t>
      </w:r>
    </w:p>
    <w:p w:rsidR="008F257D" w:rsidRPr="00E77A50" w:rsidRDefault="00CA59DC" w:rsidP="00061A14">
      <w:pPr>
        <w:spacing w:after="120"/>
        <w:jc w:val="both"/>
        <w:rPr>
          <w:snapToGrid w:val="0"/>
          <w:color w:val="0D0D0D"/>
        </w:rPr>
      </w:pPr>
      <w:r w:rsidRPr="00E77A50">
        <w:rPr>
          <w:snapToGrid w:val="0"/>
          <w:color w:val="0D0D0D"/>
        </w:rPr>
        <w:t xml:space="preserve">     </w:t>
      </w:r>
      <w:r w:rsidR="008F257D" w:rsidRPr="00E77A50">
        <w:rPr>
          <w:snapToGrid w:val="0"/>
          <w:color w:val="0D0D0D"/>
        </w:rPr>
        <w:t>7.3.</w:t>
      </w:r>
      <w:r w:rsidR="008F257D" w:rsidRPr="00E77A50">
        <w:rPr>
          <w:snapToGrid w:val="0"/>
          <w:color w:val="0D0D0D"/>
        </w:rPr>
        <w:tab/>
      </w:r>
      <w:r w:rsidR="00DA772D" w:rsidRPr="00E77A50">
        <w:rPr>
          <w:snapToGrid w:val="0"/>
          <w:color w:val="0D0D0D"/>
        </w:rPr>
        <w:t xml:space="preserve">Ja </w:t>
      </w:r>
      <w:r w:rsidRPr="00E77A50">
        <w:rPr>
          <w:snapToGrid w:val="0"/>
          <w:color w:val="0D0D0D"/>
        </w:rPr>
        <w:t>nepārvaramas varas</w:t>
      </w:r>
      <w:r w:rsidR="00DA772D" w:rsidRPr="00E77A50">
        <w:rPr>
          <w:snapToGrid w:val="0"/>
          <w:color w:val="0D0D0D"/>
        </w:rPr>
        <w:t xml:space="preserve"> apstākļu dēļ Līgums nedarbojas ilgāk par 3 (tr</w:t>
      </w:r>
      <w:r w:rsidRPr="00E77A50">
        <w:rPr>
          <w:snapToGrid w:val="0"/>
          <w:color w:val="0D0D0D"/>
        </w:rPr>
        <w:t>im</w:t>
      </w:r>
      <w:r w:rsidR="00DA772D" w:rsidRPr="00E77A50">
        <w:rPr>
          <w:snapToGrid w:val="0"/>
          <w:color w:val="0D0D0D"/>
        </w:rPr>
        <w:t>) mēnešiem, katrai Pusei ir tiesības atteikties no Līguma izpildes, par to rakst</w:t>
      </w:r>
      <w:r w:rsidRPr="00E77A50">
        <w:rPr>
          <w:snapToGrid w:val="0"/>
          <w:color w:val="0D0D0D"/>
        </w:rPr>
        <w:t>iski</w:t>
      </w:r>
      <w:r w:rsidR="00DA772D" w:rsidRPr="00E77A50">
        <w:rPr>
          <w:snapToGrid w:val="0"/>
          <w:color w:val="0D0D0D"/>
        </w:rPr>
        <w:t xml:space="preserve"> brīdinot otru Pusi vismaz 15 (piecpadsmit) dienas iepriekš. Šajā gadījumā neviena Līguma Puse nevar prasīt atlīdzināt zaudējumus, kas radušies Līguma </w:t>
      </w:r>
      <w:r w:rsidRPr="00E77A50">
        <w:rPr>
          <w:snapToGrid w:val="0"/>
          <w:color w:val="0D0D0D"/>
        </w:rPr>
        <w:t>izbeig</w:t>
      </w:r>
      <w:r w:rsidR="00DA772D" w:rsidRPr="00E77A50">
        <w:rPr>
          <w:snapToGrid w:val="0"/>
          <w:color w:val="0D0D0D"/>
        </w:rPr>
        <w:t>šanas rezultātā.</w:t>
      </w:r>
    </w:p>
    <w:p w:rsidR="00DA772D" w:rsidRPr="00E77A50" w:rsidRDefault="00DA772D" w:rsidP="006F154A">
      <w:pPr>
        <w:pStyle w:val="Sarakstarindkopa1"/>
        <w:widowControl/>
        <w:numPr>
          <w:ilvl w:val="0"/>
          <w:numId w:val="20"/>
        </w:numPr>
        <w:autoSpaceDE/>
        <w:autoSpaceDN/>
        <w:adjustRightInd/>
        <w:jc w:val="center"/>
        <w:rPr>
          <w:b/>
          <w:color w:val="0D0D0D"/>
          <w:sz w:val="24"/>
          <w:szCs w:val="24"/>
          <w:lang w:eastAsia="ar-SA"/>
        </w:rPr>
      </w:pPr>
      <w:r w:rsidRPr="00E77A50">
        <w:rPr>
          <w:b/>
          <w:color w:val="0D0D0D"/>
          <w:sz w:val="24"/>
          <w:szCs w:val="24"/>
          <w:lang w:eastAsia="ar-SA"/>
        </w:rPr>
        <w:t>Strīdu izskatīšanas kārtība</w:t>
      </w:r>
    </w:p>
    <w:p w:rsidR="00DA772D" w:rsidRPr="00E77A50" w:rsidRDefault="00061A14" w:rsidP="00061A14">
      <w:pPr>
        <w:jc w:val="both"/>
        <w:rPr>
          <w:color w:val="0D0D0D"/>
          <w:lang w:eastAsia="ar-SA"/>
        </w:rPr>
      </w:pPr>
      <w:r w:rsidRPr="00E77A50">
        <w:rPr>
          <w:color w:val="0D0D0D"/>
          <w:lang w:eastAsia="ar-SA"/>
        </w:rPr>
        <w:t xml:space="preserve">     </w:t>
      </w:r>
      <w:r w:rsidR="008F257D" w:rsidRPr="00E77A50">
        <w:rPr>
          <w:color w:val="0D0D0D"/>
          <w:lang w:eastAsia="ar-SA"/>
        </w:rPr>
        <w:t>8.1.</w:t>
      </w:r>
      <w:r w:rsidR="008F257D" w:rsidRPr="00E77A50">
        <w:rPr>
          <w:color w:val="0D0D0D"/>
          <w:lang w:eastAsia="ar-SA"/>
        </w:rPr>
        <w:tab/>
      </w:r>
      <w:r w:rsidR="00DA772D" w:rsidRPr="00E77A50">
        <w:rPr>
          <w:color w:val="0D0D0D"/>
          <w:lang w:eastAsia="ar-SA"/>
        </w:rPr>
        <w:t>Puses domstarpības, kas saistītas ar Līgumā paredzēto saistību izpildi, risina vienošanās ceļā. Vienošanos noformē rakstveidā.</w:t>
      </w:r>
    </w:p>
    <w:p w:rsidR="00DA772D" w:rsidRPr="00E77A50" w:rsidRDefault="00061A14" w:rsidP="00061A14">
      <w:pPr>
        <w:jc w:val="both"/>
        <w:rPr>
          <w:color w:val="0D0D0D"/>
          <w:lang w:eastAsia="ar-SA"/>
        </w:rPr>
      </w:pPr>
      <w:r w:rsidRPr="00E77A50">
        <w:rPr>
          <w:color w:val="0D0D0D"/>
          <w:lang w:eastAsia="ar-SA"/>
        </w:rPr>
        <w:t xml:space="preserve">     </w:t>
      </w:r>
      <w:r w:rsidR="008F257D" w:rsidRPr="00E77A50">
        <w:rPr>
          <w:color w:val="0D0D0D"/>
          <w:lang w:eastAsia="ar-SA"/>
        </w:rPr>
        <w:t>8.2.</w:t>
      </w:r>
      <w:r w:rsidR="008F257D" w:rsidRPr="00E77A50">
        <w:rPr>
          <w:color w:val="0D0D0D"/>
          <w:lang w:eastAsia="ar-SA"/>
        </w:rPr>
        <w:tab/>
      </w:r>
      <w:r w:rsidR="00DA772D" w:rsidRPr="00E77A50">
        <w:rPr>
          <w:color w:val="0D0D0D"/>
          <w:lang w:eastAsia="ar-SA"/>
        </w:rPr>
        <w:t xml:space="preserve">Ja Puses nevar vienoties, strīdu nodod izskatīšanai Latvijas Republikas tiesā normatīvajos aktos noteiktajā kārtībā, piemērojot Latvijas Republikā spēkā esošos normatīvos aktus. </w:t>
      </w:r>
    </w:p>
    <w:p w:rsidR="00DA772D" w:rsidRPr="00E77A50" w:rsidRDefault="00061A14" w:rsidP="00E60DBA">
      <w:pPr>
        <w:spacing w:after="120"/>
        <w:ind w:left="567" w:hanging="567"/>
        <w:jc w:val="both"/>
        <w:rPr>
          <w:color w:val="0D0D0D"/>
          <w:lang w:eastAsia="ar-SA"/>
        </w:rPr>
      </w:pPr>
      <w:r w:rsidRPr="00E77A50">
        <w:rPr>
          <w:color w:val="0D0D0D"/>
          <w:lang w:eastAsia="ar-SA"/>
        </w:rPr>
        <w:t xml:space="preserve">     </w:t>
      </w:r>
      <w:r w:rsidR="008F257D" w:rsidRPr="00E77A50">
        <w:rPr>
          <w:color w:val="0D0D0D"/>
          <w:lang w:eastAsia="ar-SA"/>
        </w:rPr>
        <w:t>8.3.</w:t>
      </w:r>
      <w:r w:rsidR="008F257D" w:rsidRPr="00E77A50">
        <w:rPr>
          <w:color w:val="0D0D0D"/>
          <w:lang w:eastAsia="ar-SA"/>
        </w:rPr>
        <w:tab/>
      </w:r>
      <w:r w:rsidR="00DA772D" w:rsidRPr="00E77A50">
        <w:rPr>
          <w:color w:val="0D0D0D"/>
          <w:lang w:eastAsia="ar-SA"/>
        </w:rPr>
        <w:t>Strīdi vai domstarpības Pušu starpā neatbrīvo t</w:t>
      </w:r>
      <w:r w:rsidRPr="00E77A50">
        <w:rPr>
          <w:color w:val="0D0D0D"/>
          <w:lang w:eastAsia="ar-SA"/>
        </w:rPr>
        <w:t>ā</w:t>
      </w:r>
      <w:r w:rsidR="00DA772D" w:rsidRPr="00E77A50">
        <w:rPr>
          <w:color w:val="0D0D0D"/>
          <w:lang w:eastAsia="ar-SA"/>
        </w:rPr>
        <w:t xml:space="preserve">s no </w:t>
      </w:r>
      <w:r w:rsidRPr="00E77A50">
        <w:rPr>
          <w:color w:val="0D0D0D"/>
          <w:lang w:eastAsia="ar-SA"/>
        </w:rPr>
        <w:t xml:space="preserve">Līgumā noteikto </w:t>
      </w:r>
      <w:r w:rsidR="00DA772D" w:rsidRPr="00E77A50">
        <w:rPr>
          <w:color w:val="0D0D0D"/>
          <w:lang w:eastAsia="ar-SA"/>
        </w:rPr>
        <w:t>saistību</w:t>
      </w:r>
      <w:r w:rsidRPr="00E77A50">
        <w:rPr>
          <w:color w:val="0D0D0D"/>
          <w:lang w:eastAsia="ar-SA"/>
        </w:rPr>
        <w:t xml:space="preserve"> izpildes</w:t>
      </w:r>
      <w:r w:rsidR="00DA772D" w:rsidRPr="00E77A50">
        <w:rPr>
          <w:color w:val="0D0D0D"/>
          <w:lang w:eastAsia="ar-SA"/>
        </w:rPr>
        <w:t>.</w:t>
      </w:r>
    </w:p>
    <w:p w:rsidR="00DA772D" w:rsidRPr="00E77A50" w:rsidRDefault="00BE6827" w:rsidP="00E60DBA">
      <w:pPr>
        <w:jc w:val="center"/>
        <w:rPr>
          <w:b/>
          <w:color w:val="0D0D0D"/>
        </w:rPr>
      </w:pPr>
      <w:r w:rsidRPr="00E77A50">
        <w:rPr>
          <w:b/>
          <w:color w:val="0D0D0D"/>
        </w:rPr>
        <w:tab/>
      </w:r>
      <w:r w:rsidR="00E60DBA" w:rsidRPr="00E77A50">
        <w:rPr>
          <w:b/>
          <w:color w:val="0D0D0D"/>
        </w:rPr>
        <w:t xml:space="preserve">9. </w:t>
      </w:r>
      <w:r w:rsidR="00DA772D" w:rsidRPr="00E77A50">
        <w:rPr>
          <w:b/>
          <w:color w:val="0D0D0D"/>
        </w:rPr>
        <w:t>Noslēguma noteikumi</w:t>
      </w:r>
    </w:p>
    <w:p w:rsidR="00DA772D" w:rsidRPr="00E77A50" w:rsidRDefault="00E60DBA" w:rsidP="00E60DBA">
      <w:pPr>
        <w:jc w:val="both"/>
        <w:rPr>
          <w:color w:val="0D0D0D"/>
        </w:rPr>
      </w:pPr>
      <w:r w:rsidRPr="00E77A50">
        <w:rPr>
          <w:color w:val="0D0D0D"/>
        </w:rPr>
        <w:t xml:space="preserve">     </w:t>
      </w:r>
      <w:r w:rsidR="00DA772D" w:rsidRPr="00E77A50">
        <w:rPr>
          <w:color w:val="0D0D0D"/>
        </w:rPr>
        <w:t>9.1.</w:t>
      </w:r>
      <w:r w:rsidR="00E87ABF" w:rsidRPr="00E77A50">
        <w:rPr>
          <w:color w:val="0D0D0D"/>
        </w:rPr>
        <w:tab/>
      </w:r>
      <w:r w:rsidR="00DA772D" w:rsidRPr="00E77A50">
        <w:t xml:space="preserve">Līgums uzskatāms par noslēgtu ar tā parakstīšanas brīdi un ir spēkā līdz Pušu saistību pilnīgai izpildei. </w:t>
      </w:r>
    </w:p>
    <w:p w:rsidR="00E60DBA" w:rsidRPr="00E77A50" w:rsidRDefault="00E60DBA" w:rsidP="00E60DBA">
      <w:pPr>
        <w:jc w:val="both"/>
      </w:pPr>
      <w:r w:rsidRPr="00E77A50">
        <w:rPr>
          <w:color w:val="0D0D0D"/>
        </w:rPr>
        <w:t xml:space="preserve">     </w:t>
      </w:r>
      <w:r w:rsidR="00DA772D" w:rsidRPr="00E77A50">
        <w:rPr>
          <w:color w:val="0D0D0D"/>
        </w:rPr>
        <w:t>9.2.</w:t>
      </w:r>
      <w:r w:rsidR="00E87ABF" w:rsidRPr="00E77A50">
        <w:rPr>
          <w:color w:val="0D0D0D"/>
        </w:rPr>
        <w:tab/>
      </w:r>
      <w:r w:rsidR="00DA772D" w:rsidRPr="00E77A50">
        <w:t>Līgumu var grozīt</w:t>
      </w:r>
      <w:r w:rsidRPr="00E77A50">
        <w:t xml:space="preserve"> vai</w:t>
      </w:r>
      <w:r w:rsidR="00DA772D" w:rsidRPr="00E77A50">
        <w:t xml:space="preserve"> papildināt</w:t>
      </w:r>
      <w:r w:rsidRPr="00E77A50">
        <w:t xml:space="preserve">, ievērojot Publisko iepirkumu likuma </w:t>
      </w:r>
      <w:proofErr w:type="gramStart"/>
      <w:r w:rsidRPr="00E77A50">
        <w:t>61.panta</w:t>
      </w:r>
      <w:proofErr w:type="gramEnd"/>
      <w:r w:rsidRPr="00E77A50">
        <w:t xml:space="preserve"> prasības</w:t>
      </w:r>
      <w:r w:rsidR="00DA772D" w:rsidRPr="00E77A50">
        <w:t>, noformējot rakstisku Pušu vienošanos, k</w:t>
      </w:r>
      <w:r w:rsidRPr="00E77A50">
        <w:t>ur</w:t>
      </w:r>
      <w:r w:rsidR="00DA772D" w:rsidRPr="00E77A50">
        <w:t xml:space="preserve">a ar tās abpusēju parakstīšanu kļūst par Līguma neatņemamu sastāvdaļu. </w:t>
      </w:r>
    </w:p>
    <w:p w:rsidR="00DA772D" w:rsidRPr="00E77A50" w:rsidRDefault="00E60DBA" w:rsidP="00E60DBA">
      <w:pPr>
        <w:jc w:val="both"/>
        <w:rPr>
          <w:color w:val="0D0D0D"/>
        </w:rPr>
      </w:pPr>
      <w:r w:rsidRPr="00E77A50">
        <w:rPr>
          <w:color w:val="0D0D0D"/>
        </w:rPr>
        <w:t xml:space="preserve">     </w:t>
      </w:r>
      <w:r w:rsidR="006140AC" w:rsidRPr="00E77A50">
        <w:rPr>
          <w:color w:val="0D0D0D"/>
        </w:rPr>
        <w:t>9.3.</w:t>
      </w:r>
      <w:r w:rsidR="006140AC" w:rsidRPr="00E77A50">
        <w:rPr>
          <w:color w:val="0D0D0D"/>
        </w:rPr>
        <w:tab/>
      </w:r>
      <w:r w:rsidR="00DA772D" w:rsidRPr="00E77A50">
        <w:rPr>
          <w:color w:val="0D0D0D"/>
        </w:rPr>
        <w:t>Puses apņemas nekavējoties rakst</w:t>
      </w:r>
      <w:r w:rsidRPr="00E77A50">
        <w:rPr>
          <w:color w:val="0D0D0D"/>
        </w:rPr>
        <w:t xml:space="preserve">iski </w:t>
      </w:r>
      <w:r w:rsidR="00DA772D" w:rsidRPr="00E77A50">
        <w:rPr>
          <w:color w:val="0D0D0D"/>
        </w:rPr>
        <w:t xml:space="preserve">informēt viena otru par jebkādām grūtībām Līguma izpildes procesā, kas varētu aizkavēt savlaicīgu Pakalpojuma </w:t>
      </w:r>
      <w:r w:rsidRPr="00E77A50">
        <w:rPr>
          <w:color w:val="0D0D0D"/>
        </w:rPr>
        <w:t>snieg</w:t>
      </w:r>
      <w:r w:rsidR="00DA772D" w:rsidRPr="00E77A50">
        <w:rPr>
          <w:color w:val="0D0D0D"/>
        </w:rPr>
        <w:t>šanu un Līguma izpildi.</w:t>
      </w:r>
    </w:p>
    <w:p w:rsidR="00DA772D" w:rsidRPr="00E77A50" w:rsidRDefault="00E60DBA" w:rsidP="00E60DBA">
      <w:pPr>
        <w:pStyle w:val="Pamattekstaatkpe2"/>
        <w:shd w:val="clear" w:color="auto" w:fill="FFFFFF"/>
        <w:spacing w:after="0" w:line="240" w:lineRule="auto"/>
        <w:ind w:left="0"/>
        <w:jc w:val="both"/>
      </w:pPr>
      <w:r w:rsidRPr="00E77A50">
        <w:rPr>
          <w:color w:val="0D0D0D"/>
        </w:rPr>
        <w:t xml:space="preserve">     </w:t>
      </w:r>
      <w:r w:rsidR="00DA772D" w:rsidRPr="00E77A50">
        <w:rPr>
          <w:color w:val="0D0D0D"/>
        </w:rPr>
        <w:t>9.4.</w:t>
      </w:r>
      <w:r w:rsidR="006140AC" w:rsidRPr="00E77A50">
        <w:rPr>
          <w:color w:val="0D0D0D"/>
        </w:rPr>
        <w:tab/>
      </w:r>
      <w:r w:rsidR="00DA772D" w:rsidRPr="00E77A50">
        <w:t xml:space="preserve">Izpildītājam ir tiesības prasīt izbeigt </w:t>
      </w:r>
      <w:r w:rsidRPr="00E77A50">
        <w:t>L</w:t>
      </w:r>
      <w:r w:rsidR="00DA772D" w:rsidRPr="00E77A50">
        <w:t>īguma darbību, ja Pasūtītājs neveic maksājumus un līgumsods sasniedz 10% (desmit procent</w:t>
      </w:r>
      <w:r w:rsidRPr="00E77A50">
        <w:t>us</w:t>
      </w:r>
      <w:r w:rsidR="00DA772D" w:rsidRPr="00E77A50">
        <w:t xml:space="preserve">) no </w:t>
      </w:r>
      <w:r w:rsidRPr="00E77A50">
        <w:t xml:space="preserve">kopējās </w:t>
      </w:r>
      <w:r w:rsidR="00DA772D" w:rsidRPr="00E77A50">
        <w:t>līgumcenas</w:t>
      </w:r>
      <w:r w:rsidR="006140AC" w:rsidRPr="00E77A50">
        <w:t>.</w:t>
      </w:r>
    </w:p>
    <w:p w:rsidR="00DA772D" w:rsidRPr="00E77A50" w:rsidRDefault="00E60DBA" w:rsidP="00E60DBA">
      <w:pPr>
        <w:pStyle w:val="Pamattekstaatkpe2"/>
        <w:shd w:val="clear" w:color="auto" w:fill="FFFFFF"/>
        <w:spacing w:after="0" w:line="240" w:lineRule="auto"/>
        <w:ind w:left="0"/>
        <w:jc w:val="both"/>
      </w:pPr>
      <w:r w:rsidRPr="00E77A50">
        <w:rPr>
          <w:color w:val="0D0D0D"/>
        </w:rPr>
        <w:t xml:space="preserve">     </w:t>
      </w:r>
      <w:r w:rsidR="00DA772D" w:rsidRPr="00E77A50">
        <w:rPr>
          <w:color w:val="0D0D0D"/>
        </w:rPr>
        <w:t>9.</w:t>
      </w:r>
      <w:r w:rsidR="00DA772D" w:rsidRPr="00E77A50">
        <w:t>5.</w:t>
      </w:r>
      <w:r w:rsidR="00DA772D" w:rsidRPr="00E77A50">
        <w:tab/>
        <w:t xml:space="preserve">Pasūtītājam ir tiesības vienpusēji </w:t>
      </w:r>
      <w:r w:rsidRPr="00E77A50">
        <w:t>atkāpties no L</w:t>
      </w:r>
      <w:r w:rsidR="00DA772D" w:rsidRPr="00E77A50">
        <w:t>īguma, neatlīdzinot Izpildītājam tādējādi radušos zaudējumus, ja:</w:t>
      </w:r>
    </w:p>
    <w:p w:rsidR="00DA772D" w:rsidRPr="00E77A50" w:rsidRDefault="00E60DBA" w:rsidP="00E60DBA">
      <w:pPr>
        <w:pStyle w:val="Sarakstarindkopa1"/>
        <w:widowControl/>
        <w:shd w:val="clear" w:color="auto" w:fill="FFFFFF"/>
        <w:autoSpaceDE/>
        <w:autoSpaceDN/>
        <w:adjustRightInd/>
        <w:ind w:left="567" w:firstLine="142"/>
        <w:jc w:val="both"/>
        <w:rPr>
          <w:sz w:val="24"/>
          <w:szCs w:val="24"/>
        </w:rPr>
      </w:pPr>
      <w:r w:rsidRPr="00E77A50">
        <w:rPr>
          <w:sz w:val="24"/>
          <w:szCs w:val="24"/>
        </w:rPr>
        <w:t xml:space="preserve">9.5.1. </w:t>
      </w:r>
      <w:r w:rsidR="00DA772D" w:rsidRPr="00E77A50">
        <w:rPr>
          <w:sz w:val="24"/>
          <w:szCs w:val="24"/>
        </w:rPr>
        <w:t>Līguma 2.1.punktā noteiktais termiņš tiek kavēts ilgāk par 10 (desmit) darba dienām;</w:t>
      </w:r>
    </w:p>
    <w:p w:rsidR="00DA772D" w:rsidRPr="00E77A50" w:rsidRDefault="00E60DBA" w:rsidP="00E60DBA">
      <w:pPr>
        <w:pStyle w:val="Sarakstarindkopa1"/>
        <w:widowControl/>
        <w:shd w:val="clear" w:color="auto" w:fill="FFFFFF"/>
        <w:autoSpaceDE/>
        <w:autoSpaceDN/>
        <w:adjustRightInd/>
        <w:ind w:left="0" w:firstLine="709"/>
        <w:jc w:val="both"/>
        <w:rPr>
          <w:sz w:val="24"/>
          <w:szCs w:val="24"/>
        </w:rPr>
      </w:pPr>
      <w:r w:rsidRPr="00E77A50">
        <w:rPr>
          <w:sz w:val="24"/>
          <w:szCs w:val="24"/>
        </w:rPr>
        <w:t xml:space="preserve">9.5.2. </w:t>
      </w:r>
      <w:r w:rsidR="00DA772D" w:rsidRPr="00E77A50">
        <w:rPr>
          <w:sz w:val="24"/>
          <w:szCs w:val="24"/>
        </w:rPr>
        <w:t>Pasūtītāja noteiktajā termiņā netiek izlabotas kļūdas un trūkumi, par kuru labošanu ir atbildīgs Izpildītājs;</w:t>
      </w:r>
    </w:p>
    <w:p w:rsidR="00DA772D" w:rsidRPr="00E77A50" w:rsidRDefault="00E60DBA" w:rsidP="00E60DBA">
      <w:pPr>
        <w:pStyle w:val="Sarakstarindkopa1"/>
        <w:widowControl/>
        <w:shd w:val="clear" w:color="auto" w:fill="FFFFFF"/>
        <w:autoSpaceDE/>
        <w:autoSpaceDN/>
        <w:adjustRightInd/>
        <w:ind w:left="0" w:firstLine="709"/>
        <w:jc w:val="both"/>
        <w:rPr>
          <w:sz w:val="24"/>
          <w:szCs w:val="24"/>
        </w:rPr>
      </w:pPr>
      <w:r w:rsidRPr="00E77A50">
        <w:rPr>
          <w:sz w:val="24"/>
          <w:szCs w:val="24"/>
        </w:rPr>
        <w:t xml:space="preserve">9.5.3. </w:t>
      </w:r>
      <w:r w:rsidR="00DA772D" w:rsidRPr="00E77A50">
        <w:rPr>
          <w:sz w:val="24"/>
          <w:szCs w:val="24"/>
        </w:rPr>
        <w:t>Izpildītāja</w:t>
      </w:r>
      <w:r w:rsidRPr="00E77A50">
        <w:rPr>
          <w:sz w:val="24"/>
          <w:szCs w:val="24"/>
        </w:rPr>
        <w:t>m</w:t>
      </w:r>
      <w:r w:rsidR="00DA772D" w:rsidRPr="00E77A50">
        <w:rPr>
          <w:sz w:val="24"/>
          <w:szCs w:val="24"/>
        </w:rPr>
        <w:t xml:space="preserve"> </w:t>
      </w:r>
      <w:r w:rsidRPr="00E77A50">
        <w:rPr>
          <w:sz w:val="24"/>
          <w:szCs w:val="24"/>
        </w:rPr>
        <w:t xml:space="preserve">piemērotais </w:t>
      </w:r>
      <w:r w:rsidR="00DA772D" w:rsidRPr="00E77A50">
        <w:rPr>
          <w:sz w:val="24"/>
          <w:szCs w:val="24"/>
        </w:rPr>
        <w:t>līgumsods sasniedzis 10% (desmit procent</w:t>
      </w:r>
      <w:r w:rsidRPr="00E77A50">
        <w:rPr>
          <w:sz w:val="24"/>
          <w:szCs w:val="24"/>
        </w:rPr>
        <w:t>us</w:t>
      </w:r>
      <w:r w:rsidR="00DA772D" w:rsidRPr="00E77A50">
        <w:rPr>
          <w:sz w:val="24"/>
          <w:szCs w:val="24"/>
        </w:rPr>
        <w:t xml:space="preserve">) no </w:t>
      </w:r>
      <w:r w:rsidRPr="00E77A50">
        <w:rPr>
          <w:sz w:val="24"/>
          <w:szCs w:val="24"/>
        </w:rPr>
        <w:t xml:space="preserve">kopējās </w:t>
      </w:r>
      <w:r w:rsidR="00DA772D" w:rsidRPr="00E77A50">
        <w:rPr>
          <w:sz w:val="24"/>
          <w:szCs w:val="24"/>
        </w:rPr>
        <w:t>līgumcenas;</w:t>
      </w:r>
    </w:p>
    <w:p w:rsidR="00DA772D" w:rsidRPr="00E77A50" w:rsidRDefault="00E60DBA" w:rsidP="00E60DBA">
      <w:pPr>
        <w:shd w:val="clear" w:color="auto" w:fill="FFFFFF"/>
        <w:tabs>
          <w:tab w:val="num" w:pos="1440"/>
        </w:tabs>
        <w:ind w:left="567" w:firstLine="142"/>
        <w:jc w:val="both"/>
      </w:pPr>
      <w:r w:rsidRPr="00E77A50">
        <w:t xml:space="preserve">9.5.4. </w:t>
      </w:r>
      <w:r w:rsidR="00DA772D" w:rsidRPr="00E77A50">
        <w:t xml:space="preserve">Ja Pasūtītājs konstatē, ka Izpildītājs </w:t>
      </w:r>
      <w:r w:rsidR="00062D84" w:rsidRPr="00E77A50">
        <w:t>sniedz</w:t>
      </w:r>
      <w:r w:rsidR="00DA772D" w:rsidRPr="00E77A50">
        <w:t xml:space="preserve"> Pakalpojumu neatbilstoši </w:t>
      </w:r>
      <w:r w:rsidR="00062D84" w:rsidRPr="00E77A50">
        <w:t>L</w:t>
      </w:r>
      <w:r w:rsidR="00DA772D" w:rsidRPr="00E77A50">
        <w:t>īguma mērķim.</w:t>
      </w:r>
    </w:p>
    <w:p w:rsidR="00DA772D" w:rsidRPr="00E77A50" w:rsidRDefault="00062D84" w:rsidP="00062D84">
      <w:pPr>
        <w:jc w:val="both"/>
        <w:rPr>
          <w:color w:val="0D0D0D"/>
        </w:rPr>
      </w:pPr>
      <w:r w:rsidRPr="00E77A50">
        <w:rPr>
          <w:color w:val="0D0D0D"/>
        </w:rPr>
        <w:t xml:space="preserve">     </w:t>
      </w:r>
      <w:r w:rsidR="00BB67FF" w:rsidRPr="00E77A50">
        <w:rPr>
          <w:color w:val="0D0D0D"/>
        </w:rPr>
        <w:t>9.6.</w:t>
      </w:r>
      <w:r w:rsidR="00BB67FF" w:rsidRPr="00E77A50">
        <w:rPr>
          <w:color w:val="0D0D0D"/>
        </w:rPr>
        <w:tab/>
      </w:r>
      <w:r w:rsidR="00DA772D" w:rsidRPr="00E77A50">
        <w:rPr>
          <w:color w:val="0D0D0D"/>
        </w:rPr>
        <w:t xml:space="preserve">Puses apliecina, ka tām ir visas nepieciešamās pilnvaras un tiesības, lai slēgtu Līgumu, kā arī tām nav zināmi nekādi tiesiski vai faktiski šķēršļi vai iemesli, kas jebkādā veidā ietekmētu vai aizliegtu uzņemties Līgumā minēto pienākumu izpildi. </w:t>
      </w:r>
    </w:p>
    <w:p w:rsidR="00DA772D" w:rsidRPr="00E77A50" w:rsidRDefault="00062D84" w:rsidP="00062D84">
      <w:pPr>
        <w:jc w:val="both"/>
        <w:rPr>
          <w:color w:val="0D0D0D"/>
        </w:rPr>
      </w:pPr>
      <w:r w:rsidRPr="00E77A50">
        <w:rPr>
          <w:color w:val="0D0D0D"/>
        </w:rPr>
        <w:t xml:space="preserve">     </w:t>
      </w:r>
      <w:r w:rsidR="00BB67FF" w:rsidRPr="00E77A50">
        <w:rPr>
          <w:color w:val="0D0D0D"/>
        </w:rPr>
        <w:t>9.7.</w:t>
      </w:r>
      <w:r w:rsidR="00BB67FF" w:rsidRPr="00E77A50">
        <w:rPr>
          <w:color w:val="0D0D0D"/>
        </w:rPr>
        <w:tab/>
      </w:r>
      <w:r w:rsidR="00DA772D" w:rsidRPr="00E77A50">
        <w:rPr>
          <w:color w:val="0D0D0D"/>
        </w:rPr>
        <w:t>Kādam no Līguma noteikumiem zaudējot spēku normatīvo aktu grozījumu gadījumā, Līgums nezaudē spēku tā pārējos punktos.</w:t>
      </w:r>
    </w:p>
    <w:p w:rsidR="00DA772D" w:rsidRPr="00E77A50" w:rsidRDefault="00DA772D" w:rsidP="00062D84">
      <w:pPr>
        <w:ind w:firstLine="284"/>
        <w:jc w:val="both"/>
      </w:pPr>
      <w:r w:rsidRPr="00E77A50">
        <w:rPr>
          <w:color w:val="0D0D0D"/>
        </w:rPr>
        <w:t>9.8.</w:t>
      </w:r>
      <w:r w:rsidR="00C203A5" w:rsidRPr="00E77A50">
        <w:rPr>
          <w:color w:val="00000A"/>
        </w:rPr>
        <w:tab/>
      </w:r>
      <w:r w:rsidRPr="00E77A50">
        <w:rPr>
          <w:color w:val="00000A"/>
        </w:rPr>
        <w:t xml:space="preserve">Visi </w:t>
      </w:r>
      <w:r w:rsidR="00062D84" w:rsidRPr="00E77A50">
        <w:rPr>
          <w:color w:val="00000A"/>
        </w:rPr>
        <w:t xml:space="preserve">Līguma </w:t>
      </w:r>
      <w:r w:rsidRPr="00E77A50">
        <w:rPr>
          <w:color w:val="00000A"/>
        </w:rPr>
        <w:t>pielikumi, kas sastādīti rakstveidā un ir abu Pušu parakstīti, ir Līguma neatņemama</w:t>
      </w:r>
      <w:r w:rsidR="00062D84" w:rsidRPr="00E77A50">
        <w:rPr>
          <w:color w:val="00000A"/>
        </w:rPr>
        <w:t>s</w:t>
      </w:r>
      <w:r w:rsidRPr="00E77A50">
        <w:rPr>
          <w:color w:val="00000A"/>
        </w:rPr>
        <w:t xml:space="preserve"> sastāvdaļa</w:t>
      </w:r>
      <w:r w:rsidR="00062D84" w:rsidRPr="00E77A50">
        <w:rPr>
          <w:color w:val="00000A"/>
        </w:rPr>
        <w:t>s</w:t>
      </w:r>
      <w:r w:rsidRPr="00E77A50">
        <w:rPr>
          <w:color w:val="00000A"/>
        </w:rPr>
        <w:t>.</w:t>
      </w:r>
    </w:p>
    <w:p w:rsidR="00DA772D" w:rsidRPr="00E77A50" w:rsidRDefault="00062D84" w:rsidP="00062D84">
      <w:pPr>
        <w:spacing w:after="120"/>
        <w:jc w:val="both"/>
        <w:rPr>
          <w:color w:val="0D0D0D"/>
        </w:rPr>
      </w:pPr>
      <w:r w:rsidRPr="00E77A50">
        <w:rPr>
          <w:color w:val="0D0D0D"/>
        </w:rPr>
        <w:t xml:space="preserve">     </w:t>
      </w:r>
      <w:r w:rsidR="00D66A7C" w:rsidRPr="00E77A50">
        <w:rPr>
          <w:color w:val="0D0D0D"/>
        </w:rPr>
        <w:t>9.9.</w:t>
      </w:r>
      <w:r w:rsidR="00D66A7C" w:rsidRPr="00E77A50">
        <w:rPr>
          <w:color w:val="0D0D0D"/>
        </w:rPr>
        <w:tab/>
      </w:r>
      <w:r w:rsidR="00DA772D" w:rsidRPr="00E77A50">
        <w:rPr>
          <w:color w:val="0D0D0D"/>
        </w:rPr>
        <w:t>Līgums ir sastādīts latviešu valodā uz ___ (</w:t>
      </w:r>
      <w:r w:rsidRPr="00E77A50">
        <w:rPr>
          <w:color w:val="0D0D0D"/>
        </w:rPr>
        <w:t>&lt;</w:t>
      </w:r>
      <w:r w:rsidRPr="00E77A50">
        <w:rPr>
          <w:i/>
          <w:color w:val="0D0D0D"/>
        </w:rPr>
        <w:t xml:space="preserve">lapu skaits </w:t>
      </w:r>
      <w:r w:rsidR="00DA772D" w:rsidRPr="00E77A50">
        <w:rPr>
          <w:i/>
          <w:color w:val="0D0D0D"/>
        </w:rPr>
        <w:t>vārdiem</w:t>
      </w:r>
      <w:r w:rsidRPr="00E77A50">
        <w:rPr>
          <w:color w:val="0D0D0D"/>
        </w:rPr>
        <w:t>&gt;</w:t>
      </w:r>
      <w:r w:rsidR="00DA772D" w:rsidRPr="00E77A50">
        <w:rPr>
          <w:color w:val="0D0D0D"/>
        </w:rPr>
        <w:t xml:space="preserve">) lapām </w:t>
      </w:r>
      <w:r w:rsidRPr="00E77A50">
        <w:rPr>
          <w:color w:val="0D0D0D"/>
        </w:rPr>
        <w:t>ar</w:t>
      </w:r>
      <w:r w:rsidR="00DA772D" w:rsidRPr="00E77A50">
        <w:rPr>
          <w:color w:val="0D0D0D"/>
        </w:rPr>
        <w:t xml:space="preserve"> </w:t>
      </w:r>
      <w:r w:rsidRPr="00E77A50">
        <w:rPr>
          <w:color w:val="0D0D0D"/>
        </w:rPr>
        <w:t>3 (</w:t>
      </w:r>
      <w:r w:rsidR="00DA772D" w:rsidRPr="00E77A50">
        <w:rPr>
          <w:color w:val="0D0D0D"/>
        </w:rPr>
        <w:t>tr</w:t>
      </w:r>
      <w:r w:rsidRPr="00E77A50">
        <w:rPr>
          <w:color w:val="0D0D0D"/>
        </w:rPr>
        <w:t>im)</w:t>
      </w:r>
      <w:r w:rsidR="00DA772D" w:rsidRPr="00E77A50">
        <w:rPr>
          <w:color w:val="0D0D0D"/>
        </w:rPr>
        <w:t xml:space="preserve"> pielikumiem, no kuriem</w:t>
      </w:r>
      <w:r w:rsidRPr="00E77A50">
        <w:rPr>
          <w:color w:val="0D0D0D"/>
        </w:rPr>
        <w:t>:</w:t>
      </w:r>
      <w:r w:rsidR="00DA772D" w:rsidRPr="00E77A50">
        <w:rPr>
          <w:color w:val="0D0D0D"/>
        </w:rPr>
        <w:t xml:space="preserve"> pielikums</w:t>
      </w:r>
      <w:r w:rsidRPr="00E77A50">
        <w:rPr>
          <w:color w:val="0D0D0D"/>
        </w:rPr>
        <w:t xml:space="preserve"> Nr.1 – </w:t>
      </w:r>
      <w:r w:rsidR="00DA772D" w:rsidRPr="00E77A50">
        <w:rPr>
          <w:color w:val="0D0D0D"/>
        </w:rPr>
        <w:t>uz ____ (</w:t>
      </w:r>
      <w:r w:rsidRPr="00E77A50">
        <w:rPr>
          <w:color w:val="0D0D0D"/>
        </w:rPr>
        <w:t>&lt;</w:t>
      </w:r>
      <w:r w:rsidRPr="00E77A50">
        <w:rPr>
          <w:i/>
          <w:color w:val="0D0D0D"/>
        </w:rPr>
        <w:t xml:space="preserve">lapu skaits </w:t>
      </w:r>
      <w:r w:rsidR="00DA772D" w:rsidRPr="00E77A50">
        <w:rPr>
          <w:i/>
          <w:color w:val="0D0D0D"/>
        </w:rPr>
        <w:t>vārdiem</w:t>
      </w:r>
      <w:r w:rsidRPr="00E77A50">
        <w:rPr>
          <w:color w:val="0D0D0D"/>
        </w:rPr>
        <w:t>&gt;</w:t>
      </w:r>
      <w:r w:rsidR="00DA772D" w:rsidRPr="00E77A50">
        <w:rPr>
          <w:color w:val="0D0D0D"/>
        </w:rPr>
        <w:t>) lapām, pielikums</w:t>
      </w:r>
      <w:r w:rsidRPr="00E77A50">
        <w:rPr>
          <w:color w:val="0D0D0D"/>
        </w:rPr>
        <w:t xml:space="preserve"> </w:t>
      </w:r>
      <w:r w:rsidRPr="00E77A50">
        <w:rPr>
          <w:color w:val="0D0D0D"/>
        </w:rPr>
        <w:lastRenderedPageBreak/>
        <w:t xml:space="preserve">Nr.2 – </w:t>
      </w:r>
      <w:r w:rsidR="00DA772D" w:rsidRPr="00E77A50">
        <w:rPr>
          <w:color w:val="0D0D0D"/>
        </w:rPr>
        <w:t>uz ____ (</w:t>
      </w:r>
      <w:r w:rsidRPr="00E77A50">
        <w:rPr>
          <w:color w:val="0D0D0D"/>
        </w:rPr>
        <w:t>&lt;</w:t>
      </w:r>
      <w:r w:rsidRPr="00E77A50">
        <w:rPr>
          <w:i/>
          <w:color w:val="0D0D0D"/>
        </w:rPr>
        <w:t xml:space="preserve">lapu skaits </w:t>
      </w:r>
      <w:r w:rsidR="00DA772D" w:rsidRPr="00E77A50">
        <w:rPr>
          <w:i/>
          <w:color w:val="0D0D0D"/>
        </w:rPr>
        <w:t>vārdiem</w:t>
      </w:r>
      <w:r w:rsidRPr="00E77A50">
        <w:rPr>
          <w:color w:val="0D0D0D"/>
        </w:rPr>
        <w:t>&gt;</w:t>
      </w:r>
      <w:r w:rsidR="00DA772D" w:rsidRPr="00E77A50">
        <w:rPr>
          <w:color w:val="0D0D0D"/>
        </w:rPr>
        <w:t>) lap</w:t>
      </w:r>
      <w:r w:rsidRPr="00E77A50">
        <w:rPr>
          <w:color w:val="0D0D0D"/>
        </w:rPr>
        <w:t>ām</w:t>
      </w:r>
      <w:r w:rsidR="00DA772D" w:rsidRPr="00E77A50">
        <w:rPr>
          <w:color w:val="0D0D0D"/>
        </w:rPr>
        <w:t xml:space="preserve">, pielikums </w:t>
      </w:r>
      <w:r w:rsidRPr="00E77A50">
        <w:rPr>
          <w:color w:val="0D0D0D"/>
        </w:rPr>
        <w:t xml:space="preserve">Nr.3 – </w:t>
      </w:r>
      <w:r w:rsidR="00DA772D" w:rsidRPr="00E77A50">
        <w:rPr>
          <w:color w:val="0D0D0D"/>
        </w:rPr>
        <w:t>uz ___ (</w:t>
      </w:r>
      <w:r w:rsidRPr="00E77A50">
        <w:rPr>
          <w:color w:val="0D0D0D"/>
        </w:rPr>
        <w:t>&lt;</w:t>
      </w:r>
      <w:r w:rsidRPr="00E77A50">
        <w:rPr>
          <w:i/>
          <w:color w:val="0D0D0D"/>
        </w:rPr>
        <w:t>lapu skaits</w:t>
      </w:r>
      <w:r w:rsidRPr="00E77A50">
        <w:rPr>
          <w:color w:val="0D0D0D"/>
        </w:rPr>
        <w:t xml:space="preserve"> </w:t>
      </w:r>
      <w:r w:rsidR="00DA772D" w:rsidRPr="00E77A50">
        <w:rPr>
          <w:i/>
          <w:color w:val="0D0D0D"/>
        </w:rPr>
        <w:t>vārdiem</w:t>
      </w:r>
      <w:r w:rsidRPr="00E77A50">
        <w:rPr>
          <w:color w:val="0D0D0D"/>
        </w:rPr>
        <w:t>&gt;</w:t>
      </w:r>
      <w:r w:rsidR="00DA772D" w:rsidRPr="00E77A50">
        <w:rPr>
          <w:color w:val="0D0D0D"/>
        </w:rPr>
        <w:t>) lap</w:t>
      </w:r>
      <w:r w:rsidRPr="00E77A50">
        <w:rPr>
          <w:color w:val="0D0D0D"/>
        </w:rPr>
        <w:t>ām</w:t>
      </w:r>
      <w:r w:rsidR="00DA772D" w:rsidRPr="00E77A50">
        <w:rPr>
          <w:color w:val="0D0D0D"/>
        </w:rPr>
        <w:t>, 2 (divos) eksemplāros ar vienādu juridisko spēku, katrai Pusei pa vienam eksemplāram.</w:t>
      </w:r>
    </w:p>
    <w:p w:rsidR="00DA772D" w:rsidRPr="00E77A50" w:rsidRDefault="00DA772D" w:rsidP="00062D84">
      <w:pPr>
        <w:jc w:val="center"/>
        <w:rPr>
          <w:b/>
          <w:color w:val="0D0D0D"/>
        </w:rPr>
      </w:pPr>
      <w:r w:rsidRPr="00E77A50">
        <w:rPr>
          <w:b/>
          <w:color w:val="0D0D0D"/>
        </w:rPr>
        <w:t>10. Pušu rekvizīti un paraksti</w:t>
      </w:r>
    </w:p>
    <w:tbl>
      <w:tblPr>
        <w:tblW w:w="0" w:type="auto"/>
        <w:tblInd w:w="108" w:type="dxa"/>
        <w:tblLook w:val="04A0" w:firstRow="1" w:lastRow="0" w:firstColumn="1" w:lastColumn="0" w:noHBand="0" w:noVBand="1"/>
      </w:tblPr>
      <w:tblGrid>
        <w:gridCol w:w="4182"/>
        <w:gridCol w:w="4781"/>
      </w:tblGrid>
      <w:tr w:rsidR="00062D84" w:rsidRPr="00E77A50" w:rsidTr="001766C6">
        <w:tc>
          <w:tcPr>
            <w:tcW w:w="4962" w:type="dxa"/>
            <w:shd w:val="clear" w:color="auto" w:fill="auto"/>
          </w:tcPr>
          <w:p w:rsidR="00062D84" w:rsidRPr="00E77A50" w:rsidRDefault="00062D84" w:rsidP="001766C6">
            <w:pPr>
              <w:pStyle w:val="Apakpunkts"/>
              <w:numPr>
                <w:ilvl w:val="0"/>
                <w:numId w:val="0"/>
              </w:numPr>
              <w:jc w:val="both"/>
              <w:rPr>
                <w:rFonts w:ascii="Times New Roman" w:hAnsi="Times New Roman"/>
                <w:b w:val="0"/>
                <w:sz w:val="24"/>
              </w:rPr>
            </w:pPr>
            <w:r w:rsidRPr="00E77A50">
              <w:rPr>
                <w:rFonts w:ascii="Times New Roman" w:hAnsi="Times New Roman"/>
                <w:b w:val="0"/>
                <w:sz w:val="24"/>
              </w:rPr>
              <w:t>PASŪTĪTĀJS</w:t>
            </w:r>
          </w:p>
        </w:tc>
        <w:tc>
          <w:tcPr>
            <w:tcW w:w="4783" w:type="dxa"/>
            <w:shd w:val="clear" w:color="auto" w:fill="auto"/>
          </w:tcPr>
          <w:p w:rsidR="00062D84" w:rsidRPr="00E77A50" w:rsidRDefault="00062D84" w:rsidP="001766C6">
            <w:pPr>
              <w:pStyle w:val="Apakpunkts"/>
              <w:numPr>
                <w:ilvl w:val="0"/>
                <w:numId w:val="0"/>
              </w:numPr>
              <w:jc w:val="both"/>
              <w:rPr>
                <w:rFonts w:ascii="Times New Roman" w:hAnsi="Times New Roman"/>
                <w:b w:val="0"/>
                <w:sz w:val="24"/>
              </w:rPr>
            </w:pPr>
            <w:r w:rsidRPr="00E77A50">
              <w:rPr>
                <w:rFonts w:ascii="Times New Roman" w:hAnsi="Times New Roman"/>
                <w:b w:val="0"/>
                <w:sz w:val="24"/>
              </w:rPr>
              <w:t>IZPILDDĪTĀJS</w:t>
            </w:r>
          </w:p>
        </w:tc>
      </w:tr>
      <w:tr w:rsidR="00062D84" w:rsidRPr="00E77A50" w:rsidTr="001766C6">
        <w:tc>
          <w:tcPr>
            <w:tcW w:w="4962" w:type="dxa"/>
            <w:shd w:val="clear" w:color="auto" w:fill="auto"/>
          </w:tcPr>
          <w:p w:rsidR="00062D84" w:rsidRPr="00E77A50" w:rsidRDefault="00D733F2" w:rsidP="001766C6">
            <w:pPr>
              <w:pStyle w:val="Apakpunkts"/>
              <w:numPr>
                <w:ilvl w:val="0"/>
                <w:numId w:val="0"/>
              </w:numPr>
              <w:jc w:val="both"/>
              <w:rPr>
                <w:rFonts w:ascii="Times New Roman" w:hAnsi="Times New Roman"/>
                <w:sz w:val="24"/>
              </w:rPr>
            </w:pPr>
            <w:r w:rsidRPr="00E77A50">
              <w:rPr>
                <w:rFonts w:ascii="Times New Roman" w:hAnsi="Times New Roman"/>
                <w:sz w:val="24"/>
              </w:rPr>
              <w:t>Ventspils</w:t>
            </w:r>
            <w:r w:rsidR="00062D84" w:rsidRPr="00E77A50">
              <w:rPr>
                <w:rFonts w:ascii="Times New Roman" w:hAnsi="Times New Roman"/>
                <w:sz w:val="24"/>
              </w:rPr>
              <w:t xml:space="preserve"> novada pašvaldība</w:t>
            </w:r>
          </w:p>
        </w:tc>
        <w:tc>
          <w:tcPr>
            <w:tcW w:w="4783" w:type="dxa"/>
            <w:shd w:val="clear" w:color="auto" w:fill="auto"/>
          </w:tcPr>
          <w:p w:rsidR="00062D84" w:rsidRPr="00E77A50" w:rsidRDefault="00333DBD" w:rsidP="001766C6">
            <w:pPr>
              <w:pStyle w:val="Apakpunkts"/>
              <w:numPr>
                <w:ilvl w:val="0"/>
                <w:numId w:val="0"/>
              </w:numPr>
              <w:jc w:val="both"/>
              <w:rPr>
                <w:rFonts w:ascii="Times New Roman" w:hAnsi="Times New Roman"/>
                <w:b w:val="0"/>
                <w:sz w:val="24"/>
              </w:rPr>
            </w:pPr>
            <w:r w:rsidRPr="00E77A50">
              <w:rPr>
                <w:rFonts w:ascii="Times New Roman" w:hAnsi="Times New Roman"/>
                <w:b w:val="0"/>
                <w:sz w:val="24"/>
              </w:rPr>
              <w:t>__</w:t>
            </w:r>
            <w:r w:rsidR="00062D84" w:rsidRPr="00E77A50">
              <w:rPr>
                <w:rFonts w:ascii="Times New Roman" w:hAnsi="Times New Roman"/>
                <w:b w:val="0"/>
                <w:sz w:val="24"/>
              </w:rPr>
              <w:t>____________________________________</w:t>
            </w:r>
          </w:p>
        </w:tc>
      </w:tr>
      <w:tr w:rsidR="00062D84" w:rsidRPr="00E77A50" w:rsidTr="001766C6">
        <w:tc>
          <w:tcPr>
            <w:tcW w:w="4962" w:type="dxa"/>
            <w:shd w:val="clear" w:color="auto" w:fill="auto"/>
          </w:tcPr>
          <w:p w:rsidR="00062D84" w:rsidRPr="00E77A50" w:rsidRDefault="00062D84" w:rsidP="001766C6">
            <w:pPr>
              <w:pStyle w:val="Apakpunkts"/>
              <w:numPr>
                <w:ilvl w:val="0"/>
                <w:numId w:val="0"/>
              </w:numPr>
              <w:jc w:val="both"/>
              <w:rPr>
                <w:rFonts w:ascii="Times New Roman" w:hAnsi="Times New Roman"/>
                <w:b w:val="0"/>
                <w:sz w:val="24"/>
              </w:rPr>
            </w:pPr>
          </w:p>
        </w:tc>
        <w:tc>
          <w:tcPr>
            <w:tcW w:w="4783" w:type="dxa"/>
            <w:shd w:val="clear" w:color="auto" w:fill="auto"/>
          </w:tcPr>
          <w:p w:rsidR="00062D84" w:rsidRPr="00E77A50" w:rsidRDefault="00062D84" w:rsidP="001766C6">
            <w:pPr>
              <w:pStyle w:val="Apakpunkts"/>
              <w:numPr>
                <w:ilvl w:val="0"/>
                <w:numId w:val="0"/>
              </w:numPr>
              <w:jc w:val="both"/>
              <w:rPr>
                <w:rFonts w:ascii="Times New Roman" w:hAnsi="Times New Roman"/>
                <w:b w:val="0"/>
                <w:sz w:val="24"/>
              </w:rPr>
            </w:pPr>
            <w:proofErr w:type="spellStart"/>
            <w:r w:rsidRPr="00E77A50">
              <w:rPr>
                <w:rFonts w:ascii="Times New Roman" w:hAnsi="Times New Roman"/>
                <w:b w:val="0"/>
                <w:sz w:val="24"/>
              </w:rPr>
              <w:t>reģ.Nr</w:t>
            </w:r>
            <w:proofErr w:type="spellEnd"/>
            <w:r w:rsidRPr="00E77A50">
              <w:rPr>
                <w:rFonts w:ascii="Times New Roman" w:hAnsi="Times New Roman"/>
                <w:b w:val="0"/>
                <w:sz w:val="24"/>
              </w:rPr>
              <w:t>.________________________________</w:t>
            </w:r>
          </w:p>
        </w:tc>
      </w:tr>
      <w:tr w:rsidR="00062D84" w:rsidRPr="00E77A50" w:rsidTr="001766C6">
        <w:tc>
          <w:tcPr>
            <w:tcW w:w="4962" w:type="dxa"/>
            <w:shd w:val="clear" w:color="auto" w:fill="auto"/>
          </w:tcPr>
          <w:p w:rsidR="00062D84" w:rsidRPr="00E77A50" w:rsidRDefault="00062D84" w:rsidP="001766C6">
            <w:pPr>
              <w:pStyle w:val="Apakpunkts"/>
              <w:numPr>
                <w:ilvl w:val="0"/>
                <w:numId w:val="0"/>
              </w:numPr>
              <w:jc w:val="both"/>
              <w:rPr>
                <w:rFonts w:ascii="Times New Roman" w:hAnsi="Times New Roman"/>
                <w:b w:val="0"/>
                <w:sz w:val="24"/>
              </w:rPr>
            </w:pPr>
          </w:p>
        </w:tc>
        <w:tc>
          <w:tcPr>
            <w:tcW w:w="4783" w:type="dxa"/>
            <w:shd w:val="clear" w:color="auto" w:fill="auto"/>
          </w:tcPr>
          <w:p w:rsidR="00062D84" w:rsidRPr="00E77A50" w:rsidRDefault="00062D84" w:rsidP="001766C6">
            <w:pPr>
              <w:pStyle w:val="Apakpunkts"/>
              <w:numPr>
                <w:ilvl w:val="0"/>
                <w:numId w:val="0"/>
              </w:numPr>
              <w:jc w:val="both"/>
              <w:rPr>
                <w:rFonts w:ascii="Times New Roman" w:hAnsi="Times New Roman"/>
                <w:b w:val="0"/>
                <w:sz w:val="24"/>
              </w:rPr>
            </w:pPr>
            <w:r w:rsidRPr="00E77A50">
              <w:rPr>
                <w:rFonts w:ascii="Times New Roman" w:hAnsi="Times New Roman"/>
                <w:b w:val="0"/>
                <w:sz w:val="24"/>
              </w:rPr>
              <w:t>&lt;</w:t>
            </w:r>
            <w:r w:rsidRPr="00E77A50">
              <w:rPr>
                <w:rFonts w:ascii="Times New Roman" w:hAnsi="Times New Roman"/>
                <w:b w:val="0"/>
                <w:i/>
                <w:sz w:val="24"/>
              </w:rPr>
              <w:t>adrese</w:t>
            </w:r>
            <w:r w:rsidRPr="00E77A50">
              <w:rPr>
                <w:rFonts w:ascii="Times New Roman" w:hAnsi="Times New Roman"/>
                <w:b w:val="0"/>
                <w:sz w:val="24"/>
              </w:rPr>
              <w:t>&gt;</w:t>
            </w:r>
          </w:p>
        </w:tc>
      </w:tr>
      <w:tr w:rsidR="00062D84" w:rsidRPr="00E77A50" w:rsidTr="001766C6">
        <w:tc>
          <w:tcPr>
            <w:tcW w:w="4962" w:type="dxa"/>
            <w:shd w:val="clear" w:color="auto" w:fill="auto"/>
          </w:tcPr>
          <w:p w:rsidR="00062D84" w:rsidRPr="00E77A50" w:rsidRDefault="00062D84" w:rsidP="001766C6">
            <w:pPr>
              <w:pStyle w:val="Apakpunkts"/>
              <w:numPr>
                <w:ilvl w:val="0"/>
                <w:numId w:val="0"/>
              </w:numPr>
              <w:jc w:val="both"/>
              <w:rPr>
                <w:rFonts w:ascii="Times New Roman" w:hAnsi="Times New Roman"/>
                <w:b w:val="0"/>
                <w:sz w:val="24"/>
              </w:rPr>
            </w:pPr>
          </w:p>
        </w:tc>
        <w:tc>
          <w:tcPr>
            <w:tcW w:w="4783" w:type="dxa"/>
            <w:shd w:val="clear" w:color="auto" w:fill="auto"/>
          </w:tcPr>
          <w:p w:rsidR="00062D84" w:rsidRPr="00E77A50" w:rsidRDefault="00062D84" w:rsidP="001766C6">
            <w:pPr>
              <w:pStyle w:val="Apakpunkts"/>
              <w:numPr>
                <w:ilvl w:val="0"/>
                <w:numId w:val="0"/>
              </w:numPr>
              <w:jc w:val="both"/>
              <w:rPr>
                <w:rFonts w:ascii="Times New Roman" w:hAnsi="Times New Roman"/>
                <w:b w:val="0"/>
                <w:sz w:val="24"/>
              </w:rPr>
            </w:pPr>
            <w:r w:rsidRPr="00E77A50">
              <w:rPr>
                <w:rFonts w:ascii="Times New Roman" w:hAnsi="Times New Roman"/>
                <w:b w:val="0"/>
                <w:sz w:val="24"/>
              </w:rPr>
              <w:t>&lt;</w:t>
            </w:r>
            <w:r w:rsidRPr="00E77A50">
              <w:rPr>
                <w:rFonts w:ascii="Times New Roman" w:hAnsi="Times New Roman"/>
                <w:b w:val="0"/>
                <w:i/>
                <w:sz w:val="24"/>
              </w:rPr>
              <w:t>bankas nosaukums</w:t>
            </w:r>
            <w:r w:rsidRPr="00E77A50">
              <w:rPr>
                <w:rFonts w:ascii="Times New Roman" w:hAnsi="Times New Roman"/>
                <w:b w:val="0"/>
                <w:sz w:val="24"/>
              </w:rPr>
              <w:t>&gt;</w:t>
            </w:r>
          </w:p>
        </w:tc>
      </w:tr>
      <w:tr w:rsidR="00333DBD" w:rsidRPr="00E77A50" w:rsidTr="001766C6">
        <w:tc>
          <w:tcPr>
            <w:tcW w:w="4962" w:type="dxa"/>
            <w:shd w:val="clear" w:color="auto" w:fill="auto"/>
          </w:tcPr>
          <w:p w:rsidR="00333DBD" w:rsidRPr="00E77A50" w:rsidRDefault="00333DBD" w:rsidP="001766C6">
            <w:pPr>
              <w:pStyle w:val="Apakpunkts"/>
              <w:numPr>
                <w:ilvl w:val="0"/>
                <w:numId w:val="0"/>
              </w:numPr>
              <w:jc w:val="both"/>
              <w:rPr>
                <w:rFonts w:ascii="Times New Roman" w:hAnsi="Times New Roman"/>
                <w:b w:val="0"/>
                <w:sz w:val="24"/>
              </w:rPr>
            </w:pPr>
          </w:p>
        </w:tc>
        <w:tc>
          <w:tcPr>
            <w:tcW w:w="4783" w:type="dxa"/>
            <w:shd w:val="clear" w:color="auto" w:fill="auto"/>
          </w:tcPr>
          <w:p w:rsidR="00333DBD" w:rsidRPr="00E77A50" w:rsidRDefault="00333DBD" w:rsidP="001766C6">
            <w:pPr>
              <w:pStyle w:val="Apakpunkts"/>
              <w:numPr>
                <w:ilvl w:val="0"/>
                <w:numId w:val="0"/>
              </w:numPr>
              <w:jc w:val="both"/>
              <w:rPr>
                <w:rFonts w:ascii="Times New Roman" w:hAnsi="Times New Roman"/>
                <w:b w:val="0"/>
                <w:sz w:val="24"/>
              </w:rPr>
            </w:pPr>
            <w:r w:rsidRPr="00E77A50">
              <w:rPr>
                <w:rFonts w:ascii="Times New Roman" w:hAnsi="Times New Roman"/>
                <w:b w:val="0"/>
                <w:sz w:val="24"/>
              </w:rPr>
              <w:t>konta Nr.______________________________</w:t>
            </w:r>
          </w:p>
        </w:tc>
      </w:tr>
      <w:tr w:rsidR="00333DBD" w:rsidRPr="00E77A50" w:rsidTr="001766C6">
        <w:tc>
          <w:tcPr>
            <w:tcW w:w="4962" w:type="dxa"/>
            <w:shd w:val="clear" w:color="auto" w:fill="auto"/>
          </w:tcPr>
          <w:p w:rsidR="00333DBD" w:rsidRPr="00E77A50" w:rsidRDefault="00333DBD" w:rsidP="001766C6">
            <w:pPr>
              <w:pStyle w:val="Apakpunkts"/>
              <w:numPr>
                <w:ilvl w:val="0"/>
                <w:numId w:val="0"/>
              </w:numPr>
              <w:jc w:val="both"/>
              <w:rPr>
                <w:rFonts w:ascii="Times New Roman" w:hAnsi="Times New Roman"/>
                <w:b w:val="0"/>
                <w:sz w:val="24"/>
              </w:rPr>
            </w:pPr>
          </w:p>
        </w:tc>
        <w:tc>
          <w:tcPr>
            <w:tcW w:w="4783" w:type="dxa"/>
            <w:shd w:val="clear" w:color="auto" w:fill="auto"/>
          </w:tcPr>
          <w:p w:rsidR="00333DBD" w:rsidRPr="00E77A50" w:rsidRDefault="00333DBD" w:rsidP="001766C6">
            <w:pPr>
              <w:pStyle w:val="Apakpunkts"/>
              <w:numPr>
                <w:ilvl w:val="0"/>
                <w:numId w:val="0"/>
              </w:numPr>
              <w:jc w:val="both"/>
              <w:rPr>
                <w:rFonts w:ascii="Times New Roman" w:hAnsi="Times New Roman"/>
                <w:sz w:val="24"/>
              </w:rPr>
            </w:pPr>
            <w:r w:rsidRPr="00E77A50">
              <w:rPr>
                <w:rFonts w:ascii="Times New Roman" w:hAnsi="Times New Roman"/>
                <w:b w:val="0"/>
                <w:sz w:val="24"/>
              </w:rPr>
              <w:t>bankas kods: ___________________________</w:t>
            </w:r>
          </w:p>
        </w:tc>
      </w:tr>
      <w:tr w:rsidR="00333DBD" w:rsidRPr="00E77A50" w:rsidTr="001766C6">
        <w:tc>
          <w:tcPr>
            <w:tcW w:w="4962" w:type="dxa"/>
            <w:shd w:val="clear" w:color="auto" w:fill="auto"/>
          </w:tcPr>
          <w:p w:rsidR="00333DBD" w:rsidRPr="00E77A50" w:rsidRDefault="00333DBD" w:rsidP="001766C6">
            <w:pPr>
              <w:pStyle w:val="Apakpunkts"/>
              <w:numPr>
                <w:ilvl w:val="0"/>
                <w:numId w:val="0"/>
              </w:numPr>
              <w:jc w:val="both"/>
              <w:rPr>
                <w:rFonts w:ascii="Times New Roman" w:hAnsi="Times New Roman"/>
                <w:sz w:val="24"/>
              </w:rPr>
            </w:pPr>
          </w:p>
        </w:tc>
        <w:tc>
          <w:tcPr>
            <w:tcW w:w="4783" w:type="dxa"/>
            <w:shd w:val="clear" w:color="auto" w:fill="auto"/>
          </w:tcPr>
          <w:p w:rsidR="00333DBD" w:rsidRPr="00E77A50" w:rsidRDefault="00333DBD" w:rsidP="001766C6">
            <w:pPr>
              <w:pStyle w:val="Apakpunkts"/>
              <w:numPr>
                <w:ilvl w:val="0"/>
                <w:numId w:val="0"/>
              </w:numPr>
              <w:jc w:val="both"/>
              <w:rPr>
                <w:rFonts w:ascii="Times New Roman" w:hAnsi="Times New Roman"/>
                <w:sz w:val="24"/>
              </w:rPr>
            </w:pPr>
          </w:p>
          <w:p w:rsidR="00333DBD" w:rsidRPr="00E77A50" w:rsidRDefault="00333DBD" w:rsidP="001766C6">
            <w:pPr>
              <w:pStyle w:val="Apakpunkts"/>
              <w:numPr>
                <w:ilvl w:val="0"/>
                <w:numId w:val="0"/>
              </w:numPr>
              <w:jc w:val="both"/>
              <w:rPr>
                <w:rFonts w:ascii="Times New Roman" w:hAnsi="Times New Roman"/>
                <w:sz w:val="24"/>
              </w:rPr>
            </w:pPr>
          </w:p>
          <w:p w:rsidR="00333DBD" w:rsidRPr="00E77A50" w:rsidRDefault="00333DBD" w:rsidP="001766C6">
            <w:pPr>
              <w:pStyle w:val="Apakpunkts"/>
              <w:numPr>
                <w:ilvl w:val="0"/>
                <w:numId w:val="0"/>
              </w:numPr>
              <w:jc w:val="both"/>
              <w:rPr>
                <w:rFonts w:ascii="Times New Roman" w:hAnsi="Times New Roman"/>
                <w:sz w:val="24"/>
              </w:rPr>
            </w:pPr>
            <w:r w:rsidRPr="00E77A50">
              <w:rPr>
                <w:rFonts w:ascii="Times New Roman" w:hAnsi="Times New Roman"/>
                <w:sz w:val="24"/>
              </w:rPr>
              <w:t>______________________________________</w:t>
            </w:r>
          </w:p>
        </w:tc>
      </w:tr>
      <w:tr w:rsidR="00333DBD" w:rsidRPr="00E77A50" w:rsidTr="001766C6">
        <w:tc>
          <w:tcPr>
            <w:tcW w:w="4962" w:type="dxa"/>
            <w:shd w:val="clear" w:color="auto" w:fill="auto"/>
          </w:tcPr>
          <w:p w:rsidR="00333DBD" w:rsidRPr="00E77A50" w:rsidRDefault="00333DBD" w:rsidP="001766C6">
            <w:pPr>
              <w:pStyle w:val="Apakpunkts"/>
              <w:numPr>
                <w:ilvl w:val="0"/>
                <w:numId w:val="0"/>
              </w:numPr>
              <w:jc w:val="both"/>
              <w:rPr>
                <w:rFonts w:ascii="Times New Roman" w:hAnsi="Times New Roman"/>
                <w:b w:val="0"/>
                <w:sz w:val="24"/>
              </w:rPr>
            </w:pPr>
          </w:p>
        </w:tc>
        <w:tc>
          <w:tcPr>
            <w:tcW w:w="4783" w:type="dxa"/>
            <w:shd w:val="clear" w:color="auto" w:fill="auto"/>
          </w:tcPr>
          <w:p w:rsidR="00333DBD" w:rsidRPr="00E77A50" w:rsidRDefault="00333DBD" w:rsidP="001766C6">
            <w:pPr>
              <w:pStyle w:val="Apakpunkts"/>
              <w:numPr>
                <w:ilvl w:val="0"/>
                <w:numId w:val="0"/>
              </w:numPr>
              <w:jc w:val="both"/>
              <w:rPr>
                <w:rFonts w:ascii="Times New Roman" w:hAnsi="Times New Roman"/>
                <w:b w:val="0"/>
                <w:sz w:val="24"/>
              </w:rPr>
            </w:pPr>
            <w:r w:rsidRPr="00E77A50">
              <w:rPr>
                <w:rFonts w:ascii="Times New Roman" w:hAnsi="Times New Roman"/>
                <w:b w:val="0"/>
                <w:sz w:val="24"/>
              </w:rPr>
              <w:t>&lt;</w:t>
            </w:r>
            <w:r w:rsidRPr="00E77A50">
              <w:rPr>
                <w:rFonts w:ascii="Times New Roman" w:hAnsi="Times New Roman"/>
                <w:b w:val="0"/>
                <w:i/>
                <w:sz w:val="24"/>
              </w:rPr>
              <w:t>paraksta atšifrējums</w:t>
            </w:r>
            <w:r w:rsidRPr="00E77A50">
              <w:rPr>
                <w:rFonts w:ascii="Times New Roman" w:hAnsi="Times New Roman"/>
                <w:b w:val="0"/>
                <w:sz w:val="24"/>
              </w:rPr>
              <w:t>&gt;</w:t>
            </w:r>
          </w:p>
        </w:tc>
      </w:tr>
    </w:tbl>
    <w:p w:rsidR="00956E14" w:rsidRPr="00E77A50" w:rsidRDefault="00956E14" w:rsidP="00062D84">
      <w:pPr>
        <w:pStyle w:val="Apakpunkts"/>
        <w:numPr>
          <w:ilvl w:val="0"/>
          <w:numId w:val="0"/>
        </w:numPr>
        <w:ind w:left="851" w:hanging="851"/>
        <w:jc w:val="both"/>
        <w:rPr>
          <w:rFonts w:ascii="Times New Roman" w:hAnsi="Times New Roman"/>
          <w:sz w:val="24"/>
        </w:rPr>
      </w:pPr>
    </w:p>
    <w:p w:rsidR="00956E14" w:rsidRPr="00E77A50" w:rsidRDefault="00956E14" w:rsidP="00B507A1">
      <w:pPr>
        <w:pStyle w:val="Punkts"/>
        <w:numPr>
          <w:ilvl w:val="0"/>
          <w:numId w:val="0"/>
        </w:numPr>
        <w:jc w:val="center"/>
        <w:rPr>
          <w:rFonts w:ascii="Times New Roman" w:hAnsi="Times New Roman"/>
          <w:sz w:val="24"/>
        </w:rPr>
      </w:pPr>
    </w:p>
    <w:p w:rsidR="00956E14" w:rsidRPr="00E77A50" w:rsidRDefault="00956E14" w:rsidP="00B507A1">
      <w:pPr>
        <w:pStyle w:val="Punkts"/>
        <w:numPr>
          <w:ilvl w:val="0"/>
          <w:numId w:val="0"/>
        </w:numPr>
        <w:jc w:val="center"/>
        <w:rPr>
          <w:rFonts w:ascii="Times New Roman" w:hAnsi="Times New Roman"/>
          <w:sz w:val="24"/>
        </w:rPr>
      </w:pPr>
    </w:p>
    <w:p w:rsidR="00956E14" w:rsidRPr="00E77A50" w:rsidRDefault="00956E14" w:rsidP="00B507A1">
      <w:pPr>
        <w:pStyle w:val="Punkts"/>
        <w:numPr>
          <w:ilvl w:val="0"/>
          <w:numId w:val="0"/>
        </w:numPr>
        <w:jc w:val="center"/>
        <w:rPr>
          <w:rFonts w:ascii="Times New Roman" w:hAnsi="Times New Roman"/>
          <w:sz w:val="24"/>
        </w:rPr>
      </w:pPr>
    </w:p>
    <w:p w:rsidR="00956E14" w:rsidRPr="00E77A50" w:rsidRDefault="00956E14" w:rsidP="00B507A1">
      <w:pPr>
        <w:pStyle w:val="Punkts"/>
        <w:numPr>
          <w:ilvl w:val="0"/>
          <w:numId w:val="0"/>
        </w:numPr>
        <w:jc w:val="center"/>
        <w:rPr>
          <w:rFonts w:ascii="Times New Roman" w:hAnsi="Times New Roman"/>
          <w:sz w:val="24"/>
        </w:rPr>
      </w:pPr>
    </w:p>
    <w:p w:rsidR="00956E14" w:rsidRPr="00E77A50" w:rsidRDefault="00956E14" w:rsidP="00B507A1">
      <w:pPr>
        <w:pStyle w:val="Punkts"/>
        <w:numPr>
          <w:ilvl w:val="0"/>
          <w:numId w:val="0"/>
        </w:numPr>
        <w:jc w:val="center"/>
        <w:rPr>
          <w:rFonts w:ascii="Times New Roman" w:hAnsi="Times New Roman"/>
          <w:sz w:val="24"/>
        </w:rPr>
      </w:pPr>
    </w:p>
    <w:p w:rsidR="00956E14" w:rsidRPr="00E77A50" w:rsidRDefault="00956E14" w:rsidP="00B507A1">
      <w:pPr>
        <w:pStyle w:val="Punkts"/>
        <w:numPr>
          <w:ilvl w:val="0"/>
          <w:numId w:val="0"/>
        </w:numPr>
        <w:jc w:val="center"/>
        <w:rPr>
          <w:rFonts w:ascii="Times New Roman" w:hAnsi="Times New Roman"/>
          <w:sz w:val="24"/>
        </w:rPr>
      </w:pPr>
    </w:p>
    <w:p w:rsidR="00956E14" w:rsidRPr="00E77A50" w:rsidRDefault="00956E14" w:rsidP="00B507A1">
      <w:pPr>
        <w:pStyle w:val="Punkts"/>
        <w:numPr>
          <w:ilvl w:val="0"/>
          <w:numId w:val="0"/>
        </w:numPr>
        <w:jc w:val="center"/>
        <w:rPr>
          <w:rFonts w:ascii="Times New Roman" w:hAnsi="Times New Roman"/>
          <w:sz w:val="24"/>
        </w:rPr>
      </w:pPr>
    </w:p>
    <w:p w:rsidR="00956E14" w:rsidRPr="00E77A50" w:rsidRDefault="00956E14" w:rsidP="00B507A1">
      <w:pPr>
        <w:pStyle w:val="Punkts"/>
        <w:numPr>
          <w:ilvl w:val="0"/>
          <w:numId w:val="0"/>
        </w:numPr>
        <w:jc w:val="center"/>
        <w:rPr>
          <w:rFonts w:ascii="Times New Roman" w:hAnsi="Times New Roman"/>
          <w:sz w:val="24"/>
        </w:rPr>
      </w:pPr>
    </w:p>
    <w:p w:rsidR="00956E14" w:rsidRPr="00E77A50" w:rsidRDefault="00956E14" w:rsidP="00B507A1">
      <w:pPr>
        <w:pStyle w:val="Punkts"/>
        <w:numPr>
          <w:ilvl w:val="0"/>
          <w:numId w:val="0"/>
        </w:numPr>
        <w:jc w:val="center"/>
        <w:rPr>
          <w:rFonts w:ascii="Times New Roman" w:hAnsi="Times New Roman"/>
          <w:sz w:val="24"/>
        </w:rPr>
      </w:pPr>
    </w:p>
    <w:p w:rsidR="00956E14" w:rsidRPr="00E77A50" w:rsidRDefault="00956E14" w:rsidP="00B507A1">
      <w:pPr>
        <w:pStyle w:val="Punkts"/>
        <w:numPr>
          <w:ilvl w:val="0"/>
          <w:numId w:val="0"/>
        </w:numPr>
        <w:jc w:val="center"/>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bookmarkStart w:id="79" w:name="_Toc241293483"/>
      <w:bookmarkStart w:id="80" w:name="_Toc271744163"/>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333DBD" w:rsidRPr="00E77A50" w:rsidRDefault="00333DBD" w:rsidP="00B507A1">
      <w:pPr>
        <w:pStyle w:val="Punkts"/>
        <w:numPr>
          <w:ilvl w:val="0"/>
          <w:numId w:val="0"/>
        </w:numPr>
        <w:jc w:val="right"/>
        <w:rPr>
          <w:rFonts w:ascii="Times New Roman" w:hAnsi="Times New Roman"/>
          <w:sz w:val="24"/>
        </w:rPr>
      </w:pPr>
    </w:p>
    <w:p w:rsidR="00B4138E" w:rsidRPr="00E77A50" w:rsidRDefault="00B4138E" w:rsidP="00B507A1">
      <w:pPr>
        <w:pStyle w:val="Punkts"/>
        <w:numPr>
          <w:ilvl w:val="0"/>
          <w:numId w:val="0"/>
        </w:numPr>
        <w:jc w:val="right"/>
        <w:rPr>
          <w:rFonts w:ascii="Times New Roman" w:hAnsi="Times New Roman"/>
          <w:i/>
          <w:sz w:val="24"/>
          <w:u w:val="single"/>
        </w:rPr>
      </w:pPr>
    </w:p>
    <w:p w:rsidR="00B4138E" w:rsidRPr="00E77A50" w:rsidRDefault="00B4138E" w:rsidP="00B507A1">
      <w:pPr>
        <w:pStyle w:val="Punkts"/>
        <w:numPr>
          <w:ilvl w:val="0"/>
          <w:numId w:val="0"/>
        </w:numPr>
        <w:jc w:val="right"/>
        <w:rPr>
          <w:rFonts w:ascii="Times New Roman" w:hAnsi="Times New Roman"/>
          <w:i/>
          <w:sz w:val="24"/>
          <w:u w:val="single"/>
        </w:rPr>
      </w:pPr>
    </w:p>
    <w:p w:rsidR="00956E14" w:rsidRPr="00E77A50" w:rsidRDefault="00956E14" w:rsidP="00B507A1">
      <w:pPr>
        <w:pStyle w:val="Punkts"/>
        <w:numPr>
          <w:ilvl w:val="0"/>
          <w:numId w:val="0"/>
        </w:numPr>
        <w:jc w:val="right"/>
        <w:rPr>
          <w:rFonts w:ascii="Times New Roman" w:hAnsi="Times New Roman"/>
          <w:i/>
          <w:sz w:val="24"/>
          <w:u w:val="single"/>
        </w:rPr>
      </w:pPr>
      <w:r w:rsidRPr="00E77A50">
        <w:rPr>
          <w:rFonts w:ascii="Times New Roman" w:hAnsi="Times New Roman"/>
          <w:i/>
          <w:sz w:val="24"/>
          <w:u w:val="single"/>
        </w:rPr>
        <w:t>C1 pielikums</w:t>
      </w:r>
      <w:bookmarkEnd w:id="79"/>
      <w:bookmarkEnd w:id="80"/>
    </w:p>
    <w:p w:rsidR="00956E14" w:rsidRPr="00E77A50" w:rsidRDefault="00956E14" w:rsidP="00B507A1">
      <w:pPr>
        <w:pStyle w:val="Apakpunkts"/>
        <w:numPr>
          <w:ilvl w:val="0"/>
          <w:numId w:val="0"/>
        </w:numPr>
        <w:rPr>
          <w:rFonts w:ascii="Times New Roman" w:hAnsi="Times New Roman"/>
          <w:sz w:val="24"/>
        </w:rPr>
      </w:pPr>
    </w:p>
    <w:p w:rsidR="006F3786" w:rsidRPr="00E77A50" w:rsidRDefault="00D733F2" w:rsidP="00B507A1">
      <w:pPr>
        <w:pStyle w:val="Rindkopa"/>
        <w:jc w:val="right"/>
        <w:rPr>
          <w:rFonts w:ascii="Times New Roman" w:hAnsi="Times New Roman"/>
          <w:b/>
          <w:sz w:val="24"/>
        </w:rPr>
      </w:pPr>
      <w:r w:rsidRPr="00E77A50">
        <w:rPr>
          <w:rFonts w:ascii="Times New Roman" w:hAnsi="Times New Roman"/>
          <w:b/>
          <w:sz w:val="24"/>
        </w:rPr>
        <w:t>Ventspils</w:t>
      </w:r>
      <w:r w:rsidR="00333DBD" w:rsidRPr="00E77A50">
        <w:rPr>
          <w:rFonts w:ascii="Times New Roman" w:hAnsi="Times New Roman"/>
          <w:b/>
          <w:sz w:val="24"/>
        </w:rPr>
        <w:t xml:space="preserve"> </w:t>
      </w:r>
      <w:r w:rsidR="006F3786" w:rsidRPr="00E77A50">
        <w:rPr>
          <w:rFonts w:ascii="Times New Roman" w:hAnsi="Times New Roman"/>
          <w:b/>
          <w:sz w:val="24"/>
        </w:rPr>
        <w:t xml:space="preserve">novada </w:t>
      </w:r>
      <w:r w:rsidR="00333DBD" w:rsidRPr="00E77A50">
        <w:rPr>
          <w:rFonts w:ascii="Times New Roman" w:hAnsi="Times New Roman"/>
          <w:b/>
          <w:sz w:val="24"/>
        </w:rPr>
        <w:t>pašvaldībai</w:t>
      </w:r>
    </w:p>
    <w:p w:rsidR="00956E14" w:rsidRPr="00E77A50" w:rsidRDefault="00F75669" w:rsidP="00B507A1">
      <w:pPr>
        <w:pStyle w:val="Apakpunkts"/>
        <w:numPr>
          <w:ilvl w:val="0"/>
          <w:numId w:val="0"/>
        </w:numPr>
        <w:jc w:val="right"/>
        <w:rPr>
          <w:rFonts w:ascii="Times New Roman" w:hAnsi="Times New Roman"/>
          <w:b w:val="0"/>
          <w:sz w:val="24"/>
        </w:rPr>
      </w:pPr>
      <w:r w:rsidRPr="00E77A50">
        <w:rPr>
          <w:rFonts w:ascii="Times New Roman" w:hAnsi="Times New Roman"/>
          <w:b w:val="0"/>
          <w:sz w:val="24"/>
        </w:rPr>
        <w:t>………………..</w:t>
      </w:r>
    </w:p>
    <w:p w:rsidR="00956E14" w:rsidRPr="00E77A50" w:rsidRDefault="00956E14" w:rsidP="00B507A1">
      <w:pPr>
        <w:pStyle w:val="Apakpunkts"/>
        <w:numPr>
          <w:ilvl w:val="0"/>
          <w:numId w:val="0"/>
        </w:numPr>
        <w:rPr>
          <w:rFonts w:ascii="Times New Roman" w:hAnsi="Times New Roman"/>
          <w:sz w:val="24"/>
        </w:rPr>
      </w:pPr>
    </w:p>
    <w:p w:rsidR="00333DBD" w:rsidRPr="00E77A50" w:rsidRDefault="00956E14" w:rsidP="00B507A1">
      <w:pPr>
        <w:pStyle w:val="Rindkopa"/>
        <w:ind w:left="0"/>
        <w:jc w:val="center"/>
        <w:rPr>
          <w:rFonts w:ascii="Times New Roman" w:hAnsi="Times New Roman"/>
          <w:b/>
          <w:sz w:val="24"/>
        </w:rPr>
      </w:pPr>
      <w:smartTag w:uri="schemas-tilde-lv/tildestengine" w:element="veidnes">
        <w:smartTagPr>
          <w:attr w:name="text" w:val="pieteikums"/>
          <w:attr w:name="id" w:val="-1"/>
          <w:attr w:name="baseform" w:val="pieteikum|s"/>
        </w:smartTagPr>
        <w:r w:rsidRPr="00E77A50">
          <w:rPr>
            <w:rFonts w:ascii="Times New Roman" w:hAnsi="Times New Roman"/>
            <w:b/>
            <w:sz w:val="24"/>
          </w:rPr>
          <w:t>PIETEIKUMS</w:t>
        </w:r>
      </w:smartTag>
      <w:r w:rsidRPr="00E77A50">
        <w:rPr>
          <w:rFonts w:ascii="Times New Roman" w:hAnsi="Times New Roman"/>
          <w:b/>
          <w:sz w:val="24"/>
        </w:rPr>
        <w:t xml:space="preserve"> </w:t>
      </w:r>
    </w:p>
    <w:p w:rsidR="00333DBD" w:rsidRPr="00E77A50" w:rsidRDefault="00333DBD" w:rsidP="00333DBD">
      <w:pPr>
        <w:pStyle w:val="Punkts"/>
        <w:numPr>
          <w:ilvl w:val="0"/>
          <w:numId w:val="0"/>
        </w:numPr>
        <w:jc w:val="center"/>
        <w:rPr>
          <w:rFonts w:ascii="Times New Roman" w:hAnsi="Times New Roman"/>
          <w:sz w:val="24"/>
        </w:rPr>
      </w:pPr>
      <w:r w:rsidRPr="00E77A50">
        <w:rPr>
          <w:rFonts w:ascii="Times New Roman" w:hAnsi="Times New Roman"/>
          <w:sz w:val="24"/>
        </w:rPr>
        <w:t>dalībai iepirkumā “</w:t>
      </w:r>
      <w:r w:rsidR="00D733F2" w:rsidRPr="00E77A50">
        <w:rPr>
          <w:rFonts w:ascii="Times New Roman" w:hAnsi="Times New Roman"/>
          <w:sz w:val="24"/>
        </w:rPr>
        <w:t>Ventspils</w:t>
      </w:r>
      <w:r w:rsidRPr="00E77A50">
        <w:rPr>
          <w:rFonts w:ascii="Times New Roman" w:hAnsi="Times New Roman"/>
          <w:sz w:val="24"/>
        </w:rPr>
        <w:t xml:space="preserve"> novada attīstības programmas </w:t>
      </w:r>
      <w:r w:rsidR="00D733F2" w:rsidRPr="00E77A50">
        <w:rPr>
          <w:rFonts w:ascii="Times New Roman" w:hAnsi="Times New Roman"/>
          <w:sz w:val="24"/>
        </w:rPr>
        <w:t>2020.-</w:t>
      </w:r>
      <w:proofErr w:type="gramStart"/>
      <w:r w:rsidR="00D733F2" w:rsidRPr="00E77A50">
        <w:rPr>
          <w:rFonts w:ascii="Times New Roman" w:hAnsi="Times New Roman"/>
          <w:sz w:val="24"/>
        </w:rPr>
        <w:t>2026.</w:t>
      </w:r>
      <w:r w:rsidRPr="00E77A50">
        <w:rPr>
          <w:rFonts w:ascii="Times New Roman" w:hAnsi="Times New Roman"/>
          <w:sz w:val="24"/>
        </w:rPr>
        <w:t>gadam</w:t>
      </w:r>
      <w:proofErr w:type="gramEnd"/>
      <w:r w:rsidRPr="00E77A50">
        <w:rPr>
          <w:rFonts w:ascii="Times New Roman" w:hAnsi="Times New Roman"/>
          <w:sz w:val="24"/>
        </w:rPr>
        <w:t xml:space="preserve"> izstrāde”</w:t>
      </w:r>
    </w:p>
    <w:p w:rsidR="00333DBD" w:rsidRPr="00E77A50" w:rsidRDefault="00333DBD" w:rsidP="00333DBD">
      <w:pPr>
        <w:pStyle w:val="Apakpunkts"/>
        <w:numPr>
          <w:ilvl w:val="0"/>
          <w:numId w:val="0"/>
        </w:numPr>
        <w:jc w:val="center"/>
        <w:rPr>
          <w:rFonts w:ascii="Times New Roman" w:hAnsi="Times New Roman"/>
          <w:b w:val="0"/>
          <w:sz w:val="24"/>
        </w:rPr>
      </w:pPr>
      <w:r w:rsidRPr="00E77A50">
        <w:rPr>
          <w:rFonts w:ascii="Times New Roman" w:hAnsi="Times New Roman"/>
          <w:b w:val="0"/>
          <w:sz w:val="24"/>
        </w:rPr>
        <w:t xml:space="preserve">(identifikācijas Nr. </w:t>
      </w:r>
      <w:r w:rsidR="00E77A50">
        <w:rPr>
          <w:rFonts w:ascii="Times New Roman" w:hAnsi="Times New Roman"/>
          <w:b w:val="0"/>
          <w:sz w:val="24"/>
        </w:rPr>
        <w:t>VND 2018/64</w:t>
      </w:r>
      <w:r w:rsidRPr="00E77A50">
        <w:rPr>
          <w:rFonts w:ascii="Times New Roman" w:hAnsi="Times New Roman"/>
          <w:b w:val="0"/>
          <w:sz w:val="24"/>
        </w:rPr>
        <w:t>)</w:t>
      </w:r>
    </w:p>
    <w:p w:rsidR="00956E14" w:rsidRPr="00E77A50" w:rsidRDefault="00956E14" w:rsidP="00B507A1">
      <w:pPr>
        <w:pStyle w:val="Punkts"/>
        <w:numPr>
          <w:ilvl w:val="0"/>
          <w:numId w:val="0"/>
        </w:numPr>
        <w:jc w:val="right"/>
        <w:rPr>
          <w:rFonts w:ascii="Times New Roman" w:hAnsi="Times New Roman"/>
          <w:sz w:val="24"/>
        </w:rPr>
      </w:pPr>
      <w:bookmarkStart w:id="81" w:name="_Toc241293485"/>
    </w:p>
    <w:tbl>
      <w:tblPr>
        <w:tblW w:w="0" w:type="auto"/>
        <w:tblInd w:w="-27" w:type="dxa"/>
        <w:tblLayout w:type="fixed"/>
        <w:tblLook w:val="0000" w:firstRow="0" w:lastRow="0" w:firstColumn="0" w:lastColumn="0" w:noHBand="0" w:noVBand="0"/>
      </w:tblPr>
      <w:tblGrid>
        <w:gridCol w:w="5097"/>
        <w:gridCol w:w="4777"/>
      </w:tblGrid>
      <w:tr w:rsidR="00A2635C" w:rsidRPr="00E77A50" w:rsidTr="00A2635C">
        <w:trPr>
          <w:trHeight w:val="572"/>
        </w:trPr>
        <w:tc>
          <w:tcPr>
            <w:tcW w:w="5097" w:type="dxa"/>
            <w:tcBorders>
              <w:top w:val="single" w:sz="8" w:space="0" w:color="000000"/>
              <w:left w:val="single" w:sz="8" w:space="0" w:color="000000"/>
            </w:tcBorders>
            <w:shd w:val="clear" w:color="auto" w:fill="auto"/>
          </w:tcPr>
          <w:p w:rsidR="00A2635C" w:rsidRPr="00E77A50" w:rsidRDefault="00A2635C" w:rsidP="00B507A1">
            <w:pPr>
              <w:snapToGrid w:val="0"/>
            </w:pPr>
            <w:proofErr w:type="gramStart"/>
            <w:r w:rsidRPr="00E77A50">
              <w:t>2018.gada</w:t>
            </w:r>
            <w:proofErr w:type="gramEnd"/>
            <w:r w:rsidRPr="00E77A50">
              <w:t xml:space="preserve"> ____ _________________</w:t>
            </w:r>
          </w:p>
        </w:tc>
        <w:tc>
          <w:tcPr>
            <w:tcW w:w="4777" w:type="dxa"/>
            <w:tcBorders>
              <w:top w:val="single" w:sz="8" w:space="0" w:color="000000"/>
              <w:left w:val="single" w:sz="8" w:space="0" w:color="000000"/>
              <w:right w:val="single" w:sz="8" w:space="0" w:color="000000"/>
            </w:tcBorders>
            <w:shd w:val="clear" w:color="auto" w:fill="auto"/>
          </w:tcPr>
          <w:p w:rsidR="00A2635C" w:rsidRPr="00E77A50" w:rsidRDefault="00A2635C" w:rsidP="00B507A1">
            <w:pPr>
              <w:snapToGrid w:val="0"/>
              <w:jc w:val="center"/>
            </w:pPr>
          </w:p>
        </w:tc>
      </w:tr>
      <w:tr w:rsidR="00597427" w:rsidRPr="00E77A50" w:rsidTr="00BA3933">
        <w:tc>
          <w:tcPr>
            <w:tcW w:w="5097" w:type="dxa"/>
            <w:tcBorders>
              <w:top w:val="single" w:sz="8" w:space="0" w:color="000000"/>
              <w:left w:val="single" w:sz="8" w:space="0" w:color="000000"/>
              <w:bottom w:val="single" w:sz="8" w:space="0" w:color="000000"/>
            </w:tcBorders>
            <w:shd w:val="clear" w:color="auto" w:fill="auto"/>
            <w:vAlign w:val="center"/>
          </w:tcPr>
          <w:p w:rsidR="00597427" w:rsidRPr="00E77A50" w:rsidRDefault="00597427" w:rsidP="00B507A1">
            <w:pPr>
              <w:snapToGrid w:val="0"/>
            </w:pPr>
            <w:r w:rsidRPr="00E77A50">
              <w:t>Pretendent</w:t>
            </w:r>
            <w:r w:rsidR="00333DBD" w:rsidRPr="00E77A50">
              <w:t>s</w:t>
            </w:r>
            <w:r w:rsidRPr="00E77A50">
              <w:t xml:space="preserve"> </w:t>
            </w:r>
            <w:r w:rsidR="00333DBD" w:rsidRPr="00E77A50">
              <w:t>&lt;</w:t>
            </w:r>
            <w:r w:rsidRPr="00E77A50">
              <w:rPr>
                <w:i/>
              </w:rPr>
              <w:t>pilns nosaukums</w:t>
            </w:r>
            <w:r w:rsidR="00333DBD" w:rsidRPr="00E77A50">
              <w:t>&gt;</w:t>
            </w:r>
          </w:p>
        </w:tc>
        <w:tc>
          <w:tcPr>
            <w:tcW w:w="4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7427" w:rsidRPr="00E77A50" w:rsidRDefault="00333DBD" w:rsidP="00BA3933">
            <w:pPr>
              <w:shd w:val="clear" w:color="auto" w:fill="FFFFFF"/>
            </w:pPr>
            <w:r w:rsidRPr="00E77A50">
              <w:t>&lt;</w:t>
            </w:r>
            <w:r w:rsidR="00597427" w:rsidRPr="00E77A50">
              <w:rPr>
                <w:i/>
              </w:rPr>
              <w:t xml:space="preserve">reģistrācijas Nr., </w:t>
            </w:r>
            <w:r w:rsidRPr="00E77A50">
              <w:rPr>
                <w:i/>
              </w:rPr>
              <w:t xml:space="preserve">adrese, </w:t>
            </w:r>
            <w:r w:rsidR="00597427" w:rsidRPr="00E77A50">
              <w:rPr>
                <w:i/>
              </w:rPr>
              <w:t>tālru</w:t>
            </w:r>
            <w:r w:rsidR="00BA3933" w:rsidRPr="00E77A50">
              <w:rPr>
                <w:i/>
              </w:rPr>
              <w:t>ņa un</w:t>
            </w:r>
            <w:r w:rsidR="00597427" w:rsidRPr="00E77A50">
              <w:rPr>
                <w:i/>
              </w:rPr>
              <w:t xml:space="preserve"> faks</w:t>
            </w:r>
            <w:r w:rsidR="00BA3933" w:rsidRPr="00E77A50">
              <w:rPr>
                <w:i/>
              </w:rPr>
              <w:t>a numuri</w:t>
            </w:r>
            <w:r w:rsidR="00597427" w:rsidRPr="00E77A50">
              <w:rPr>
                <w:i/>
              </w:rPr>
              <w:t>, e-past</w:t>
            </w:r>
            <w:r w:rsidR="00BA3933" w:rsidRPr="00E77A50">
              <w:rPr>
                <w:i/>
              </w:rPr>
              <w:t>a adre</w:t>
            </w:r>
            <w:r w:rsidR="00597427" w:rsidRPr="00E77A50">
              <w:rPr>
                <w:i/>
              </w:rPr>
              <w:t>s</w:t>
            </w:r>
            <w:r w:rsidR="00BA3933" w:rsidRPr="00E77A50">
              <w:rPr>
                <w:i/>
              </w:rPr>
              <w:t>e</w:t>
            </w:r>
            <w:r w:rsidR="00597427" w:rsidRPr="00E77A50">
              <w:rPr>
                <w:i/>
              </w:rPr>
              <w:t>, bankas konts un rekvizīti</w:t>
            </w:r>
            <w:r w:rsidR="00BA3933" w:rsidRPr="00E77A50">
              <w:t>&gt;</w:t>
            </w:r>
          </w:p>
        </w:tc>
      </w:tr>
      <w:tr w:rsidR="00597427" w:rsidRPr="00E77A50" w:rsidTr="00BA3933">
        <w:tc>
          <w:tcPr>
            <w:tcW w:w="5097" w:type="dxa"/>
            <w:tcBorders>
              <w:top w:val="single" w:sz="8" w:space="0" w:color="000000"/>
              <w:left w:val="single" w:sz="8" w:space="0" w:color="000000"/>
              <w:bottom w:val="single" w:sz="8" w:space="0" w:color="000000"/>
            </w:tcBorders>
            <w:shd w:val="clear" w:color="auto" w:fill="auto"/>
            <w:vAlign w:val="center"/>
          </w:tcPr>
          <w:p w:rsidR="00BA3933" w:rsidRPr="00E77A50" w:rsidRDefault="00597427" w:rsidP="00B507A1">
            <w:pPr>
              <w:snapToGrid w:val="0"/>
            </w:pPr>
            <w:r w:rsidRPr="00E77A50">
              <w:t xml:space="preserve">Pretendenta kontaktpersona </w:t>
            </w:r>
          </w:p>
          <w:p w:rsidR="00597427" w:rsidRPr="00E77A50" w:rsidRDefault="00BA3933" w:rsidP="00B507A1">
            <w:pPr>
              <w:snapToGrid w:val="0"/>
            </w:pPr>
            <w:r w:rsidRPr="00E77A50">
              <w:t>&lt;</w:t>
            </w:r>
            <w:r w:rsidRPr="00E77A50">
              <w:rPr>
                <w:i/>
              </w:rPr>
              <w:t xml:space="preserve">amats, </w:t>
            </w:r>
            <w:r w:rsidR="00597427" w:rsidRPr="00E77A50">
              <w:rPr>
                <w:i/>
              </w:rPr>
              <w:t>vārds, uzvārds</w:t>
            </w:r>
            <w:r w:rsidRPr="00E77A50">
              <w:t>&gt;</w:t>
            </w:r>
          </w:p>
        </w:tc>
        <w:tc>
          <w:tcPr>
            <w:tcW w:w="4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7427" w:rsidRPr="00E77A50" w:rsidRDefault="00BA3933" w:rsidP="00BA3933">
            <w:pPr>
              <w:shd w:val="clear" w:color="auto" w:fill="FFFFFF"/>
            </w:pPr>
            <w:r w:rsidRPr="00E77A50">
              <w:t>&lt;</w:t>
            </w:r>
            <w:r w:rsidRPr="00E77A50">
              <w:rPr>
                <w:i/>
              </w:rPr>
              <w:t xml:space="preserve">kontaktpersonas </w:t>
            </w:r>
            <w:r w:rsidR="00597427" w:rsidRPr="00E77A50">
              <w:rPr>
                <w:i/>
              </w:rPr>
              <w:t>tālru</w:t>
            </w:r>
            <w:r w:rsidRPr="00E77A50">
              <w:rPr>
                <w:i/>
              </w:rPr>
              <w:t xml:space="preserve">ņa </w:t>
            </w:r>
            <w:r w:rsidR="00597427" w:rsidRPr="00E77A50">
              <w:rPr>
                <w:i/>
              </w:rPr>
              <w:t>n</w:t>
            </w:r>
            <w:r w:rsidRPr="00E77A50">
              <w:rPr>
                <w:i/>
              </w:rPr>
              <w:t>umur</w:t>
            </w:r>
            <w:r w:rsidR="00597427" w:rsidRPr="00E77A50">
              <w:rPr>
                <w:i/>
              </w:rPr>
              <w:t>s, e-pasts</w:t>
            </w:r>
            <w:r w:rsidRPr="00E77A50">
              <w:t>&gt;</w:t>
            </w:r>
          </w:p>
        </w:tc>
      </w:tr>
      <w:tr w:rsidR="00597427" w:rsidRPr="00E77A50" w:rsidTr="002D0E43">
        <w:tc>
          <w:tcPr>
            <w:tcW w:w="987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97427" w:rsidRPr="00E77A50" w:rsidRDefault="00BA3933" w:rsidP="00BA3933">
            <w:pPr>
              <w:spacing w:before="120" w:after="120"/>
              <w:jc w:val="both"/>
            </w:pPr>
            <w:r w:rsidRPr="00E77A50">
              <w:t xml:space="preserve">     </w:t>
            </w:r>
            <w:r w:rsidR="00597427" w:rsidRPr="00E77A50">
              <w:t xml:space="preserve">Iepazinies ar </w:t>
            </w:r>
            <w:r w:rsidRPr="00E77A50">
              <w:t xml:space="preserve">iepirkuma </w:t>
            </w:r>
            <w:r w:rsidR="00597427" w:rsidRPr="00E77A50">
              <w:t>„</w:t>
            </w:r>
            <w:r w:rsidR="00D733F2" w:rsidRPr="00E77A50">
              <w:t>Ventspils</w:t>
            </w:r>
            <w:r w:rsidRPr="00E77A50">
              <w:t xml:space="preserve"> </w:t>
            </w:r>
            <w:r w:rsidR="008E5ADC" w:rsidRPr="00E77A50">
              <w:t>novada attīstības programmas 20</w:t>
            </w:r>
            <w:r w:rsidR="00F75669" w:rsidRPr="00E77A50">
              <w:t>20</w:t>
            </w:r>
            <w:r w:rsidR="008E5ADC" w:rsidRPr="00E77A50">
              <w:t>.–</w:t>
            </w:r>
            <w:proofErr w:type="gramStart"/>
            <w:r w:rsidR="008E5ADC" w:rsidRPr="00E77A50">
              <w:t>202</w:t>
            </w:r>
            <w:r w:rsidR="00F75669" w:rsidRPr="00E77A50">
              <w:t>6</w:t>
            </w:r>
            <w:r w:rsidR="008E5ADC" w:rsidRPr="00E77A50">
              <w:t>.gadam</w:t>
            </w:r>
            <w:proofErr w:type="gramEnd"/>
            <w:r w:rsidR="008E5ADC" w:rsidRPr="00E77A50">
              <w:t xml:space="preserve"> izstrāde</w:t>
            </w:r>
            <w:r w:rsidR="00597427" w:rsidRPr="00E77A50">
              <w:rPr>
                <w:bCs/>
              </w:rPr>
              <w:t>”</w:t>
            </w:r>
            <w:r w:rsidR="00597427" w:rsidRPr="00E77A50">
              <w:t xml:space="preserve"> </w:t>
            </w:r>
            <w:r w:rsidRPr="00E77A50">
              <w:t xml:space="preserve">(identifikācijas Nr. </w:t>
            </w:r>
            <w:r w:rsidR="00F75669" w:rsidRPr="00E77A50">
              <w:t>…………….</w:t>
            </w:r>
            <w:r w:rsidRPr="00E77A50">
              <w:t>) nolikumu</w:t>
            </w:r>
            <w:r w:rsidR="00597427" w:rsidRPr="00E77A50">
              <w:t xml:space="preserve">, </w:t>
            </w:r>
            <w:r w:rsidRPr="00E77A50">
              <w:t xml:space="preserve">pretendents </w:t>
            </w:r>
            <w:r w:rsidR="00597427" w:rsidRPr="00E77A50">
              <w:t xml:space="preserve">apņemas, ja </w:t>
            </w:r>
            <w:r w:rsidRPr="00E77A50">
              <w:t>iesniegtais</w:t>
            </w:r>
            <w:r w:rsidR="00597427" w:rsidRPr="00E77A50">
              <w:t xml:space="preserve"> piedāvājums tiks </w:t>
            </w:r>
            <w:r w:rsidRPr="00E77A50">
              <w:t xml:space="preserve">izraudzīts </w:t>
            </w:r>
            <w:r w:rsidR="00597427" w:rsidRPr="00E77A50">
              <w:t xml:space="preserve">un noslēgts </w:t>
            </w:r>
            <w:r w:rsidRPr="00E77A50">
              <w:t xml:space="preserve">iepirkuma </w:t>
            </w:r>
            <w:r w:rsidR="00597427" w:rsidRPr="00E77A50">
              <w:t xml:space="preserve">līgums, veikt piedāvājumā norādītos pakalpojumus saskaņā ar </w:t>
            </w:r>
            <w:r w:rsidRPr="00E77A50">
              <w:t xml:space="preserve">iepirkumā </w:t>
            </w:r>
            <w:r w:rsidR="00597427" w:rsidRPr="00E77A50">
              <w:t>iesniegto piedāvājumu, kas sastāv no kvalifikācijas dokumentiem, tehniskā un finanšu piedāvājuma, kopā uz _________ (</w:t>
            </w:r>
            <w:r w:rsidRPr="00E77A50">
              <w:t>&lt;</w:t>
            </w:r>
            <w:r w:rsidRPr="00E77A50">
              <w:rPr>
                <w:i/>
              </w:rPr>
              <w:t>lapu skaits vārdiem</w:t>
            </w:r>
            <w:r w:rsidRPr="00E77A50">
              <w:t>&gt;</w:t>
            </w:r>
            <w:r w:rsidR="00597427" w:rsidRPr="00E77A50">
              <w:t>) lapām.</w:t>
            </w:r>
          </w:p>
        </w:tc>
      </w:tr>
      <w:tr w:rsidR="00597427" w:rsidRPr="00E77A50" w:rsidTr="002D0E43">
        <w:tc>
          <w:tcPr>
            <w:tcW w:w="987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97427" w:rsidRPr="00E77A50" w:rsidRDefault="00BA3933" w:rsidP="00BA3933">
            <w:pPr>
              <w:shd w:val="clear" w:color="auto" w:fill="FFFFFF"/>
              <w:spacing w:before="120"/>
            </w:pPr>
            <w:r w:rsidRPr="00E77A50">
              <w:rPr>
                <w:b/>
              </w:rPr>
              <w:t xml:space="preserve">     Pretendents </w:t>
            </w:r>
            <w:r w:rsidR="00597427" w:rsidRPr="00E77A50">
              <w:rPr>
                <w:b/>
              </w:rPr>
              <w:t>apliecin</w:t>
            </w:r>
            <w:r w:rsidRPr="00E77A50">
              <w:rPr>
                <w:b/>
              </w:rPr>
              <w:t>a</w:t>
            </w:r>
            <w:r w:rsidR="00597427" w:rsidRPr="00E77A50">
              <w:rPr>
                <w:b/>
              </w:rPr>
              <w:t>, ka</w:t>
            </w:r>
            <w:r w:rsidR="00597427" w:rsidRPr="00E77A50">
              <w:t>:</w:t>
            </w:r>
          </w:p>
          <w:p w:rsidR="00597427" w:rsidRPr="00E77A50" w:rsidRDefault="00BA3933" w:rsidP="006F154A">
            <w:pPr>
              <w:widowControl w:val="0"/>
              <w:numPr>
                <w:ilvl w:val="0"/>
                <w:numId w:val="18"/>
              </w:numPr>
              <w:shd w:val="clear" w:color="auto" w:fill="FFFFFF"/>
              <w:tabs>
                <w:tab w:val="left" w:pos="597"/>
              </w:tabs>
              <w:autoSpaceDE w:val="0"/>
              <w:ind w:firstLine="314"/>
              <w:jc w:val="both"/>
            </w:pPr>
            <w:r w:rsidRPr="00E77A50">
              <w:t>iepirkuma</w:t>
            </w:r>
            <w:r w:rsidR="00597427" w:rsidRPr="00E77A50">
              <w:t xml:space="preserve"> noteikumi ir skaidri un saprotami;</w:t>
            </w:r>
          </w:p>
          <w:p w:rsidR="00597427" w:rsidRPr="00E77A50" w:rsidRDefault="00597427" w:rsidP="006F154A">
            <w:pPr>
              <w:widowControl w:val="0"/>
              <w:numPr>
                <w:ilvl w:val="0"/>
                <w:numId w:val="18"/>
              </w:numPr>
              <w:shd w:val="clear" w:color="auto" w:fill="FFFFFF"/>
              <w:tabs>
                <w:tab w:val="left" w:pos="336"/>
                <w:tab w:val="left" w:pos="615"/>
              </w:tabs>
              <w:autoSpaceDE w:val="0"/>
              <w:ind w:left="360" w:hanging="46"/>
            </w:pPr>
            <w:r w:rsidRPr="00E77A50">
              <w:t xml:space="preserve">piedāvājumā iekļautā informācija </w:t>
            </w:r>
            <w:r w:rsidR="00BA3933" w:rsidRPr="00E77A50">
              <w:t>i</w:t>
            </w:r>
            <w:r w:rsidRPr="00E77A50">
              <w:t>r pilnīg</w:t>
            </w:r>
            <w:r w:rsidR="00BA3933" w:rsidRPr="00E77A50">
              <w:t>a</w:t>
            </w:r>
            <w:r w:rsidRPr="00E77A50">
              <w:t xml:space="preserve"> un paties</w:t>
            </w:r>
            <w:r w:rsidR="00BA3933" w:rsidRPr="00E77A50">
              <w:t>a</w:t>
            </w:r>
            <w:r w:rsidRPr="00E77A50">
              <w:t>;</w:t>
            </w:r>
          </w:p>
          <w:p w:rsidR="00BA3933" w:rsidRPr="00E77A50" w:rsidRDefault="00597427" w:rsidP="006F154A">
            <w:pPr>
              <w:widowControl w:val="0"/>
              <w:numPr>
                <w:ilvl w:val="0"/>
                <w:numId w:val="18"/>
              </w:numPr>
              <w:shd w:val="clear" w:color="auto" w:fill="FFFFFF"/>
              <w:tabs>
                <w:tab w:val="clear" w:pos="336"/>
                <w:tab w:val="left" w:pos="597"/>
              </w:tabs>
              <w:autoSpaceDE w:val="0"/>
              <w:ind w:left="597" w:hanging="283"/>
              <w:jc w:val="both"/>
            </w:pPr>
            <w:r w:rsidRPr="00E77A50">
              <w:t>pilnībā iepazinies ar iepirkuma apjomu un tehnisk</w:t>
            </w:r>
            <w:r w:rsidR="00BA3933" w:rsidRPr="00E77A50">
              <w:t>o</w:t>
            </w:r>
            <w:r w:rsidRPr="00E77A50">
              <w:t xml:space="preserve"> specifikācij</w:t>
            </w:r>
            <w:r w:rsidR="00BA3933" w:rsidRPr="00E77A50">
              <w:t>u;</w:t>
            </w:r>
          </w:p>
          <w:p w:rsidR="007F4A91" w:rsidRPr="00E77A50" w:rsidRDefault="00597427" w:rsidP="006F154A">
            <w:pPr>
              <w:widowControl w:val="0"/>
              <w:numPr>
                <w:ilvl w:val="0"/>
                <w:numId w:val="18"/>
              </w:numPr>
              <w:shd w:val="clear" w:color="auto" w:fill="FFFFFF"/>
              <w:tabs>
                <w:tab w:val="clear" w:pos="336"/>
                <w:tab w:val="left" w:pos="597"/>
              </w:tabs>
              <w:autoSpaceDE w:val="0"/>
              <w:ind w:left="597" w:hanging="283"/>
              <w:jc w:val="both"/>
            </w:pPr>
            <w:r w:rsidRPr="00E77A50">
              <w:t xml:space="preserve">piedāvājuma cenā ir iekļautas visas izmaksas, kas saistītas ar pakalpojumu </w:t>
            </w:r>
            <w:r w:rsidR="00BA3933" w:rsidRPr="00E77A50">
              <w:t>sniegšanu</w:t>
            </w:r>
            <w:r w:rsidRPr="00E77A50">
              <w:t xml:space="preserve">, </w:t>
            </w:r>
            <w:r w:rsidR="00BA3933" w:rsidRPr="00E77A50">
              <w:t xml:space="preserve">tostarp, visi attiecīgie </w:t>
            </w:r>
            <w:r w:rsidR="00A2635C" w:rsidRPr="00E77A50">
              <w:t>nodokļi</w:t>
            </w:r>
            <w:r w:rsidR="00B07B91" w:rsidRPr="00E77A50">
              <w:t xml:space="preserve"> un nodevas;</w:t>
            </w:r>
          </w:p>
          <w:p w:rsidR="00B07B91" w:rsidRPr="00E77A50" w:rsidRDefault="00B07B91" w:rsidP="006F154A">
            <w:pPr>
              <w:widowControl w:val="0"/>
              <w:numPr>
                <w:ilvl w:val="0"/>
                <w:numId w:val="18"/>
              </w:numPr>
              <w:shd w:val="clear" w:color="auto" w:fill="FFFFFF"/>
              <w:tabs>
                <w:tab w:val="left" w:pos="336"/>
                <w:tab w:val="left" w:pos="615"/>
              </w:tabs>
              <w:autoSpaceDE w:val="0"/>
              <w:ind w:left="360" w:hanging="46"/>
              <w:jc w:val="both"/>
            </w:pPr>
            <w:r w:rsidRPr="00E77A50">
              <w:t xml:space="preserve">iepazinies ar </w:t>
            </w:r>
            <w:r w:rsidR="00A2635C" w:rsidRPr="00E77A50">
              <w:t xml:space="preserve">iepirkuma </w:t>
            </w:r>
            <w:r w:rsidRPr="00E77A50">
              <w:t>līguma projektu un piekrīt tā nosacījumiem.</w:t>
            </w:r>
          </w:p>
          <w:p w:rsidR="00597427" w:rsidRPr="00E77A50" w:rsidRDefault="00597427" w:rsidP="00B507A1">
            <w:pPr>
              <w:shd w:val="clear" w:color="auto" w:fill="FFFFFF"/>
              <w:jc w:val="both"/>
            </w:pPr>
          </w:p>
        </w:tc>
      </w:tr>
      <w:tr w:rsidR="00597427" w:rsidRPr="00E77A50" w:rsidTr="002D0E43">
        <w:tc>
          <w:tcPr>
            <w:tcW w:w="987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97427" w:rsidRPr="00E77A50" w:rsidRDefault="00597427" w:rsidP="00A2635C">
            <w:pPr>
              <w:shd w:val="clear" w:color="auto" w:fill="FFFFFF"/>
              <w:tabs>
                <w:tab w:val="left" w:leader="underscore" w:pos="5990"/>
              </w:tabs>
              <w:spacing w:before="120" w:after="120"/>
            </w:pPr>
            <w:proofErr w:type="spellStart"/>
            <w:r w:rsidRPr="00E77A50">
              <w:t>P</w:t>
            </w:r>
            <w:r w:rsidR="009448FB" w:rsidRPr="00E77A50">
              <w:t>araksttiesīgas</w:t>
            </w:r>
            <w:proofErr w:type="spellEnd"/>
            <w:r w:rsidR="009448FB" w:rsidRPr="00E77A50">
              <w:t xml:space="preserve"> </w:t>
            </w:r>
            <w:r w:rsidRPr="00E77A50">
              <w:t xml:space="preserve">personas paraksts: </w:t>
            </w:r>
            <w:r w:rsidR="00A2635C" w:rsidRPr="00E77A50">
              <w:t>_________________________________________________</w:t>
            </w:r>
          </w:p>
        </w:tc>
      </w:tr>
      <w:tr w:rsidR="00597427" w:rsidRPr="00E77A50" w:rsidTr="002D0E43">
        <w:tc>
          <w:tcPr>
            <w:tcW w:w="987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97427" w:rsidRPr="00E77A50" w:rsidRDefault="009448FB" w:rsidP="00A2635C">
            <w:pPr>
              <w:shd w:val="clear" w:color="auto" w:fill="FFFFFF"/>
              <w:tabs>
                <w:tab w:val="left" w:leader="underscore" w:pos="7363"/>
              </w:tabs>
              <w:spacing w:before="120" w:after="120"/>
            </w:pPr>
            <w:proofErr w:type="spellStart"/>
            <w:r w:rsidRPr="00E77A50">
              <w:t>Paraksttiesīgas</w:t>
            </w:r>
            <w:proofErr w:type="spellEnd"/>
            <w:r w:rsidR="00597427" w:rsidRPr="00E77A50">
              <w:t xml:space="preserve"> personas </w:t>
            </w:r>
            <w:r w:rsidR="00A2635C" w:rsidRPr="00E77A50">
              <w:t xml:space="preserve">amats, </w:t>
            </w:r>
            <w:r w:rsidR="00597427" w:rsidRPr="00E77A50">
              <w:t xml:space="preserve">vārds, uzvārds: </w:t>
            </w:r>
            <w:r w:rsidR="00A2635C" w:rsidRPr="00E77A50">
              <w:t>__________________________________________</w:t>
            </w:r>
          </w:p>
          <w:p w:rsidR="00597427" w:rsidRPr="00E77A50" w:rsidRDefault="00597427" w:rsidP="00B507A1">
            <w:pPr>
              <w:shd w:val="clear" w:color="auto" w:fill="FFFFFF"/>
              <w:ind w:left="677"/>
            </w:pPr>
          </w:p>
        </w:tc>
      </w:tr>
    </w:tbl>
    <w:p w:rsidR="00597427" w:rsidRPr="00E77A50" w:rsidRDefault="00597427" w:rsidP="00B507A1">
      <w:pPr>
        <w:jc w:val="right"/>
        <w:rPr>
          <w:b/>
          <w:bCs/>
          <w:kern w:val="1"/>
        </w:rPr>
      </w:pPr>
    </w:p>
    <w:p w:rsidR="00597427" w:rsidRPr="00E77A50" w:rsidRDefault="00597427" w:rsidP="006F154A">
      <w:pPr>
        <w:pStyle w:val="Punkts"/>
        <w:numPr>
          <w:ilvl w:val="0"/>
          <w:numId w:val="34"/>
        </w:numPr>
        <w:rPr>
          <w:rFonts w:ascii="Times New Roman" w:hAnsi="Times New Roman"/>
          <w:sz w:val="24"/>
        </w:rPr>
        <w:sectPr w:rsidR="00597427" w:rsidRPr="00E77A50" w:rsidSect="00516600">
          <w:headerReference w:type="even" r:id="rId19"/>
          <w:footerReference w:type="even" r:id="rId20"/>
          <w:footerReference w:type="default" r:id="rId21"/>
          <w:footerReference w:type="first" r:id="rId22"/>
          <w:footnotePr>
            <w:numRestart w:val="eachPage"/>
          </w:footnotePr>
          <w:pgSz w:w="11906" w:h="16838"/>
          <w:pgMar w:top="1134" w:right="1134" w:bottom="1134" w:left="1701" w:header="709" w:footer="284" w:gutter="0"/>
          <w:cols w:space="708"/>
          <w:titlePg/>
          <w:docGrid w:linePitch="360"/>
        </w:sectPr>
      </w:pPr>
    </w:p>
    <w:p w:rsidR="00956E14" w:rsidRPr="00E77A50" w:rsidRDefault="00956E14" w:rsidP="00B507A1">
      <w:pPr>
        <w:pStyle w:val="Punkts"/>
        <w:numPr>
          <w:ilvl w:val="0"/>
          <w:numId w:val="0"/>
        </w:numPr>
        <w:jc w:val="right"/>
        <w:rPr>
          <w:rFonts w:ascii="Times New Roman" w:hAnsi="Times New Roman"/>
          <w:i/>
          <w:sz w:val="24"/>
          <w:u w:val="single"/>
        </w:rPr>
      </w:pPr>
      <w:r w:rsidRPr="00E77A50">
        <w:rPr>
          <w:rFonts w:ascii="Times New Roman" w:hAnsi="Times New Roman"/>
          <w:i/>
          <w:sz w:val="24"/>
          <w:u w:val="single"/>
        </w:rPr>
        <w:lastRenderedPageBreak/>
        <w:t xml:space="preserve"> </w:t>
      </w:r>
      <w:bookmarkStart w:id="82" w:name="_Toc271744165"/>
      <w:r w:rsidR="005B15A6" w:rsidRPr="00E77A50">
        <w:rPr>
          <w:rFonts w:ascii="Times New Roman" w:hAnsi="Times New Roman"/>
          <w:i/>
          <w:sz w:val="24"/>
          <w:u w:val="single"/>
        </w:rPr>
        <w:t>C2</w:t>
      </w:r>
      <w:r w:rsidRPr="00E77A50">
        <w:rPr>
          <w:rFonts w:ascii="Times New Roman" w:hAnsi="Times New Roman"/>
          <w:i/>
          <w:sz w:val="24"/>
          <w:u w:val="single"/>
        </w:rPr>
        <w:t xml:space="preserve"> pielikums</w:t>
      </w:r>
      <w:bookmarkEnd w:id="81"/>
      <w:bookmarkEnd w:id="82"/>
    </w:p>
    <w:p w:rsidR="00956E14" w:rsidRPr="00E77A50" w:rsidRDefault="00956E14" w:rsidP="00B507A1">
      <w:pPr>
        <w:pStyle w:val="Apakpunkts"/>
        <w:numPr>
          <w:ilvl w:val="0"/>
          <w:numId w:val="0"/>
        </w:numPr>
        <w:rPr>
          <w:rFonts w:ascii="Times New Roman" w:hAnsi="Times New Roman"/>
          <w:sz w:val="24"/>
        </w:rPr>
      </w:pPr>
    </w:p>
    <w:p w:rsidR="00956E14" w:rsidRPr="00E77A50" w:rsidRDefault="00A2635C" w:rsidP="00B507A1">
      <w:pPr>
        <w:pStyle w:val="Apakpunkts"/>
        <w:numPr>
          <w:ilvl w:val="0"/>
          <w:numId w:val="0"/>
        </w:numPr>
        <w:ind w:left="851" w:hanging="851"/>
        <w:jc w:val="center"/>
        <w:rPr>
          <w:rFonts w:ascii="Times New Roman" w:hAnsi="Times New Roman"/>
          <w:sz w:val="24"/>
        </w:rPr>
      </w:pPr>
      <w:r w:rsidRPr="00E77A50">
        <w:rPr>
          <w:rFonts w:ascii="Times New Roman" w:hAnsi="Times New Roman"/>
          <w:sz w:val="24"/>
        </w:rPr>
        <w:t>SNIEG</w:t>
      </w:r>
      <w:r w:rsidR="00956E14" w:rsidRPr="00E77A50">
        <w:rPr>
          <w:rFonts w:ascii="Times New Roman" w:hAnsi="Times New Roman"/>
          <w:sz w:val="24"/>
        </w:rPr>
        <w:t xml:space="preserve">TO </w:t>
      </w:r>
      <w:r w:rsidRPr="00E77A50">
        <w:rPr>
          <w:rFonts w:ascii="Times New Roman" w:hAnsi="Times New Roman"/>
          <w:sz w:val="24"/>
        </w:rPr>
        <w:t>PAKALPOJUMU</w:t>
      </w:r>
      <w:r w:rsidR="00956E14" w:rsidRPr="00E77A50">
        <w:rPr>
          <w:rFonts w:ascii="Times New Roman" w:hAnsi="Times New Roman"/>
          <w:sz w:val="24"/>
        </w:rPr>
        <w:t xml:space="preserve"> SARAKSTS</w:t>
      </w:r>
    </w:p>
    <w:p w:rsidR="00956E14" w:rsidRPr="00E77A50" w:rsidRDefault="00956E14" w:rsidP="00B507A1">
      <w:pPr>
        <w:pStyle w:val="Apakpunkts"/>
        <w:numPr>
          <w:ilvl w:val="0"/>
          <w:numId w:val="0"/>
        </w:numPr>
        <w:ind w:left="851" w:hanging="851"/>
        <w:jc w:val="center"/>
        <w:rPr>
          <w:rFonts w:ascii="Times New Roman" w:hAnsi="Times New Roman"/>
          <w:sz w:val="24"/>
        </w:rPr>
      </w:pPr>
      <w:r w:rsidRPr="00E77A50">
        <w:rPr>
          <w:rFonts w:ascii="Times New Roman" w:hAnsi="Times New Roman"/>
          <w:sz w:val="24"/>
        </w:rPr>
        <w:t xml:space="preserve">(iepriekšējo 3 gadu </w:t>
      </w:r>
      <w:r w:rsidR="00D12411" w:rsidRPr="00E77A50">
        <w:rPr>
          <w:rFonts w:ascii="Times New Roman" w:hAnsi="Times New Roman"/>
          <w:sz w:val="24"/>
        </w:rPr>
        <w:t>laikā</w:t>
      </w:r>
      <w:r w:rsidRPr="00E77A50">
        <w:rPr>
          <w:rFonts w:ascii="Times New Roman" w:hAnsi="Times New Roman"/>
          <w:sz w:val="24"/>
        </w:rPr>
        <w:t>)</w:t>
      </w:r>
    </w:p>
    <w:p w:rsidR="00956E14" w:rsidRPr="00E77A50" w:rsidRDefault="00956E14" w:rsidP="00B507A1">
      <w:pPr>
        <w:pStyle w:val="Pamatteksts"/>
        <w:spacing w:after="0"/>
        <w:jc w:val="center"/>
        <w:rPr>
          <w:b/>
        </w:rPr>
      </w:pPr>
    </w:p>
    <w:tbl>
      <w:tblPr>
        <w:tblW w:w="15310" w:type="dxa"/>
        <w:tblInd w:w="-601" w:type="dxa"/>
        <w:tblLayout w:type="fixed"/>
        <w:tblLook w:val="0000" w:firstRow="0" w:lastRow="0" w:firstColumn="0" w:lastColumn="0" w:noHBand="0" w:noVBand="0"/>
      </w:tblPr>
      <w:tblGrid>
        <w:gridCol w:w="993"/>
        <w:gridCol w:w="5103"/>
        <w:gridCol w:w="1984"/>
        <w:gridCol w:w="4962"/>
        <w:gridCol w:w="2268"/>
      </w:tblGrid>
      <w:tr w:rsidR="00170C25" w:rsidRPr="00E77A50" w:rsidTr="00A2635C">
        <w:trPr>
          <w:trHeight w:val="575"/>
        </w:trPr>
        <w:tc>
          <w:tcPr>
            <w:tcW w:w="993" w:type="dxa"/>
            <w:tcBorders>
              <w:top w:val="single" w:sz="4" w:space="0" w:color="000000"/>
              <w:left w:val="single" w:sz="4" w:space="0" w:color="000000"/>
              <w:bottom w:val="single" w:sz="4" w:space="0" w:color="000000"/>
            </w:tcBorders>
            <w:shd w:val="clear" w:color="auto" w:fill="D9D9D9"/>
            <w:vAlign w:val="center"/>
          </w:tcPr>
          <w:p w:rsidR="00170C25" w:rsidRPr="00E77A50" w:rsidRDefault="00170C25" w:rsidP="00A2635C">
            <w:pPr>
              <w:pStyle w:val="Virsraksts5"/>
              <w:numPr>
                <w:ilvl w:val="0"/>
                <w:numId w:val="0"/>
              </w:numPr>
              <w:snapToGrid w:val="0"/>
              <w:spacing w:before="0" w:after="0"/>
              <w:jc w:val="center"/>
              <w:rPr>
                <w:sz w:val="24"/>
                <w:szCs w:val="24"/>
                <w:lang w:val="lv-LV"/>
              </w:rPr>
            </w:pPr>
            <w:r w:rsidRPr="00E77A50">
              <w:rPr>
                <w:sz w:val="24"/>
                <w:szCs w:val="24"/>
                <w:lang w:val="lv-LV"/>
              </w:rPr>
              <w:t>Nr. p.k.</w:t>
            </w:r>
          </w:p>
        </w:tc>
        <w:tc>
          <w:tcPr>
            <w:tcW w:w="5103" w:type="dxa"/>
            <w:tcBorders>
              <w:top w:val="single" w:sz="4" w:space="0" w:color="000000"/>
              <w:left w:val="single" w:sz="4" w:space="0" w:color="000000"/>
              <w:bottom w:val="single" w:sz="4" w:space="0" w:color="000000"/>
            </w:tcBorders>
            <w:shd w:val="clear" w:color="auto" w:fill="D9D9D9"/>
            <w:vAlign w:val="center"/>
          </w:tcPr>
          <w:p w:rsidR="00170C25" w:rsidRPr="00E77A50" w:rsidRDefault="00170C25" w:rsidP="00A2635C">
            <w:pPr>
              <w:pStyle w:val="Default"/>
              <w:rPr>
                <w:rFonts w:ascii="Times New Roman" w:hAnsi="Times New Roman" w:cs="Times New Roman"/>
                <w:b/>
                <w:i/>
                <w:lang w:val="lv-LV"/>
              </w:rPr>
            </w:pPr>
            <w:r w:rsidRPr="00E77A50">
              <w:rPr>
                <w:rFonts w:ascii="Times New Roman" w:hAnsi="Times New Roman" w:cs="Times New Roman"/>
                <w:b/>
                <w:bCs/>
                <w:i/>
                <w:lang w:val="lv-LV"/>
              </w:rPr>
              <w:t xml:space="preserve">Pakalpojuma nosaukums un īss raksturojums </w:t>
            </w:r>
          </w:p>
          <w:p w:rsidR="00170C25" w:rsidRPr="00E77A50" w:rsidRDefault="00170C25" w:rsidP="00A2635C">
            <w:pPr>
              <w:pStyle w:val="Default"/>
              <w:rPr>
                <w:rFonts w:ascii="Times New Roman" w:hAnsi="Times New Roman" w:cs="Times New Roman"/>
                <w:lang w:val="lv-LV"/>
              </w:rPr>
            </w:pPr>
            <w:r w:rsidRPr="00E77A50">
              <w:rPr>
                <w:rFonts w:ascii="Times New Roman" w:hAnsi="Times New Roman" w:cs="Times New Roman"/>
                <w:lang w:val="lv-LV"/>
              </w:rPr>
              <w:t xml:space="preserve">(attīstības plānošanas dokumentu izstrādes vadība; </w:t>
            </w:r>
          </w:p>
          <w:p w:rsidR="00170C25" w:rsidRPr="00E77A50" w:rsidRDefault="00170C25" w:rsidP="00A2635C">
            <w:pPr>
              <w:snapToGrid w:val="0"/>
              <w:rPr>
                <w:b/>
              </w:rPr>
            </w:pPr>
            <w:r w:rsidRPr="00E77A50">
              <w:t>plānošanas dokumentu izstrāde; stratēģiskās ietekmes uz vidi novērtējuma sagatavošana, vietējā līmeņa attīstības programmu publisko apspriešanu organizēšana u.c.)</w:t>
            </w:r>
            <w:r w:rsidRPr="00E77A50">
              <w:rPr>
                <w:b/>
              </w:rPr>
              <w:t xml:space="preserve"> </w:t>
            </w:r>
          </w:p>
        </w:tc>
        <w:tc>
          <w:tcPr>
            <w:tcW w:w="1984" w:type="dxa"/>
            <w:tcBorders>
              <w:top w:val="single" w:sz="4" w:space="0" w:color="000000"/>
              <w:left w:val="single" w:sz="4" w:space="0" w:color="000000"/>
              <w:bottom w:val="single" w:sz="4" w:space="0" w:color="000000"/>
            </w:tcBorders>
            <w:shd w:val="clear" w:color="auto" w:fill="D9D9D9"/>
            <w:vAlign w:val="center"/>
          </w:tcPr>
          <w:p w:rsidR="00170C25" w:rsidRPr="00E77A50" w:rsidRDefault="00170C25" w:rsidP="0018200C">
            <w:pPr>
              <w:snapToGrid w:val="0"/>
              <w:jc w:val="center"/>
              <w:rPr>
                <w:b/>
                <w:i/>
              </w:rPr>
            </w:pPr>
            <w:r w:rsidRPr="00E77A50">
              <w:rPr>
                <w:b/>
                <w:i/>
              </w:rPr>
              <w:t>Pašu spēkiem veiktais apjoms, %</w:t>
            </w:r>
          </w:p>
        </w:tc>
        <w:tc>
          <w:tcPr>
            <w:tcW w:w="4962" w:type="dxa"/>
            <w:tcBorders>
              <w:top w:val="single" w:sz="4" w:space="0" w:color="000000"/>
              <w:left w:val="single" w:sz="4" w:space="0" w:color="000000"/>
              <w:bottom w:val="single" w:sz="4" w:space="0" w:color="000000"/>
            </w:tcBorders>
            <w:shd w:val="clear" w:color="auto" w:fill="D9D9D9"/>
            <w:vAlign w:val="center"/>
          </w:tcPr>
          <w:p w:rsidR="00A2635C" w:rsidRPr="00E77A50" w:rsidRDefault="00170C25" w:rsidP="0018200C">
            <w:pPr>
              <w:pStyle w:val="Default"/>
              <w:jc w:val="center"/>
              <w:rPr>
                <w:rFonts w:ascii="Times New Roman" w:hAnsi="Times New Roman" w:cs="Times New Roman"/>
                <w:b/>
                <w:bCs/>
                <w:i/>
                <w:lang w:val="lv-LV"/>
              </w:rPr>
            </w:pPr>
            <w:r w:rsidRPr="00E77A50">
              <w:rPr>
                <w:rFonts w:ascii="Times New Roman" w:hAnsi="Times New Roman" w:cs="Times New Roman"/>
                <w:b/>
                <w:bCs/>
                <w:i/>
                <w:lang w:val="lv-LV"/>
              </w:rPr>
              <w:t xml:space="preserve">Pasūtītājs </w:t>
            </w:r>
          </w:p>
          <w:p w:rsidR="00170C25" w:rsidRPr="00E77A50" w:rsidRDefault="00170C25" w:rsidP="00A2635C">
            <w:pPr>
              <w:pStyle w:val="Default"/>
              <w:rPr>
                <w:rFonts w:ascii="Times New Roman" w:hAnsi="Times New Roman" w:cs="Times New Roman"/>
                <w:lang w:val="lv-LV"/>
              </w:rPr>
            </w:pPr>
            <w:r w:rsidRPr="00E77A50">
              <w:rPr>
                <w:rFonts w:ascii="Times New Roman" w:hAnsi="Times New Roman" w:cs="Times New Roman"/>
                <w:bCs/>
                <w:lang w:val="lv-LV"/>
              </w:rPr>
              <w:t xml:space="preserve">(nosaukums, reģistrācijas </w:t>
            </w:r>
            <w:r w:rsidR="00A2635C" w:rsidRPr="00E77A50">
              <w:rPr>
                <w:rFonts w:ascii="Times New Roman" w:hAnsi="Times New Roman" w:cs="Times New Roman"/>
                <w:bCs/>
                <w:lang w:val="lv-LV"/>
              </w:rPr>
              <w:t>Nr.</w:t>
            </w:r>
            <w:r w:rsidRPr="00E77A50">
              <w:rPr>
                <w:rFonts w:ascii="Times New Roman" w:hAnsi="Times New Roman" w:cs="Times New Roman"/>
                <w:bCs/>
                <w:lang w:val="lv-LV"/>
              </w:rPr>
              <w:t>, adrese un kontaktpersona – vārds, uzvārds, tālruņa numurs)</w:t>
            </w:r>
          </w:p>
          <w:p w:rsidR="00170C25" w:rsidRPr="00E77A50" w:rsidRDefault="00170C25" w:rsidP="0018200C">
            <w:pPr>
              <w:snapToGrid w:val="0"/>
              <w:jc w:val="cente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0C25" w:rsidRPr="00E77A50" w:rsidRDefault="00A2635C" w:rsidP="00A2635C">
            <w:pPr>
              <w:pStyle w:val="Default"/>
              <w:rPr>
                <w:rFonts w:ascii="Times New Roman" w:hAnsi="Times New Roman" w:cs="Times New Roman"/>
                <w:lang w:val="lv-LV"/>
              </w:rPr>
            </w:pPr>
            <w:r w:rsidRPr="00E77A50">
              <w:rPr>
                <w:rFonts w:ascii="Times New Roman" w:hAnsi="Times New Roman" w:cs="Times New Roman"/>
                <w:b/>
                <w:bCs/>
                <w:i/>
                <w:lang w:val="lv-LV"/>
              </w:rPr>
              <w:t>P</w:t>
            </w:r>
            <w:r w:rsidR="00170C25" w:rsidRPr="00E77A50">
              <w:rPr>
                <w:rFonts w:ascii="Times New Roman" w:hAnsi="Times New Roman" w:cs="Times New Roman"/>
                <w:b/>
                <w:bCs/>
                <w:i/>
                <w:lang w:val="lv-LV"/>
              </w:rPr>
              <w:t xml:space="preserve">akalpojuma </w:t>
            </w:r>
            <w:r w:rsidRPr="00E77A50">
              <w:rPr>
                <w:rFonts w:ascii="Times New Roman" w:hAnsi="Times New Roman" w:cs="Times New Roman"/>
                <w:b/>
                <w:bCs/>
                <w:i/>
                <w:lang w:val="lv-LV"/>
              </w:rPr>
              <w:t>snieg</w:t>
            </w:r>
            <w:r w:rsidR="00170C25" w:rsidRPr="00E77A50">
              <w:rPr>
                <w:rFonts w:ascii="Times New Roman" w:hAnsi="Times New Roman" w:cs="Times New Roman"/>
                <w:b/>
                <w:bCs/>
                <w:i/>
                <w:lang w:val="lv-LV"/>
              </w:rPr>
              <w:t xml:space="preserve">šanas </w:t>
            </w:r>
            <w:r w:rsidRPr="00E77A50">
              <w:rPr>
                <w:rFonts w:ascii="Times New Roman" w:hAnsi="Times New Roman" w:cs="Times New Roman"/>
                <w:b/>
                <w:bCs/>
                <w:i/>
                <w:lang w:val="lv-LV"/>
              </w:rPr>
              <w:t xml:space="preserve">laiks </w:t>
            </w:r>
            <w:r w:rsidRPr="00E77A50">
              <w:rPr>
                <w:rFonts w:ascii="Times New Roman" w:hAnsi="Times New Roman" w:cs="Times New Roman"/>
                <w:bCs/>
                <w:lang w:val="lv-LV"/>
              </w:rPr>
              <w:t>(</w:t>
            </w:r>
            <w:r w:rsidR="00170C25" w:rsidRPr="00E77A50">
              <w:rPr>
                <w:rFonts w:ascii="Times New Roman" w:hAnsi="Times New Roman" w:cs="Times New Roman"/>
                <w:bCs/>
                <w:lang w:val="lv-LV"/>
              </w:rPr>
              <w:t>u</w:t>
            </w:r>
            <w:r w:rsidRPr="00E77A50">
              <w:rPr>
                <w:rFonts w:ascii="Times New Roman" w:hAnsi="Times New Roman" w:cs="Times New Roman"/>
                <w:bCs/>
                <w:lang w:val="lv-LV"/>
              </w:rPr>
              <w:t>zsākšanas un</w:t>
            </w:r>
            <w:r w:rsidR="00170C25" w:rsidRPr="00E77A50">
              <w:rPr>
                <w:rFonts w:ascii="Times New Roman" w:hAnsi="Times New Roman" w:cs="Times New Roman"/>
                <w:bCs/>
                <w:lang w:val="lv-LV"/>
              </w:rPr>
              <w:t xml:space="preserve"> pabeigšanas gads un mēnesis</w:t>
            </w:r>
            <w:r w:rsidRPr="00E77A50">
              <w:rPr>
                <w:rFonts w:ascii="Times New Roman" w:hAnsi="Times New Roman" w:cs="Times New Roman"/>
                <w:bCs/>
                <w:lang w:val="lv-LV"/>
              </w:rPr>
              <w:t>)</w:t>
            </w:r>
            <w:r w:rsidR="00170C25" w:rsidRPr="00E77A50">
              <w:rPr>
                <w:rFonts w:ascii="Times New Roman" w:hAnsi="Times New Roman" w:cs="Times New Roman"/>
                <w:bCs/>
                <w:lang w:val="lv-LV"/>
              </w:rPr>
              <w:t xml:space="preserve"> </w:t>
            </w:r>
          </w:p>
          <w:p w:rsidR="00170C25" w:rsidRPr="00E77A50" w:rsidRDefault="00170C25" w:rsidP="0018200C">
            <w:pPr>
              <w:snapToGrid w:val="0"/>
              <w:jc w:val="center"/>
              <w:rPr>
                <w:b/>
              </w:rPr>
            </w:pPr>
          </w:p>
        </w:tc>
      </w:tr>
      <w:tr w:rsidR="00170C25" w:rsidRPr="00E77A50" w:rsidTr="00A2635C">
        <w:trPr>
          <w:trHeight w:val="288"/>
        </w:trPr>
        <w:tc>
          <w:tcPr>
            <w:tcW w:w="993" w:type="dxa"/>
            <w:tcBorders>
              <w:top w:val="single" w:sz="4" w:space="0" w:color="000000"/>
              <w:left w:val="single" w:sz="4" w:space="0" w:color="000000"/>
              <w:bottom w:val="single" w:sz="4" w:space="0" w:color="000000"/>
            </w:tcBorders>
            <w:vAlign w:val="center"/>
          </w:tcPr>
          <w:p w:rsidR="00170C25" w:rsidRPr="00E77A50" w:rsidRDefault="00170C25" w:rsidP="0018200C">
            <w:pPr>
              <w:snapToGrid w:val="0"/>
              <w:spacing w:before="60" w:after="60"/>
              <w:jc w:val="center"/>
            </w:pPr>
          </w:p>
        </w:tc>
        <w:tc>
          <w:tcPr>
            <w:tcW w:w="5103" w:type="dxa"/>
            <w:tcBorders>
              <w:top w:val="single" w:sz="4" w:space="0" w:color="000000"/>
              <w:left w:val="single" w:sz="4" w:space="0" w:color="000000"/>
              <w:bottom w:val="single" w:sz="4" w:space="0" w:color="000000"/>
            </w:tcBorders>
            <w:vAlign w:val="center"/>
          </w:tcPr>
          <w:p w:rsidR="00170C25" w:rsidRPr="00E77A50" w:rsidRDefault="00170C25" w:rsidP="0018200C">
            <w:pPr>
              <w:snapToGrid w:val="0"/>
              <w:spacing w:before="60" w:after="60"/>
              <w:jc w:val="center"/>
            </w:pPr>
          </w:p>
        </w:tc>
        <w:tc>
          <w:tcPr>
            <w:tcW w:w="1984" w:type="dxa"/>
            <w:tcBorders>
              <w:top w:val="single" w:sz="4" w:space="0" w:color="000000"/>
              <w:left w:val="single" w:sz="4" w:space="0" w:color="000000"/>
              <w:bottom w:val="single" w:sz="4" w:space="0" w:color="000000"/>
            </w:tcBorders>
          </w:tcPr>
          <w:p w:rsidR="00170C25" w:rsidRPr="00E77A50" w:rsidRDefault="00170C25" w:rsidP="0018200C">
            <w:pPr>
              <w:snapToGrid w:val="0"/>
              <w:spacing w:before="60" w:after="60"/>
              <w:jc w:val="center"/>
            </w:pPr>
          </w:p>
        </w:tc>
        <w:tc>
          <w:tcPr>
            <w:tcW w:w="4962" w:type="dxa"/>
            <w:tcBorders>
              <w:top w:val="single" w:sz="4" w:space="0" w:color="000000"/>
              <w:left w:val="single" w:sz="4" w:space="0" w:color="000000"/>
              <w:bottom w:val="single" w:sz="4" w:space="0" w:color="000000"/>
            </w:tcBorders>
          </w:tcPr>
          <w:p w:rsidR="00170C25" w:rsidRPr="00E77A50" w:rsidRDefault="00170C25" w:rsidP="0018200C">
            <w:pPr>
              <w:snapToGrid w:val="0"/>
              <w:spacing w:before="60" w:after="6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70C25" w:rsidRPr="00E77A50" w:rsidRDefault="00170C25" w:rsidP="0018200C">
            <w:pPr>
              <w:snapToGrid w:val="0"/>
              <w:spacing w:before="60" w:after="60"/>
              <w:jc w:val="center"/>
            </w:pPr>
          </w:p>
        </w:tc>
      </w:tr>
      <w:tr w:rsidR="00170C25" w:rsidRPr="00E77A50" w:rsidTr="00A2635C">
        <w:trPr>
          <w:trHeight w:val="288"/>
        </w:trPr>
        <w:tc>
          <w:tcPr>
            <w:tcW w:w="993" w:type="dxa"/>
            <w:tcBorders>
              <w:top w:val="single" w:sz="4" w:space="0" w:color="000000"/>
              <w:left w:val="single" w:sz="4" w:space="0" w:color="000000"/>
              <w:bottom w:val="single" w:sz="4" w:space="0" w:color="000000"/>
            </w:tcBorders>
            <w:vAlign w:val="center"/>
          </w:tcPr>
          <w:p w:rsidR="00170C25" w:rsidRPr="00E77A50" w:rsidRDefault="00170C25" w:rsidP="0018200C">
            <w:pPr>
              <w:snapToGrid w:val="0"/>
              <w:spacing w:before="60" w:after="60"/>
              <w:jc w:val="center"/>
            </w:pPr>
          </w:p>
        </w:tc>
        <w:tc>
          <w:tcPr>
            <w:tcW w:w="5103" w:type="dxa"/>
            <w:tcBorders>
              <w:top w:val="single" w:sz="4" w:space="0" w:color="000000"/>
              <w:left w:val="single" w:sz="4" w:space="0" w:color="000000"/>
              <w:bottom w:val="single" w:sz="4" w:space="0" w:color="000000"/>
            </w:tcBorders>
            <w:vAlign w:val="center"/>
          </w:tcPr>
          <w:p w:rsidR="00170C25" w:rsidRPr="00E77A50" w:rsidRDefault="00170C25" w:rsidP="0018200C">
            <w:pPr>
              <w:snapToGrid w:val="0"/>
              <w:spacing w:before="60" w:after="60"/>
              <w:jc w:val="center"/>
            </w:pPr>
          </w:p>
        </w:tc>
        <w:tc>
          <w:tcPr>
            <w:tcW w:w="1984" w:type="dxa"/>
            <w:tcBorders>
              <w:top w:val="single" w:sz="4" w:space="0" w:color="000000"/>
              <w:left w:val="single" w:sz="4" w:space="0" w:color="000000"/>
              <w:bottom w:val="single" w:sz="4" w:space="0" w:color="000000"/>
            </w:tcBorders>
          </w:tcPr>
          <w:p w:rsidR="00170C25" w:rsidRPr="00E77A50" w:rsidRDefault="00170C25" w:rsidP="0018200C">
            <w:pPr>
              <w:snapToGrid w:val="0"/>
              <w:spacing w:before="60" w:after="60"/>
              <w:jc w:val="center"/>
            </w:pPr>
          </w:p>
        </w:tc>
        <w:tc>
          <w:tcPr>
            <w:tcW w:w="4962" w:type="dxa"/>
            <w:tcBorders>
              <w:top w:val="single" w:sz="4" w:space="0" w:color="000000"/>
              <w:left w:val="single" w:sz="4" w:space="0" w:color="000000"/>
              <w:bottom w:val="single" w:sz="4" w:space="0" w:color="000000"/>
            </w:tcBorders>
          </w:tcPr>
          <w:p w:rsidR="00170C25" w:rsidRPr="00E77A50" w:rsidRDefault="00170C25" w:rsidP="0018200C">
            <w:pPr>
              <w:snapToGrid w:val="0"/>
              <w:spacing w:before="60" w:after="6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70C25" w:rsidRPr="00E77A50" w:rsidRDefault="00170C25" w:rsidP="0018200C">
            <w:pPr>
              <w:snapToGrid w:val="0"/>
              <w:spacing w:before="60" w:after="60"/>
              <w:jc w:val="center"/>
            </w:pPr>
          </w:p>
        </w:tc>
      </w:tr>
      <w:tr w:rsidR="00170C25" w:rsidRPr="00E77A50" w:rsidTr="00A2635C">
        <w:trPr>
          <w:trHeight w:val="288"/>
        </w:trPr>
        <w:tc>
          <w:tcPr>
            <w:tcW w:w="993" w:type="dxa"/>
            <w:tcBorders>
              <w:top w:val="single" w:sz="4" w:space="0" w:color="000000"/>
              <w:left w:val="single" w:sz="4" w:space="0" w:color="000000"/>
              <w:bottom w:val="single" w:sz="4" w:space="0" w:color="000000"/>
            </w:tcBorders>
            <w:vAlign w:val="center"/>
          </w:tcPr>
          <w:p w:rsidR="00170C25" w:rsidRPr="00E77A50" w:rsidRDefault="00170C25" w:rsidP="0018200C">
            <w:pPr>
              <w:snapToGrid w:val="0"/>
              <w:spacing w:before="60" w:after="60"/>
              <w:jc w:val="center"/>
            </w:pPr>
          </w:p>
        </w:tc>
        <w:tc>
          <w:tcPr>
            <w:tcW w:w="5103" w:type="dxa"/>
            <w:tcBorders>
              <w:top w:val="single" w:sz="4" w:space="0" w:color="000000"/>
              <w:left w:val="single" w:sz="4" w:space="0" w:color="000000"/>
              <w:bottom w:val="single" w:sz="4" w:space="0" w:color="000000"/>
            </w:tcBorders>
            <w:vAlign w:val="center"/>
          </w:tcPr>
          <w:p w:rsidR="00170C25" w:rsidRPr="00E77A50" w:rsidRDefault="00170C25" w:rsidP="0018200C">
            <w:pPr>
              <w:snapToGrid w:val="0"/>
              <w:spacing w:before="60" w:after="60"/>
              <w:jc w:val="center"/>
            </w:pPr>
          </w:p>
        </w:tc>
        <w:tc>
          <w:tcPr>
            <w:tcW w:w="1984" w:type="dxa"/>
            <w:tcBorders>
              <w:top w:val="single" w:sz="4" w:space="0" w:color="000000"/>
              <w:left w:val="single" w:sz="4" w:space="0" w:color="000000"/>
              <w:bottom w:val="single" w:sz="4" w:space="0" w:color="000000"/>
            </w:tcBorders>
          </w:tcPr>
          <w:p w:rsidR="00170C25" w:rsidRPr="00E77A50" w:rsidRDefault="00170C25" w:rsidP="0018200C">
            <w:pPr>
              <w:snapToGrid w:val="0"/>
              <w:spacing w:before="60" w:after="60"/>
              <w:jc w:val="center"/>
            </w:pPr>
          </w:p>
        </w:tc>
        <w:tc>
          <w:tcPr>
            <w:tcW w:w="4962" w:type="dxa"/>
            <w:tcBorders>
              <w:top w:val="single" w:sz="4" w:space="0" w:color="000000"/>
              <w:left w:val="single" w:sz="4" w:space="0" w:color="000000"/>
              <w:bottom w:val="single" w:sz="4" w:space="0" w:color="000000"/>
            </w:tcBorders>
          </w:tcPr>
          <w:p w:rsidR="00170C25" w:rsidRPr="00E77A50" w:rsidRDefault="00170C25" w:rsidP="0018200C">
            <w:pPr>
              <w:snapToGrid w:val="0"/>
              <w:spacing w:before="60" w:after="6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70C25" w:rsidRPr="00E77A50" w:rsidRDefault="00170C25" w:rsidP="0018200C">
            <w:pPr>
              <w:snapToGrid w:val="0"/>
              <w:spacing w:before="60" w:after="60"/>
              <w:jc w:val="center"/>
            </w:pPr>
          </w:p>
        </w:tc>
      </w:tr>
      <w:tr w:rsidR="00170C25" w:rsidRPr="00E77A50" w:rsidTr="00A2635C">
        <w:trPr>
          <w:trHeight w:val="288"/>
        </w:trPr>
        <w:tc>
          <w:tcPr>
            <w:tcW w:w="993" w:type="dxa"/>
            <w:tcBorders>
              <w:top w:val="single" w:sz="4" w:space="0" w:color="000000"/>
              <w:left w:val="single" w:sz="4" w:space="0" w:color="000000"/>
              <w:bottom w:val="single" w:sz="4" w:space="0" w:color="000000"/>
            </w:tcBorders>
            <w:vAlign w:val="center"/>
          </w:tcPr>
          <w:p w:rsidR="00170C25" w:rsidRPr="00E77A50" w:rsidRDefault="00170C25" w:rsidP="0018200C">
            <w:pPr>
              <w:snapToGrid w:val="0"/>
              <w:spacing w:before="60" w:after="60"/>
              <w:jc w:val="center"/>
            </w:pPr>
          </w:p>
        </w:tc>
        <w:tc>
          <w:tcPr>
            <w:tcW w:w="5103" w:type="dxa"/>
            <w:tcBorders>
              <w:top w:val="single" w:sz="4" w:space="0" w:color="000000"/>
              <w:left w:val="single" w:sz="4" w:space="0" w:color="000000"/>
              <w:bottom w:val="single" w:sz="4" w:space="0" w:color="000000"/>
            </w:tcBorders>
            <w:vAlign w:val="center"/>
          </w:tcPr>
          <w:p w:rsidR="00170C25" w:rsidRPr="00E77A50" w:rsidRDefault="00170C25" w:rsidP="0018200C">
            <w:pPr>
              <w:snapToGrid w:val="0"/>
              <w:spacing w:before="60" w:after="60"/>
              <w:jc w:val="center"/>
            </w:pPr>
          </w:p>
        </w:tc>
        <w:tc>
          <w:tcPr>
            <w:tcW w:w="1984" w:type="dxa"/>
            <w:tcBorders>
              <w:top w:val="single" w:sz="4" w:space="0" w:color="000000"/>
              <w:left w:val="single" w:sz="4" w:space="0" w:color="000000"/>
              <w:bottom w:val="single" w:sz="4" w:space="0" w:color="000000"/>
            </w:tcBorders>
          </w:tcPr>
          <w:p w:rsidR="00170C25" w:rsidRPr="00E77A50" w:rsidRDefault="00170C25" w:rsidP="0018200C">
            <w:pPr>
              <w:snapToGrid w:val="0"/>
              <w:spacing w:before="60" w:after="60"/>
              <w:jc w:val="center"/>
            </w:pPr>
          </w:p>
        </w:tc>
        <w:tc>
          <w:tcPr>
            <w:tcW w:w="4962" w:type="dxa"/>
            <w:tcBorders>
              <w:top w:val="single" w:sz="4" w:space="0" w:color="000000"/>
              <w:left w:val="single" w:sz="4" w:space="0" w:color="000000"/>
              <w:bottom w:val="single" w:sz="4" w:space="0" w:color="000000"/>
            </w:tcBorders>
          </w:tcPr>
          <w:p w:rsidR="00170C25" w:rsidRPr="00E77A50" w:rsidRDefault="00170C25" w:rsidP="0018200C">
            <w:pPr>
              <w:snapToGrid w:val="0"/>
              <w:spacing w:before="60" w:after="6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70C25" w:rsidRPr="00E77A50" w:rsidRDefault="00170C25" w:rsidP="0018200C">
            <w:pPr>
              <w:snapToGrid w:val="0"/>
              <w:spacing w:before="60" w:after="60"/>
              <w:jc w:val="center"/>
            </w:pPr>
          </w:p>
        </w:tc>
      </w:tr>
      <w:tr w:rsidR="00170C25" w:rsidRPr="00E77A50" w:rsidTr="00A2635C">
        <w:trPr>
          <w:trHeight w:val="288"/>
        </w:trPr>
        <w:tc>
          <w:tcPr>
            <w:tcW w:w="993" w:type="dxa"/>
            <w:tcBorders>
              <w:top w:val="single" w:sz="4" w:space="0" w:color="000000"/>
              <w:left w:val="single" w:sz="4" w:space="0" w:color="000000"/>
              <w:bottom w:val="single" w:sz="4" w:space="0" w:color="000000"/>
            </w:tcBorders>
            <w:vAlign w:val="center"/>
          </w:tcPr>
          <w:p w:rsidR="00170C25" w:rsidRPr="00E77A50" w:rsidRDefault="00170C25" w:rsidP="0018200C">
            <w:pPr>
              <w:snapToGrid w:val="0"/>
              <w:spacing w:before="60" w:after="60"/>
              <w:jc w:val="center"/>
            </w:pPr>
          </w:p>
        </w:tc>
        <w:tc>
          <w:tcPr>
            <w:tcW w:w="5103" w:type="dxa"/>
            <w:tcBorders>
              <w:top w:val="single" w:sz="4" w:space="0" w:color="000000"/>
              <w:left w:val="single" w:sz="4" w:space="0" w:color="000000"/>
              <w:bottom w:val="single" w:sz="4" w:space="0" w:color="000000"/>
            </w:tcBorders>
            <w:vAlign w:val="center"/>
          </w:tcPr>
          <w:p w:rsidR="00170C25" w:rsidRPr="00E77A50" w:rsidRDefault="00170C25" w:rsidP="0018200C">
            <w:pPr>
              <w:snapToGrid w:val="0"/>
              <w:spacing w:before="60" w:after="60"/>
              <w:jc w:val="center"/>
            </w:pPr>
          </w:p>
        </w:tc>
        <w:tc>
          <w:tcPr>
            <w:tcW w:w="1984" w:type="dxa"/>
            <w:tcBorders>
              <w:top w:val="single" w:sz="4" w:space="0" w:color="000000"/>
              <w:left w:val="single" w:sz="4" w:space="0" w:color="000000"/>
              <w:bottom w:val="single" w:sz="4" w:space="0" w:color="000000"/>
            </w:tcBorders>
          </w:tcPr>
          <w:p w:rsidR="00170C25" w:rsidRPr="00E77A50" w:rsidRDefault="00170C25" w:rsidP="0018200C">
            <w:pPr>
              <w:snapToGrid w:val="0"/>
              <w:spacing w:before="60" w:after="60"/>
              <w:jc w:val="center"/>
            </w:pPr>
          </w:p>
        </w:tc>
        <w:tc>
          <w:tcPr>
            <w:tcW w:w="4962" w:type="dxa"/>
            <w:tcBorders>
              <w:top w:val="single" w:sz="4" w:space="0" w:color="000000"/>
              <w:left w:val="single" w:sz="4" w:space="0" w:color="000000"/>
              <w:bottom w:val="single" w:sz="4" w:space="0" w:color="000000"/>
            </w:tcBorders>
          </w:tcPr>
          <w:p w:rsidR="00170C25" w:rsidRPr="00E77A50" w:rsidRDefault="00170C25" w:rsidP="0018200C">
            <w:pPr>
              <w:snapToGrid w:val="0"/>
              <w:spacing w:before="60" w:after="6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70C25" w:rsidRPr="00E77A50" w:rsidRDefault="00170C25" w:rsidP="0018200C">
            <w:pPr>
              <w:snapToGrid w:val="0"/>
              <w:spacing w:before="60" w:after="60"/>
              <w:jc w:val="center"/>
            </w:pPr>
          </w:p>
        </w:tc>
      </w:tr>
      <w:tr w:rsidR="00170C25" w:rsidRPr="00E77A50" w:rsidTr="00A2635C">
        <w:trPr>
          <w:trHeight w:val="288"/>
        </w:trPr>
        <w:tc>
          <w:tcPr>
            <w:tcW w:w="993" w:type="dxa"/>
            <w:tcBorders>
              <w:top w:val="single" w:sz="4" w:space="0" w:color="000000"/>
              <w:left w:val="single" w:sz="4" w:space="0" w:color="000000"/>
              <w:bottom w:val="single" w:sz="4" w:space="0" w:color="000000"/>
            </w:tcBorders>
            <w:vAlign w:val="center"/>
          </w:tcPr>
          <w:p w:rsidR="00170C25" w:rsidRPr="00E77A50" w:rsidRDefault="00170C25" w:rsidP="0018200C">
            <w:pPr>
              <w:snapToGrid w:val="0"/>
              <w:spacing w:before="60" w:after="60"/>
              <w:jc w:val="center"/>
            </w:pPr>
          </w:p>
        </w:tc>
        <w:tc>
          <w:tcPr>
            <w:tcW w:w="5103" w:type="dxa"/>
            <w:tcBorders>
              <w:top w:val="single" w:sz="4" w:space="0" w:color="000000"/>
              <w:left w:val="single" w:sz="4" w:space="0" w:color="000000"/>
              <w:bottom w:val="single" w:sz="4" w:space="0" w:color="000000"/>
            </w:tcBorders>
            <w:vAlign w:val="center"/>
          </w:tcPr>
          <w:p w:rsidR="00170C25" w:rsidRPr="00E77A50" w:rsidRDefault="00170C25" w:rsidP="0018200C">
            <w:pPr>
              <w:snapToGrid w:val="0"/>
              <w:spacing w:before="60" w:after="60"/>
              <w:jc w:val="center"/>
            </w:pPr>
          </w:p>
        </w:tc>
        <w:tc>
          <w:tcPr>
            <w:tcW w:w="1984" w:type="dxa"/>
            <w:tcBorders>
              <w:top w:val="single" w:sz="4" w:space="0" w:color="000000"/>
              <w:left w:val="single" w:sz="4" w:space="0" w:color="000000"/>
              <w:bottom w:val="single" w:sz="4" w:space="0" w:color="000000"/>
            </w:tcBorders>
          </w:tcPr>
          <w:p w:rsidR="00170C25" w:rsidRPr="00E77A50" w:rsidRDefault="00170C25" w:rsidP="0018200C">
            <w:pPr>
              <w:snapToGrid w:val="0"/>
              <w:spacing w:before="60" w:after="60"/>
              <w:jc w:val="center"/>
            </w:pPr>
          </w:p>
        </w:tc>
        <w:tc>
          <w:tcPr>
            <w:tcW w:w="4962" w:type="dxa"/>
            <w:tcBorders>
              <w:top w:val="single" w:sz="4" w:space="0" w:color="000000"/>
              <w:left w:val="single" w:sz="4" w:space="0" w:color="000000"/>
              <w:bottom w:val="single" w:sz="4" w:space="0" w:color="000000"/>
            </w:tcBorders>
          </w:tcPr>
          <w:p w:rsidR="00170C25" w:rsidRPr="00E77A50" w:rsidRDefault="00170C25" w:rsidP="0018200C">
            <w:pPr>
              <w:snapToGrid w:val="0"/>
              <w:spacing w:before="60" w:after="6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70C25" w:rsidRPr="00E77A50" w:rsidRDefault="00170C25" w:rsidP="0018200C">
            <w:pPr>
              <w:snapToGrid w:val="0"/>
              <w:spacing w:before="60" w:after="60"/>
              <w:jc w:val="center"/>
            </w:pPr>
          </w:p>
        </w:tc>
      </w:tr>
      <w:tr w:rsidR="00170C25" w:rsidRPr="00E77A50" w:rsidTr="00A2635C">
        <w:trPr>
          <w:trHeight w:val="288"/>
        </w:trPr>
        <w:tc>
          <w:tcPr>
            <w:tcW w:w="993" w:type="dxa"/>
            <w:tcBorders>
              <w:top w:val="single" w:sz="4" w:space="0" w:color="000000"/>
              <w:left w:val="single" w:sz="4" w:space="0" w:color="000000"/>
              <w:bottom w:val="single" w:sz="4" w:space="0" w:color="000000"/>
            </w:tcBorders>
            <w:vAlign w:val="center"/>
          </w:tcPr>
          <w:p w:rsidR="00170C25" w:rsidRPr="00E77A50" w:rsidRDefault="00170C25" w:rsidP="0018200C">
            <w:pPr>
              <w:snapToGrid w:val="0"/>
              <w:spacing w:before="60" w:after="60"/>
              <w:jc w:val="center"/>
            </w:pPr>
          </w:p>
        </w:tc>
        <w:tc>
          <w:tcPr>
            <w:tcW w:w="5103" w:type="dxa"/>
            <w:tcBorders>
              <w:top w:val="single" w:sz="4" w:space="0" w:color="000000"/>
              <w:left w:val="single" w:sz="4" w:space="0" w:color="000000"/>
              <w:bottom w:val="single" w:sz="4" w:space="0" w:color="000000"/>
            </w:tcBorders>
            <w:vAlign w:val="center"/>
          </w:tcPr>
          <w:p w:rsidR="00170C25" w:rsidRPr="00E77A50" w:rsidRDefault="00170C25" w:rsidP="0018200C">
            <w:pPr>
              <w:snapToGrid w:val="0"/>
              <w:spacing w:before="60" w:after="60"/>
              <w:jc w:val="center"/>
            </w:pPr>
          </w:p>
        </w:tc>
        <w:tc>
          <w:tcPr>
            <w:tcW w:w="1984" w:type="dxa"/>
            <w:tcBorders>
              <w:top w:val="single" w:sz="4" w:space="0" w:color="000000"/>
              <w:left w:val="single" w:sz="4" w:space="0" w:color="000000"/>
              <w:bottom w:val="single" w:sz="4" w:space="0" w:color="000000"/>
            </w:tcBorders>
          </w:tcPr>
          <w:p w:rsidR="00170C25" w:rsidRPr="00E77A50" w:rsidRDefault="00170C25" w:rsidP="0018200C">
            <w:pPr>
              <w:snapToGrid w:val="0"/>
              <w:spacing w:before="60" w:after="60"/>
              <w:jc w:val="center"/>
            </w:pPr>
          </w:p>
        </w:tc>
        <w:tc>
          <w:tcPr>
            <w:tcW w:w="4962" w:type="dxa"/>
            <w:tcBorders>
              <w:top w:val="single" w:sz="4" w:space="0" w:color="000000"/>
              <w:left w:val="single" w:sz="4" w:space="0" w:color="000000"/>
              <w:bottom w:val="single" w:sz="4" w:space="0" w:color="000000"/>
            </w:tcBorders>
          </w:tcPr>
          <w:p w:rsidR="00170C25" w:rsidRPr="00E77A50" w:rsidRDefault="00170C25" w:rsidP="0018200C">
            <w:pPr>
              <w:snapToGrid w:val="0"/>
              <w:spacing w:before="60" w:after="6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70C25" w:rsidRPr="00E77A50" w:rsidRDefault="00170C25" w:rsidP="0018200C">
            <w:pPr>
              <w:snapToGrid w:val="0"/>
              <w:spacing w:before="60" w:after="60"/>
              <w:jc w:val="center"/>
            </w:pPr>
          </w:p>
        </w:tc>
      </w:tr>
    </w:tbl>
    <w:p w:rsidR="00956E14" w:rsidRPr="00E77A50" w:rsidRDefault="00956E14" w:rsidP="00B507A1">
      <w:pPr>
        <w:pStyle w:val="Apakpunkts"/>
        <w:numPr>
          <w:ilvl w:val="0"/>
          <w:numId w:val="0"/>
        </w:numPr>
        <w:ind w:left="851" w:hanging="851"/>
        <w:jc w:val="center"/>
        <w:rPr>
          <w:rFonts w:ascii="Times New Roman" w:hAnsi="Times New Roman"/>
          <w:sz w:val="24"/>
        </w:rPr>
      </w:pPr>
    </w:p>
    <w:p w:rsidR="00956E14" w:rsidRPr="00E77A50" w:rsidRDefault="00264E55" w:rsidP="00B507A1">
      <w:pPr>
        <w:pStyle w:val="Apakpunkts"/>
        <w:numPr>
          <w:ilvl w:val="0"/>
          <w:numId w:val="0"/>
        </w:numPr>
        <w:ind w:left="851" w:hanging="851"/>
        <w:rPr>
          <w:rFonts w:ascii="Times New Roman" w:hAnsi="Times New Roman"/>
          <w:b w:val="0"/>
          <w:sz w:val="24"/>
        </w:rPr>
      </w:pPr>
      <w:r w:rsidRPr="00E77A50">
        <w:rPr>
          <w:rFonts w:ascii="Times New Roman" w:hAnsi="Times New Roman"/>
          <w:b w:val="0"/>
          <w:sz w:val="24"/>
        </w:rPr>
        <w:t>Pretendents par katru</w:t>
      </w:r>
      <w:r w:rsidR="004800A5" w:rsidRPr="00E77A50">
        <w:rPr>
          <w:rFonts w:ascii="Times New Roman" w:hAnsi="Times New Roman"/>
          <w:b w:val="0"/>
          <w:sz w:val="24"/>
        </w:rPr>
        <w:t xml:space="preserve"> </w:t>
      </w:r>
      <w:r w:rsidR="00A2635C" w:rsidRPr="00E77A50">
        <w:rPr>
          <w:rFonts w:ascii="Times New Roman" w:hAnsi="Times New Roman"/>
          <w:b w:val="0"/>
          <w:sz w:val="24"/>
        </w:rPr>
        <w:t>sniegto pakalpojumu</w:t>
      </w:r>
      <w:r w:rsidR="004800A5" w:rsidRPr="00E77A50">
        <w:rPr>
          <w:rFonts w:ascii="Times New Roman" w:hAnsi="Times New Roman"/>
          <w:b w:val="0"/>
          <w:sz w:val="24"/>
        </w:rPr>
        <w:t xml:space="preserve">, </w:t>
      </w:r>
      <w:proofErr w:type="gramStart"/>
      <w:r w:rsidR="004800A5" w:rsidRPr="00E77A50">
        <w:rPr>
          <w:rFonts w:ascii="Times New Roman" w:hAnsi="Times New Roman"/>
          <w:b w:val="0"/>
          <w:sz w:val="24"/>
        </w:rPr>
        <w:t>kur</w:t>
      </w:r>
      <w:r w:rsidR="00A2635C" w:rsidRPr="00E77A50">
        <w:rPr>
          <w:rFonts w:ascii="Times New Roman" w:hAnsi="Times New Roman"/>
          <w:b w:val="0"/>
          <w:sz w:val="24"/>
        </w:rPr>
        <w:t>š</w:t>
      </w:r>
      <w:r w:rsidR="004800A5" w:rsidRPr="00E77A50">
        <w:rPr>
          <w:rFonts w:ascii="Times New Roman" w:hAnsi="Times New Roman"/>
          <w:b w:val="0"/>
          <w:sz w:val="24"/>
        </w:rPr>
        <w:t xml:space="preserve"> iekļaut</w:t>
      </w:r>
      <w:r w:rsidR="00A2635C" w:rsidRPr="00E77A50">
        <w:rPr>
          <w:rFonts w:ascii="Times New Roman" w:hAnsi="Times New Roman"/>
          <w:b w:val="0"/>
          <w:sz w:val="24"/>
        </w:rPr>
        <w:t>s</w:t>
      </w:r>
      <w:r w:rsidR="00956E14" w:rsidRPr="00E77A50">
        <w:rPr>
          <w:rFonts w:ascii="Times New Roman" w:hAnsi="Times New Roman"/>
          <w:b w:val="0"/>
          <w:sz w:val="24"/>
        </w:rPr>
        <w:t xml:space="preserve"> sarakstā</w:t>
      </w:r>
      <w:proofErr w:type="gramEnd"/>
      <w:r w:rsidR="00956E14" w:rsidRPr="00E77A50">
        <w:rPr>
          <w:rFonts w:ascii="Times New Roman" w:hAnsi="Times New Roman"/>
          <w:b w:val="0"/>
          <w:sz w:val="24"/>
        </w:rPr>
        <w:t xml:space="preserve"> iesniedz pasūtītāja atsauksmi.</w:t>
      </w:r>
    </w:p>
    <w:p w:rsidR="00956E14" w:rsidRPr="00E77A50" w:rsidRDefault="00956E14" w:rsidP="00B507A1">
      <w:pPr>
        <w:pStyle w:val="Apakpunkts"/>
        <w:numPr>
          <w:ilvl w:val="0"/>
          <w:numId w:val="0"/>
        </w:numPr>
        <w:ind w:left="851" w:hanging="851"/>
        <w:rPr>
          <w:rFonts w:ascii="Times New Roman" w:hAnsi="Times New Roman"/>
          <w:sz w:val="24"/>
        </w:rPr>
      </w:pPr>
    </w:p>
    <w:tbl>
      <w:tblPr>
        <w:tblW w:w="0" w:type="auto"/>
        <w:tblLook w:val="0000" w:firstRow="0" w:lastRow="0" w:firstColumn="0" w:lastColumn="0" w:noHBand="0" w:noVBand="0"/>
      </w:tblPr>
      <w:tblGrid>
        <w:gridCol w:w="14569"/>
      </w:tblGrid>
      <w:tr w:rsidR="00956E14" w:rsidRPr="00E77A50" w:rsidTr="0075522E">
        <w:trPr>
          <w:trHeight w:val="284"/>
        </w:trPr>
        <w:tc>
          <w:tcPr>
            <w:tcW w:w="0" w:type="auto"/>
            <w:vAlign w:val="center"/>
          </w:tcPr>
          <w:p w:rsidR="00956E14" w:rsidRPr="00E77A50" w:rsidRDefault="00956E14" w:rsidP="00B507A1">
            <w:pPr>
              <w:pStyle w:val="Galvene"/>
            </w:pPr>
            <w:r w:rsidRPr="00E77A50">
              <w:t>&lt;</w:t>
            </w:r>
            <w:r w:rsidRPr="00E77A50">
              <w:rPr>
                <w:i/>
              </w:rPr>
              <w:t>Pretendenta vai piegādātāju apvienības dalībnieka nosaukums vai vārds un uzvārds (ja pretendents vai piegādātāju apvienības dalībnieks ir fiziska persona)</w:t>
            </w:r>
            <w:r w:rsidRPr="00E77A50">
              <w:t>&gt;</w:t>
            </w:r>
          </w:p>
        </w:tc>
      </w:tr>
      <w:tr w:rsidR="00956E14" w:rsidRPr="00E77A50" w:rsidTr="0075522E">
        <w:trPr>
          <w:trHeight w:hRule="exact" w:val="284"/>
        </w:trPr>
        <w:tc>
          <w:tcPr>
            <w:tcW w:w="0" w:type="auto"/>
            <w:vAlign w:val="center"/>
          </w:tcPr>
          <w:p w:rsidR="00956E14" w:rsidRPr="00E77A50" w:rsidRDefault="00956E14" w:rsidP="00B507A1">
            <w:pPr>
              <w:pStyle w:val="Galvene"/>
            </w:pPr>
            <w:r w:rsidRPr="00E77A50">
              <w:t>&lt;</w:t>
            </w:r>
            <w:r w:rsidR="0075522E" w:rsidRPr="00E77A50">
              <w:rPr>
                <w:i/>
              </w:rPr>
              <w:t>Ar p</w:t>
            </w:r>
            <w:r w:rsidRPr="00E77A50">
              <w:rPr>
                <w:i/>
                <w:iCs/>
              </w:rPr>
              <w:t>arakst</w:t>
            </w:r>
            <w:r w:rsidR="0075522E" w:rsidRPr="00E77A50">
              <w:rPr>
                <w:i/>
                <w:iCs/>
              </w:rPr>
              <w:t xml:space="preserve">a </w:t>
            </w:r>
            <w:r w:rsidRPr="00E77A50">
              <w:rPr>
                <w:i/>
                <w:iCs/>
              </w:rPr>
              <w:t>tiesī</w:t>
            </w:r>
            <w:r w:rsidR="0075522E" w:rsidRPr="00E77A50">
              <w:rPr>
                <w:i/>
                <w:iCs/>
              </w:rPr>
              <w:t>b</w:t>
            </w:r>
            <w:r w:rsidRPr="00E77A50">
              <w:rPr>
                <w:i/>
                <w:iCs/>
              </w:rPr>
              <w:t>ā</w:t>
            </w:r>
            <w:r w:rsidR="0075522E" w:rsidRPr="00E77A50">
              <w:rPr>
                <w:i/>
                <w:iCs/>
              </w:rPr>
              <w:t>m apveltītās</w:t>
            </w:r>
            <w:r w:rsidRPr="00E77A50">
              <w:rPr>
                <w:i/>
                <w:iCs/>
              </w:rPr>
              <w:t xml:space="preserve"> personas amat</w:t>
            </w:r>
            <w:r w:rsidR="0075522E" w:rsidRPr="00E77A50">
              <w:rPr>
                <w:i/>
                <w:iCs/>
              </w:rPr>
              <w:t>s</w:t>
            </w:r>
            <w:r w:rsidRPr="00E77A50">
              <w:rPr>
                <w:i/>
                <w:iCs/>
              </w:rPr>
              <w:t>, vārds un uzvārds</w:t>
            </w:r>
            <w:r w:rsidRPr="00E77A50">
              <w:t>&gt;</w:t>
            </w:r>
          </w:p>
        </w:tc>
      </w:tr>
      <w:tr w:rsidR="00956E14" w:rsidRPr="00E77A50" w:rsidTr="0075522E">
        <w:trPr>
          <w:trHeight w:hRule="exact" w:val="284"/>
        </w:trPr>
        <w:tc>
          <w:tcPr>
            <w:tcW w:w="0" w:type="auto"/>
            <w:vAlign w:val="center"/>
          </w:tcPr>
          <w:p w:rsidR="00956E14" w:rsidRPr="00E77A50" w:rsidRDefault="00956E14" w:rsidP="00B507A1">
            <w:pPr>
              <w:pStyle w:val="Galvene"/>
            </w:pPr>
            <w:r w:rsidRPr="00E77A50">
              <w:t>&lt;</w:t>
            </w:r>
            <w:r w:rsidRPr="00E77A50">
              <w:rPr>
                <w:i/>
              </w:rPr>
              <w:t>Para</w:t>
            </w:r>
            <w:r w:rsidR="0075522E" w:rsidRPr="00E77A50">
              <w:rPr>
                <w:i/>
              </w:rPr>
              <w:t>k</w:t>
            </w:r>
            <w:r w:rsidRPr="00E77A50">
              <w:rPr>
                <w:i/>
              </w:rPr>
              <w:t>sts</w:t>
            </w:r>
            <w:r w:rsidRPr="00E77A50">
              <w:t>&gt;</w:t>
            </w:r>
          </w:p>
        </w:tc>
      </w:tr>
    </w:tbl>
    <w:p w:rsidR="00956E14" w:rsidRPr="00E77A50" w:rsidRDefault="00956E14" w:rsidP="00B507A1">
      <w:pPr>
        <w:pStyle w:val="Apakpunkts"/>
        <w:numPr>
          <w:ilvl w:val="0"/>
          <w:numId w:val="0"/>
        </w:numPr>
        <w:ind w:left="851" w:hanging="851"/>
        <w:rPr>
          <w:rFonts w:ascii="Times New Roman" w:hAnsi="Times New Roman"/>
          <w:sz w:val="24"/>
        </w:rPr>
      </w:pPr>
    </w:p>
    <w:p w:rsidR="00956E14" w:rsidRPr="00E77A50" w:rsidRDefault="00956E14" w:rsidP="00B507A1">
      <w:pPr>
        <w:pStyle w:val="Apakpunkts"/>
        <w:numPr>
          <w:ilvl w:val="0"/>
          <w:numId w:val="0"/>
        </w:numPr>
        <w:ind w:left="851" w:hanging="851"/>
        <w:rPr>
          <w:rFonts w:ascii="Times New Roman" w:hAnsi="Times New Roman"/>
          <w:sz w:val="24"/>
        </w:rPr>
        <w:sectPr w:rsidR="00956E14" w:rsidRPr="00E77A50" w:rsidSect="00FE131B">
          <w:footnotePr>
            <w:numRestart w:val="eachPage"/>
          </w:footnotePr>
          <w:pgSz w:w="16838" w:h="11906" w:orient="landscape"/>
          <w:pgMar w:top="1134" w:right="851" w:bottom="851" w:left="1418" w:header="709" w:footer="709" w:gutter="0"/>
          <w:cols w:space="708"/>
          <w:titlePg/>
          <w:docGrid w:linePitch="360"/>
        </w:sectPr>
      </w:pPr>
    </w:p>
    <w:p w:rsidR="00956E14" w:rsidRPr="00E77A50" w:rsidRDefault="00B90AA3" w:rsidP="00B507A1">
      <w:pPr>
        <w:pStyle w:val="Apakpunkts"/>
        <w:numPr>
          <w:ilvl w:val="0"/>
          <w:numId w:val="0"/>
        </w:numPr>
        <w:ind w:left="851" w:hanging="851"/>
        <w:jc w:val="right"/>
        <w:rPr>
          <w:rFonts w:ascii="Times New Roman" w:hAnsi="Times New Roman"/>
          <w:i/>
          <w:sz w:val="24"/>
          <w:u w:val="single"/>
        </w:rPr>
      </w:pPr>
      <w:bookmarkStart w:id="83" w:name="_Toc241293486"/>
      <w:bookmarkStart w:id="84" w:name="_Toc271744166"/>
      <w:r w:rsidRPr="00E77A50">
        <w:rPr>
          <w:rFonts w:ascii="Times New Roman" w:hAnsi="Times New Roman"/>
          <w:i/>
          <w:sz w:val="24"/>
          <w:u w:val="single"/>
        </w:rPr>
        <w:lastRenderedPageBreak/>
        <w:t>C3</w:t>
      </w:r>
      <w:r w:rsidR="00956E14" w:rsidRPr="00E77A50">
        <w:rPr>
          <w:rFonts w:ascii="Times New Roman" w:hAnsi="Times New Roman"/>
          <w:i/>
          <w:sz w:val="24"/>
          <w:u w:val="single"/>
        </w:rPr>
        <w:t xml:space="preserve"> pielikums</w:t>
      </w:r>
      <w:bookmarkEnd w:id="83"/>
      <w:bookmarkEnd w:id="84"/>
    </w:p>
    <w:p w:rsidR="00956E14" w:rsidRPr="00E77A50" w:rsidRDefault="00956E14" w:rsidP="00B507A1">
      <w:pPr>
        <w:pStyle w:val="Apakpunkts"/>
        <w:numPr>
          <w:ilvl w:val="0"/>
          <w:numId w:val="0"/>
        </w:numPr>
        <w:rPr>
          <w:rFonts w:ascii="Times New Roman" w:hAnsi="Times New Roman"/>
          <w:sz w:val="24"/>
        </w:rPr>
      </w:pPr>
    </w:p>
    <w:p w:rsidR="00956E14" w:rsidRPr="00E77A50" w:rsidRDefault="00956E14" w:rsidP="00B507A1">
      <w:pPr>
        <w:pStyle w:val="Apakpunkts"/>
        <w:numPr>
          <w:ilvl w:val="0"/>
          <w:numId w:val="0"/>
        </w:numPr>
        <w:rPr>
          <w:rFonts w:ascii="Times New Roman" w:hAnsi="Times New Roman"/>
          <w:sz w:val="24"/>
        </w:rPr>
      </w:pPr>
      <w:bookmarkStart w:id="85" w:name="_Toc241293487"/>
    </w:p>
    <w:p w:rsidR="00956E14" w:rsidRPr="00E77A50" w:rsidRDefault="00956E14" w:rsidP="00B507A1">
      <w:pPr>
        <w:pStyle w:val="Apakpunkts"/>
        <w:numPr>
          <w:ilvl w:val="0"/>
          <w:numId w:val="0"/>
        </w:numPr>
        <w:jc w:val="center"/>
        <w:rPr>
          <w:rFonts w:ascii="Times New Roman" w:hAnsi="Times New Roman"/>
          <w:sz w:val="24"/>
        </w:rPr>
      </w:pPr>
      <w:r w:rsidRPr="00E77A50">
        <w:rPr>
          <w:rFonts w:ascii="Times New Roman" w:hAnsi="Times New Roman"/>
          <w:sz w:val="24"/>
        </w:rPr>
        <w:t>SPECIĀLISTU SARAKSTS</w:t>
      </w:r>
    </w:p>
    <w:p w:rsidR="00956E14" w:rsidRPr="00E77A50" w:rsidRDefault="00956E14" w:rsidP="00B507A1">
      <w:pPr>
        <w:pStyle w:val="Apakpunkts"/>
        <w:numPr>
          <w:ilvl w:val="0"/>
          <w:numId w:val="0"/>
        </w:numPr>
        <w:rPr>
          <w:rFonts w:ascii="Times New Roman" w:hAnsi="Times New Roman"/>
          <w:sz w:val="24"/>
        </w:rPr>
      </w:pPr>
    </w:p>
    <w:p w:rsidR="00956E14" w:rsidRPr="00E77A50" w:rsidRDefault="00956E14" w:rsidP="00B507A1">
      <w:pPr>
        <w:pStyle w:val="Apakpunkts"/>
        <w:numPr>
          <w:ilvl w:val="0"/>
          <w:numId w:val="0"/>
        </w:num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09"/>
      </w:tblGrid>
      <w:tr w:rsidR="0018200C" w:rsidRPr="00E77A50" w:rsidTr="0018200C">
        <w:tc>
          <w:tcPr>
            <w:tcW w:w="3209" w:type="dxa"/>
            <w:shd w:val="clear" w:color="auto" w:fill="D9D9D9"/>
          </w:tcPr>
          <w:p w:rsidR="00D34B04" w:rsidRPr="00E77A50" w:rsidRDefault="00D34B04" w:rsidP="0018200C">
            <w:pPr>
              <w:spacing w:before="60" w:after="60"/>
              <w:jc w:val="center"/>
              <w:rPr>
                <w:b/>
                <w:i/>
              </w:rPr>
            </w:pPr>
            <w:r w:rsidRPr="00E77A50">
              <w:rPr>
                <w:b/>
                <w:i/>
              </w:rPr>
              <w:t>Vārds, uzvārds</w:t>
            </w:r>
          </w:p>
        </w:tc>
        <w:tc>
          <w:tcPr>
            <w:tcW w:w="3209" w:type="dxa"/>
            <w:shd w:val="clear" w:color="auto" w:fill="D9D9D9"/>
          </w:tcPr>
          <w:p w:rsidR="00D34B04" w:rsidRPr="00E77A50" w:rsidRDefault="00D34B04" w:rsidP="0018200C">
            <w:pPr>
              <w:spacing w:before="60" w:after="60"/>
              <w:jc w:val="center"/>
              <w:rPr>
                <w:b/>
                <w:i/>
              </w:rPr>
            </w:pPr>
            <w:r w:rsidRPr="00E77A50">
              <w:rPr>
                <w:b/>
                <w:i/>
              </w:rPr>
              <w:t>Amats līguma izpildē</w:t>
            </w:r>
          </w:p>
        </w:tc>
        <w:tc>
          <w:tcPr>
            <w:tcW w:w="3209" w:type="dxa"/>
            <w:shd w:val="clear" w:color="auto" w:fill="D9D9D9"/>
          </w:tcPr>
          <w:p w:rsidR="00D34B04" w:rsidRPr="00E77A50" w:rsidRDefault="00D34B04" w:rsidP="0018200C">
            <w:pPr>
              <w:spacing w:before="60" w:after="60"/>
              <w:jc w:val="center"/>
              <w:rPr>
                <w:b/>
                <w:i/>
              </w:rPr>
            </w:pPr>
            <w:r w:rsidRPr="00E77A50">
              <w:rPr>
                <w:b/>
                <w:i/>
              </w:rPr>
              <w:t>Izglītība</w:t>
            </w:r>
          </w:p>
        </w:tc>
      </w:tr>
      <w:tr w:rsidR="0018200C" w:rsidRPr="00E77A50" w:rsidTr="0018200C">
        <w:tc>
          <w:tcPr>
            <w:tcW w:w="3209" w:type="dxa"/>
            <w:shd w:val="clear" w:color="auto" w:fill="auto"/>
          </w:tcPr>
          <w:p w:rsidR="00D34B04" w:rsidRPr="00E77A50" w:rsidRDefault="00D34B04" w:rsidP="0018200C">
            <w:pPr>
              <w:spacing w:before="60" w:after="60"/>
              <w:jc w:val="both"/>
            </w:pPr>
          </w:p>
        </w:tc>
        <w:tc>
          <w:tcPr>
            <w:tcW w:w="3209" w:type="dxa"/>
            <w:shd w:val="clear" w:color="auto" w:fill="auto"/>
          </w:tcPr>
          <w:p w:rsidR="00D34B04" w:rsidRPr="00E77A50" w:rsidRDefault="00D34B04" w:rsidP="0018200C">
            <w:pPr>
              <w:spacing w:before="60" w:after="60"/>
              <w:jc w:val="both"/>
            </w:pPr>
          </w:p>
        </w:tc>
        <w:tc>
          <w:tcPr>
            <w:tcW w:w="3209" w:type="dxa"/>
            <w:shd w:val="clear" w:color="auto" w:fill="auto"/>
          </w:tcPr>
          <w:p w:rsidR="00D34B04" w:rsidRPr="00E77A50" w:rsidRDefault="00D34B04" w:rsidP="0018200C">
            <w:pPr>
              <w:spacing w:before="60" w:after="60"/>
              <w:jc w:val="both"/>
            </w:pPr>
          </w:p>
        </w:tc>
      </w:tr>
      <w:tr w:rsidR="0018200C" w:rsidRPr="00E77A50" w:rsidTr="0018200C">
        <w:tc>
          <w:tcPr>
            <w:tcW w:w="3209" w:type="dxa"/>
            <w:shd w:val="clear" w:color="auto" w:fill="auto"/>
          </w:tcPr>
          <w:p w:rsidR="00D34B04" w:rsidRPr="00E77A50" w:rsidRDefault="00D34B04" w:rsidP="0018200C">
            <w:pPr>
              <w:spacing w:before="60" w:after="60"/>
              <w:jc w:val="both"/>
            </w:pPr>
          </w:p>
        </w:tc>
        <w:tc>
          <w:tcPr>
            <w:tcW w:w="3209" w:type="dxa"/>
            <w:shd w:val="clear" w:color="auto" w:fill="auto"/>
          </w:tcPr>
          <w:p w:rsidR="00D34B04" w:rsidRPr="00E77A50" w:rsidRDefault="00D34B04" w:rsidP="0018200C">
            <w:pPr>
              <w:spacing w:before="60" w:after="60"/>
              <w:jc w:val="both"/>
            </w:pPr>
          </w:p>
        </w:tc>
        <w:tc>
          <w:tcPr>
            <w:tcW w:w="3209" w:type="dxa"/>
            <w:shd w:val="clear" w:color="auto" w:fill="auto"/>
          </w:tcPr>
          <w:p w:rsidR="00D34B04" w:rsidRPr="00E77A50" w:rsidRDefault="00D34B04" w:rsidP="0018200C">
            <w:pPr>
              <w:spacing w:before="60" w:after="60"/>
              <w:jc w:val="both"/>
            </w:pPr>
          </w:p>
        </w:tc>
      </w:tr>
      <w:tr w:rsidR="0018200C" w:rsidRPr="00E77A50" w:rsidTr="0018200C">
        <w:tc>
          <w:tcPr>
            <w:tcW w:w="3209" w:type="dxa"/>
            <w:shd w:val="clear" w:color="auto" w:fill="auto"/>
          </w:tcPr>
          <w:p w:rsidR="00D34B04" w:rsidRPr="00E77A50" w:rsidRDefault="00D34B04" w:rsidP="0018200C">
            <w:pPr>
              <w:spacing w:before="60" w:after="60"/>
              <w:jc w:val="both"/>
            </w:pPr>
          </w:p>
        </w:tc>
        <w:tc>
          <w:tcPr>
            <w:tcW w:w="3209" w:type="dxa"/>
            <w:shd w:val="clear" w:color="auto" w:fill="auto"/>
          </w:tcPr>
          <w:p w:rsidR="00D34B04" w:rsidRPr="00E77A50" w:rsidRDefault="00D34B04" w:rsidP="0018200C">
            <w:pPr>
              <w:spacing w:before="60" w:after="60"/>
              <w:jc w:val="both"/>
            </w:pPr>
          </w:p>
        </w:tc>
        <w:tc>
          <w:tcPr>
            <w:tcW w:w="3209" w:type="dxa"/>
            <w:shd w:val="clear" w:color="auto" w:fill="auto"/>
          </w:tcPr>
          <w:p w:rsidR="00D34B04" w:rsidRPr="00E77A50" w:rsidRDefault="00D34B04" w:rsidP="0018200C">
            <w:pPr>
              <w:spacing w:before="60" w:after="60"/>
              <w:jc w:val="both"/>
            </w:pPr>
          </w:p>
        </w:tc>
      </w:tr>
      <w:tr w:rsidR="0018200C" w:rsidRPr="00E77A50" w:rsidTr="0018200C">
        <w:tc>
          <w:tcPr>
            <w:tcW w:w="3209" w:type="dxa"/>
            <w:shd w:val="clear" w:color="auto" w:fill="auto"/>
          </w:tcPr>
          <w:p w:rsidR="00D34B04" w:rsidRPr="00E77A50" w:rsidRDefault="00D34B04" w:rsidP="0018200C">
            <w:pPr>
              <w:spacing w:before="60" w:after="60"/>
              <w:jc w:val="both"/>
            </w:pPr>
          </w:p>
        </w:tc>
        <w:tc>
          <w:tcPr>
            <w:tcW w:w="3209" w:type="dxa"/>
            <w:shd w:val="clear" w:color="auto" w:fill="auto"/>
          </w:tcPr>
          <w:p w:rsidR="00D34B04" w:rsidRPr="00E77A50" w:rsidRDefault="00D34B04" w:rsidP="0018200C">
            <w:pPr>
              <w:spacing w:before="60" w:after="60"/>
              <w:jc w:val="both"/>
            </w:pPr>
          </w:p>
        </w:tc>
        <w:tc>
          <w:tcPr>
            <w:tcW w:w="3209" w:type="dxa"/>
            <w:shd w:val="clear" w:color="auto" w:fill="auto"/>
          </w:tcPr>
          <w:p w:rsidR="00D34B04" w:rsidRPr="00E77A50" w:rsidRDefault="00D34B04" w:rsidP="0018200C">
            <w:pPr>
              <w:spacing w:before="60" w:after="60"/>
              <w:jc w:val="both"/>
            </w:pPr>
          </w:p>
        </w:tc>
      </w:tr>
      <w:tr w:rsidR="0018200C" w:rsidRPr="00E77A50" w:rsidTr="0018200C">
        <w:tc>
          <w:tcPr>
            <w:tcW w:w="3209" w:type="dxa"/>
            <w:shd w:val="clear" w:color="auto" w:fill="auto"/>
          </w:tcPr>
          <w:p w:rsidR="00D34B04" w:rsidRPr="00E77A50" w:rsidRDefault="00D34B04" w:rsidP="0018200C">
            <w:pPr>
              <w:spacing w:before="60" w:after="60"/>
              <w:jc w:val="both"/>
            </w:pPr>
          </w:p>
        </w:tc>
        <w:tc>
          <w:tcPr>
            <w:tcW w:w="3209" w:type="dxa"/>
            <w:shd w:val="clear" w:color="auto" w:fill="auto"/>
          </w:tcPr>
          <w:p w:rsidR="00D34B04" w:rsidRPr="00E77A50" w:rsidRDefault="00D34B04" w:rsidP="0018200C">
            <w:pPr>
              <w:spacing w:before="60" w:after="60"/>
              <w:jc w:val="both"/>
            </w:pPr>
          </w:p>
        </w:tc>
        <w:tc>
          <w:tcPr>
            <w:tcW w:w="3209" w:type="dxa"/>
            <w:shd w:val="clear" w:color="auto" w:fill="auto"/>
          </w:tcPr>
          <w:p w:rsidR="00D34B04" w:rsidRPr="00E77A50" w:rsidRDefault="00D34B04" w:rsidP="0018200C">
            <w:pPr>
              <w:spacing w:before="60" w:after="60"/>
              <w:jc w:val="both"/>
            </w:pPr>
          </w:p>
        </w:tc>
      </w:tr>
      <w:tr w:rsidR="0018200C" w:rsidRPr="00E77A50" w:rsidTr="0018200C">
        <w:tc>
          <w:tcPr>
            <w:tcW w:w="3209" w:type="dxa"/>
            <w:shd w:val="clear" w:color="auto" w:fill="auto"/>
          </w:tcPr>
          <w:p w:rsidR="00D34B04" w:rsidRPr="00E77A50" w:rsidRDefault="00D34B04" w:rsidP="0018200C">
            <w:pPr>
              <w:spacing w:before="60" w:after="60"/>
              <w:jc w:val="both"/>
            </w:pPr>
          </w:p>
        </w:tc>
        <w:tc>
          <w:tcPr>
            <w:tcW w:w="3209" w:type="dxa"/>
            <w:shd w:val="clear" w:color="auto" w:fill="auto"/>
          </w:tcPr>
          <w:p w:rsidR="00D34B04" w:rsidRPr="00E77A50" w:rsidRDefault="00D34B04" w:rsidP="0018200C">
            <w:pPr>
              <w:spacing w:before="60" w:after="60"/>
              <w:jc w:val="both"/>
            </w:pPr>
          </w:p>
        </w:tc>
        <w:tc>
          <w:tcPr>
            <w:tcW w:w="3209" w:type="dxa"/>
            <w:shd w:val="clear" w:color="auto" w:fill="auto"/>
          </w:tcPr>
          <w:p w:rsidR="00D34B04" w:rsidRPr="00E77A50" w:rsidRDefault="00D34B04" w:rsidP="0018200C">
            <w:pPr>
              <w:spacing w:before="60" w:after="60"/>
              <w:jc w:val="both"/>
            </w:pPr>
          </w:p>
        </w:tc>
      </w:tr>
    </w:tbl>
    <w:p w:rsidR="00956E14" w:rsidRPr="00E77A50" w:rsidRDefault="00956E14" w:rsidP="00B507A1">
      <w:pPr>
        <w:pStyle w:val="Apakpunkts"/>
        <w:numPr>
          <w:ilvl w:val="0"/>
          <w:numId w:val="0"/>
        </w:numPr>
        <w:rPr>
          <w:rFonts w:ascii="Times New Roman" w:hAnsi="Times New Roman"/>
          <w:sz w:val="24"/>
        </w:rPr>
      </w:pPr>
    </w:p>
    <w:p w:rsidR="00956E14" w:rsidRPr="00E77A50" w:rsidRDefault="00956E14" w:rsidP="00B507A1">
      <w:pPr>
        <w:pStyle w:val="Apakpunkts"/>
        <w:numPr>
          <w:ilvl w:val="0"/>
          <w:numId w:val="0"/>
        </w:numPr>
        <w:rPr>
          <w:rFonts w:ascii="Times New Roman" w:hAnsi="Times New Roman"/>
          <w:sz w:val="24"/>
        </w:rPr>
      </w:pPr>
    </w:p>
    <w:tbl>
      <w:tblPr>
        <w:tblW w:w="0" w:type="auto"/>
        <w:tblLook w:val="0000" w:firstRow="0" w:lastRow="0" w:firstColumn="0" w:lastColumn="0" w:noHBand="0" w:noVBand="0"/>
      </w:tblPr>
      <w:tblGrid>
        <w:gridCol w:w="9637"/>
      </w:tblGrid>
      <w:tr w:rsidR="00956E14" w:rsidRPr="00E77A50">
        <w:trPr>
          <w:trHeight w:val="284"/>
        </w:trPr>
        <w:tc>
          <w:tcPr>
            <w:tcW w:w="0" w:type="auto"/>
            <w:vAlign w:val="center"/>
          </w:tcPr>
          <w:p w:rsidR="00956E14" w:rsidRPr="00E77A50" w:rsidRDefault="00956E14" w:rsidP="00B507A1">
            <w:pPr>
              <w:pStyle w:val="Galvene"/>
            </w:pPr>
            <w:r w:rsidRPr="00E77A50">
              <w:t>&lt;</w:t>
            </w:r>
            <w:r w:rsidRPr="00E77A50">
              <w:rPr>
                <w:i/>
              </w:rPr>
              <w:t>Pretendenta vai piegādātāju apvienības dalībnieka nosaukums vai vārds un uzvārds (ja pretendents</w:t>
            </w:r>
            <w:r w:rsidRPr="00E77A50">
              <w:t xml:space="preserve"> </w:t>
            </w:r>
            <w:r w:rsidRPr="00E77A50">
              <w:rPr>
                <w:i/>
              </w:rPr>
              <w:t>vai piegādātāju apvienības</w:t>
            </w:r>
            <w:r w:rsidRPr="00E77A50">
              <w:t xml:space="preserve"> </w:t>
            </w:r>
            <w:r w:rsidRPr="00E77A50">
              <w:rPr>
                <w:i/>
              </w:rPr>
              <w:t>dalībnieks</w:t>
            </w:r>
            <w:r w:rsidRPr="00E77A50">
              <w:t xml:space="preserve"> </w:t>
            </w:r>
            <w:r w:rsidRPr="00E77A50">
              <w:rPr>
                <w:i/>
              </w:rPr>
              <w:t>ir</w:t>
            </w:r>
            <w:r w:rsidRPr="00E77A50">
              <w:t xml:space="preserve"> </w:t>
            </w:r>
            <w:r w:rsidRPr="00E77A50">
              <w:rPr>
                <w:i/>
              </w:rPr>
              <w:t>fiziska</w:t>
            </w:r>
            <w:r w:rsidRPr="00E77A50">
              <w:t xml:space="preserve"> </w:t>
            </w:r>
            <w:r w:rsidRPr="00E77A50">
              <w:rPr>
                <w:i/>
              </w:rPr>
              <w:t>persona)</w:t>
            </w:r>
            <w:r w:rsidRPr="00E77A50">
              <w:t>&gt;</w:t>
            </w:r>
          </w:p>
        </w:tc>
      </w:tr>
      <w:tr w:rsidR="00956E14" w:rsidRPr="00E77A50">
        <w:trPr>
          <w:trHeight w:hRule="exact" w:val="284"/>
        </w:trPr>
        <w:tc>
          <w:tcPr>
            <w:tcW w:w="0" w:type="auto"/>
            <w:vAlign w:val="center"/>
          </w:tcPr>
          <w:p w:rsidR="00956E14" w:rsidRPr="00E77A50" w:rsidRDefault="00956E14" w:rsidP="00B507A1">
            <w:pPr>
              <w:pStyle w:val="Galvene"/>
            </w:pPr>
            <w:r w:rsidRPr="00E77A50">
              <w:t>&lt;</w:t>
            </w:r>
            <w:r w:rsidR="0075522E" w:rsidRPr="00E77A50">
              <w:rPr>
                <w:i/>
              </w:rPr>
              <w:t>Ar p</w:t>
            </w:r>
            <w:r w:rsidRPr="00E77A50">
              <w:rPr>
                <w:i/>
                <w:iCs/>
              </w:rPr>
              <w:t>arakst</w:t>
            </w:r>
            <w:r w:rsidR="0075522E" w:rsidRPr="00E77A50">
              <w:rPr>
                <w:i/>
                <w:iCs/>
              </w:rPr>
              <w:t xml:space="preserve">a </w:t>
            </w:r>
            <w:r w:rsidRPr="00E77A50">
              <w:rPr>
                <w:i/>
                <w:iCs/>
              </w:rPr>
              <w:t>tiesī</w:t>
            </w:r>
            <w:r w:rsidR="0075522E" w:rsidRPr="00E77A50">
              <w:rPr>
                <w:i/>
                <w:iCs/>
              </w:rPr>
              <w:t>b</w:t>
            </w:r>
            <w:r w:rsidRPr="00E77A50">
              <w:rPr>
                <w:i/>
                <w:iCs/>
              </w:rPr>
              <w:t>ā</w:t>
            </w:r>
            <w:r w:rsidR="0075522E" w:rsidRPr="00E77A50">
              <w:rPr>
                <w:i/>
                <w:iCs/>
              </w:rPr>
              <w:t>m apveltītā</w:t>
            </w:r>
            <w:r w:rsidRPr="00E77A50">
              <w:rPr>
                <w:i/>
                <w:iCs/>
              </w:rPr>
              <w:t>s personas amat</w:t>
            </w:r>
            <w:r w:rsidR="009B0A16">
              <w:rPr>
                <w:i/>
                <w:iCs/>
              </w:rPr>
              <w:t>s</w:t>
            </w:r>
            <w:r w:rsidRPr="00E77A50">
              <w:rPr>
                <w:i/>
                <w:iCs/>
              </w:rPr>
              <w:t>, vārds un uzvārds</w:t>
            </w:r>
            <w:r w:rsidRPr="00E77A50">
              <w:t>&gt;</w:t>
            </w:r>
          </w:p>
        </w:tc>
      </w:tr>
      <w:tr w:rsidR="00956E14" w:rsidRPr="00E77A50">
        <w:trPr>
          <w:trHeight w:hRule="exact" w:val="284"/>
        </w:trPr>
        <w:tc>
          <w:tcPr>
            <w:tcW w:w="0" w:type="auto"/>
            <w:vAlign w:val="center"/>
          </w:tcPr>
          <w:p w:rsidR="00956E14" w:rsidRPr="00E77A50" w:rsidRDefault="00956E14" w:rsidP="00B507A1">
            <w:pPr>
              <w:pStyle w:val="Galvene"/>
            </w:pPr>
            <w:r w:rsidRPr="00E77A50">
              <w:t>&lt;</w:t>
            </w:r>
            <w:r w:rsidRPr="00E77A50">
              <w:rPr>
                <w:i/>
              </w:rPr>
              <w:t>Paraksts</w:t>
            </w:r>
            <w:r w:rsidRPr="00E77A50">
              <w:t>&gt;</w:t>
            </w:r>
          </w:p>
        </w:tc>
      </w:tr>
    </w:tbl>
    <w:p w:rsidR="00956E14" w:rsidRPr="00E77A50" w:rsidRDefault="00956E14" w:rsidP="00B507A1">
      <w:pPr>
        <w:pStyle w:val="Apakpunkts"/>
        <w:numPr>
          <w:ilvl w:val="0"/>
          <w:numId w:val="0"/>
        </w:numPr>
        <w:rPr>
          <w:rFonts w:ascii="Times New Roman" w:hAnsi="Times New Roman"/>
          <w:sz w:val="24"/>
        </w:rPr>
      </w:pPr>
    </w:p>
    <w:p w:rsidR="00956E14" w:rsidRPr="00E77A50" w:rsidRDefault="00956E14" w:rsidP="00B507A1">
      <w:pPr>
        <w:pStyle w:val="Apakpunkts"/>
        <w:numPr>
          <w:ilvl w:val="0"/>
          <w:numId w:val="0"/>
        </w:numPr>
        <w:rPr>
          <w:rFonts w:ascii="Times New Roman" w:hAnsi="Times New Roman"/>
          <w:sz w:val="24"/>
        </w:rPr>
      </w:pPr>
    </w:p>
    <w:p w:rsidR="00956E14" w:rsidRPr="00E77A50" w:rsidRDefault="00956E14" w:rsidP="00B507A1">
      <w:pPr>
        <w:pStyle w:val="Apakpunkts"/>
        <w:numPr>
          <w:ilvl w:val="0"/>
          <w:numId w:val="0"/>
        </w:numPr>
        <w:rPr>
          <w:rFonts w:ascii="Times New Roman" w:hAnsi="Times New Roman"/>
          <w:sz w:val="24"/>
        </w:rPr>
      </w:pPr>
    </w:p>
    <w:p w:rsidR="004C36E9" w:rsidRPr="00E77A50" w:rsidRDefault="004C36E9" w:rsidP="00B507A1">
      <w:pPr>
        <w:pStyle w:val="Punkts"/>
        <w:numPr>
          <w:ilvl w:val="0"/>
          <w:numId w:val="0"/>
        </w:numPr>
        <w:jc w:val="right"/>
        <w:rPr>
          <w:rFonts w:ascii="Times New Roman" w:hAnsi="Times New Roman"/>
          <w:sz w:val="24"/>
        </w:rPr>
      </w:pPr>
      <w:bookmarkStart w:id="86" w:name="_Toc271744167"/>
    </w:p>
    <w:p w:rsidR="004C36E9" w:rsidRPr="00E77A50" w:rsidRDefault="004C36E9" w:rsidP="00B507A1">
      <w:pPr>
        <w:pStyle w:val="Punkts"/>
        <w:numPr>
          <w:ilvl w:val="0"/>
          <w:numId w:val="0"/>
        </w:numPr>
        <w:jc w:val="right"/>
        <w:rPr>
          <w:rFonts w:ascii="Times New Roman" w:hAnsi="Times New Roman"/>
          <w:sz w:val="24"/>
        </w:rPr>
      </w:pPr>
    </w:p>
    <w:p w:rsidR="004C36E9" w:rsidRPr="00E77A50" w:rsidRDefault="004C36E9" w:rsidP="00B507A1">
      <w:pPr>
        <w:pStyle w:val="Punkts"/>
        <w:numPr>
          <w:ilvl w:val="0"/>
          <w:numId w:val="0"/>
        </w:numPr>
        <w:jc w:val="right"/>
        <w:rPr>
          <w:rFonts w:ascii="Times New Roman" w:hAnsi="Times New Roman"/>
          <w:sz w:val="24"/>
        </w:rPr>
      </w:pPr>
    </w:p>
    <w:p w:rsidR="00A211A6" w:rsidRPr="00E77A50" w:rsidRDefault="00A211A6" w:rsidP="00B507A1">
      <w:pPr>
        <w:pStyle w:val="Punkts"/>
        <w:numPr>
          <w:ilvl w:val="0"/>
          <w:numId w:val="0"/>
        </w:numPr>
        <w:ind w:left="851"/>
        <w:rPr>
          <w:rFonts w:ascii="Times New Roman" w:hAnsi="Times New Roman"/>
          <w:sz w:val="24"/>
        </w:rPr>
      </w:pPr>
    </w:p>
    <w:p w:rsidR="00A211A6" w:rsidRPr="00E77A50" w:rsidRDefault="00A211A6" w:rsidP="00B507A1">
      <w:pPr>
        <w:pStyle w:val="Apakpunkts"/>
        <w:numPr>
          <w:ilvl w:val="0"/>
          <w:numId w:val="0"/>
        </w:numPr>
        <w:ind w:left="851"/>
        <w:rPr>
          <w:rFonts w:ascii="Times New Roman" w:hAnsi="Times New Roman"/>
          <w:sz w:val="24"/>
        </w:rPr>
      </w:pPr>
    </w:p>
    <w:p w:rsidR="004C36E9" w:rsidRPr="00E77A50" w:rsidRDefault="004C36E9" w:rsidP="00B507A1">
      <w:pPr>
        <w:pStyle w:val="Punkts"/>
        <w:numPr>
          <w:ilvl w:val="0"/>
          <w:numId w:val="0"/>
        </w:numPr>
        <w:jc w:val="right"/>
        <w:rPr>
          <w:rFonts w:ascii="Times New Roman" w:hAnsi="Times New Roman"/>
          <w:sz w:val="24"/>
        </w:rPr>
      </w:pPr>
    </w:p>
    <w:p w:rsidR="00B468BB" w:rsidRPr="00E77A50" w:rsidRDefault="00B468BB" w:rsidP="00B507A1">
      <w:pPr>
        <w:pStyle w:val="Punkts"/>
        <w:numPr>
          <w:ilvl w:val="0"/>
          <w:numId w:val="0"/>
        </w:numPr>
        <w:ind w:left="851"/>
        <w:rPr>
          <w:rFonts w:ascii="Times New Roman" w:hAnsi="Times New Roman"/>
          <w:sz w:val="24"/>
        </w:rPr>
      </w:pPr>
    </w:p>
    <w:p w:rsidR="00B468BB" w:rsidRPr="00E77A50" w:rsidRDefault="00B468BB" w:rsidP="00B507A1">
      <w:pPr>
        <w:pStyle w:val="Punkts"/>
        <w:numPr>
          <w:ilvl w:val="0"/>
          <w:numId w:val="0"/>
        </w:numPr>
        <w:ind w:left="851"/>
        <w:rPr>
          <w:rFonts w:ascii="Times New Roman" w:hAnsi="Times New Roman"/>
          <w:sz w:val="24"/>
        </w:rPr>
      </w:pPr>
    </w:p>
    <w:p w:rsidR="00B468BB" w:rsidRPr="00E77A50" w:rsidRDefault="00B468BB" w:rsidP="00B507A1">
      <w:pPr>
        <w:pStyle w:val="Punkts"/>
        <w:numPr>
          <w:ilvl w:val="0"/>
          <w:numId w:val="0"/>
        </w:numPr>
        <w:ind w:left="851"/>
        <w:rPr>
          <w:rFonts w:ascii="Times New Roman" w:hAnsi="Times New Roman"/>
          <w:sz w:val="24"/>
        </w:rPr>
      </w:pPr>
    </w:p>
    <w:p w:rsidR="00B468BB" w:rsidRPr="00E77A50" w:rsidRDefault="00B468BB" w:rsidP="00B507A1">
      <w:pPr>
        <w:pStyle w:val="Punkts"/>
        <w:numPr>
          <w:ilvl w:val="0"/>
          <w:numId w:val="0"/>
        </w:numPr>
        <w:ind w:left="851"/>
        <w:rPr>
          <w:rFonts w:ascii="Times New Roman" w:hAnsi="Times New Roman"/>
          <w:sz w:val="24"/>
        </w:rPr>
      </w:pPr>
    </w:p>
    <w:p w:rsidR="004C36E9" w:rsidRPr="00E77A50" w:rsidRDefault="004C36E9" w:rsidP="00B507A1">
      <w:pPr>
        <w:pStyle w:val="Punkts"/>
        <w:numPr>
          <w:ilvl w:val="0"/>
          <w:numId w:val="0"/>
        </w:numPr>
        <w:jc w:val="right"/>
        <w:rPr>
          <w:rFonts w:ascii="Times New Roman" w:hAnsi="Times New Roman"/>
          <w:sz w:val="24"/>
        </w:rPr>
      </w:pPr>
    </w:p>
    <w:p w:rsidR="00B468BB" w:rsidRPr="00E77A50" w:rsidRDefault="00B468BB" w:rsidP="00B507A1">
      <w:pPr>
        <w:pStyle w:val="Punkts"/>
        <w:numPr>
          <w:ilvl w:val="0"/>
          <w:numId w:val="0"/>
        </w:numPr>
        <w:jc w:val="right"/>
        <w:rPr>
          <w:rFonts w:ascii="Times New Roman" w:hAnsi="Times New Roman"/>
          <w:sz w:val="24"/>
        </w:rPr>
      </w:pPr>
    </w:p>
    <w:p w:rsidR="00B468BB" w:rsidRPr="00E77A50" w:rsidRDefault="00B468BB" w:rsidP="00B507A1">
      <w:pPr>
        <w:pStyle w:val="Punkts"/>
        <w:numPr>
          <w:ilvl w:val="0"/>
          <w:numId w:val="0"/>
        </w:numPr>
        <w:jc w:val="right"/>
        <w:rPr>
          <w:rFonts w:ascii="Times New Roman" w:hAnsi="Times New Roman"/>
          <w:sz w:val="24"/>
        </w:rPr>
      </w:pPr>
    </w:p>
    <w:p w:rsidR="00B468BB" w:rsidRPr="00E77A50" w:rsidRDefault="00B468BB" w:rsidP="00B507A1">
      <w:pPr>
        <w:pStyle w:val="Punkts"/>
        <w:numPr>
          <w:ilvl w:val="0"/>
          <w:numId w:val="0"/>
        </w:numPr>
        <w:jc w:val="right"/>
        <w:rPr>
          <w:rFonts w:ascii="Times New Roman" w:hAnsi="Times New Roman"/>
          <w:sz w:val="24"/>
        </w:rPr>
      </w:pPr>
    </w:p>
    <w:p w:rsidR="00B468BB" w:rsidRPr="00E77A50" w:rsidRDefault="00B468BB" w:rsidP="00B507A1">
      <w:pPr>
        <w:pStyle w:val="Punkts"/>
        <w:numPr>
          <w:ilvl w:val="0"/>
          <w:numId w:val="0"/>
        </w:numPr>
        <w:jc w:val="right"/>
        <w:rPr>
          <w:rFonts w:ascii="Times New Roman" w:hAnsi="Times New Roman"/>
          <w:sz w:val="24"/>
        </w:rPr>
      </w:pPr>
    </w:p>
    <w:p w:rsidR="00B468BB" w:rsidRPr="00E77A50" w:rsidRDefault="00B468BB" w:rsidP="00B507A1">
      <w:pPr>
        <w:pStyle w:val="Punkts"/>
        <w:numPr>
          <w:ilvl w:val="0"/>
          <w:numId w:val="0"/>
        </w:numPr>
        <w:jc w:val="right"/>
        <w:rPr>
          <w:rFonts w:ascii="Times New Roman" w:hAnsi="Times New Roman"/>
          <w:sz w:val="24"/>
        </w:rPr>
      </w:pPr>
    </w:p>
    <w:p w:rsidR="00B468BB" w:rsidRPr="00E77A50" w:rsidRDefault="00B468BB" w:rsidP="00B507A1">
      <w:pPr>
        <w:pStyle w:val="Punkts"/>
        <w:numPr>
          <w:ilvl w:val="0"/>
          <w:numId w:val="0"/>
        </w:numPr>
        <w:jc w:val="right"/>
        <w:rPr>
          <w:rFonts w:ascii="Times New Roman" w:hAnsi="Times New Roman"/>
          <w:sz w:val="24"/>
        </w:rPr>
      </w:pPr>
    </w:p>
    <w:p w:rsidR="00B468BB" w:rsidRPr="00E77A50" w:rsidRDefault="00B468BB" w:rsidP="00B507A1">
      <w:pPr>
        <w:pStyle w:val="Punkts"/>
        <w:numPr>
          <w:ilvl w:val="0"/>
          <w:numId w:val="0"/>
        </w:numPr>
        <w:jc w:val="right"/>
        <w:rPr>
          <w:rFonts w:ascii="Times New Roman" w:hAnsi="Times New Roman"/>
          <w:sz w:val="24"/>
        </w:rPr>
      </w:pPr>
    </w:p>
    <w:p w:rsidR="00B468BB" w:rsidRPr="00E77A50" w:rsidRDefault="00B468BB" w:rsidP="00B507A1">
      <w:pPr>
        <w:pStyle w:val="Punkts"/>
        <w:numPr>
          <w:ilvl w:val="0"/>
          <w:numId w:val="0"/>
        </w:numPr>
        <w:jc w:val="right"/>
        <w:rPr>
          <w:rFonts w:ascii="Times New Roman" w:hAnsi="Times New Roman"/>
          <w:sz w:val="24"/>
        </w:rPr>
      </w:pPr>
    </w:p>
    <w:p w:rsidR="00B468BB" w:rsidRPr="00E77A50" w:rsidRDefault="00B468BB" w:rsidP="00B507A1">
      <w:pPr>
        <w:pStyle w:val="Punkts"/>
        <w:numPr>
          <w:ilvl w:val="0"/>
          <w:numId w:val="0"/>
        </w:numPr>
        <w:jc w:val="right"/>
        <w:rPr>
          <w:rFonts w:ascii="Times New Roman" w:hAnsi="Times New Roman"/>
          <w:sz w:val="24"/>
        </w:rPr>
      </w:pPr>
    </w:p>
    <w:p w:rsidR="00B468BB" w:rsidRPr="00E77A50" w:rsidRDefault="00B468BB" w:rsidP="00B507A1">
      <w:pPr>
        <w:pStyle w:val="Punkts"/>
        <w:numPr>
          <w:ilvl w:val="0"/>
          <w:numId w:val="0"/>
        </w:numPr>
        <w:jc w:val="right"/>
        <w:rPr>
          <w:rFonts w:ascii="Times New Roman" w:hAnsi="Times New Roman"/>
          <w:sz w:val="24"/>
        </w:rPr>
      </w:pPr>
    </w:p>
    <w:p w:rsidR="00B468BB" w:rsidRPr="00E77A50" w:rsidRDefault="00B468BB" w:rsidP="00B507A1">
      <w:pPr>
        <w:pStyle w:val="Punkts"/>
        <w:numPr>
          <w:ilvl w:val="0"/>
          <w:numId w:val="0"/>
        </w:numPr>
        <w:jc w:val="right"/>
        <w:rPr>
          <w:rFonts w:ascii="Times New Roman" w:hAnsi="Times New Roman"/>
          <w:sz w:val="24"/>
        </w:rPr>
      </w:pPr>
    </w:p>
    <w:p w:rsidR="001B6419" w:rsidRPr="00E77A50" w:rsidRDefault="001B6419" w:rsidP="001B6419">
      <w:pPr>
        <w:pStyle w:val="Punkts"/>
        <w:numPr>
          <w:ilvl w:val="0"/>
          <w:numId w:val="0"/>
        </w:numPr>
        <w:ind w:left="851"/>
        <w:rPr>
          <w:rFonts w:ascii="Times New Roman" w:hAnsi="Times New Roman"/>
          <w:sz w:val="24"/>
        </w:rPr>
      </w:pPr>
    </w:p>
    <w:p w:rsidR="00B468BB" w:rsidRPr="00E77A50" w:rsidRDefault="00B468BB" w:rsidP="00B507A1">
      <w:pPr>
        <w:pStyle w:val="Punkts"/>
        <w:numPr>
          <w:ilvl w:val="0"/>
          <w:numId w:val="0"/>
        </w:numPr>
        <w:jc w:val="right"/>
        <w:rPr>
          <w:rFonts w:ascii="Times New Roman" w:hAnsi="Times New Roman"/>
          <w:sz w:val="24"/>
        </w:rPr>
      </w:pPr>
    </w:p>
    <w:p w:rsidR="00B468BB" w:rsidRPr="00E77A50" w:rsidRDefault="00B468BB" w:rsidP="00B507A1">
      <w:pPr>
        <w:pStyle w:val="Punkts"/>
        <w:numPr>
          <w:ilvl w:val="0"/>
          <w:numId w:val="0"/>
        </w:numPr>
        <w:jc w:val="right"/>
        <w:rPr>
          <w:rFonts w:ascii="Times New Roman" w:hAnsi="Times New Roman"/>
          <w:sz w:val="24"/>
        </w:rPr>
      </w:pPr>
    </w:p>
    <w:p w:rsidR="00B468BB" w:rsidRPr="00E77A50" w:rsidRDefault="00B468BB" w:rsidP="00B507A1">
      <w:pPr>
        <w:pStyle w:val="Punkts"/>
        <w:numPr>
          <w:ilvl w:val="0"/>
          <w:numId w:val="0"/>
        </w:numPr>
        <w:jc w:val="right"/>
        <w:rPr>
          <w:rFonts w:ascii="Times New Roman" w:hAnsi="Times New Roman"/>
          <w:sz w:val="24"/>
        </w:rPr>
      </w:pPr>
    </w:p>
    <w:p w:rsidR="001B6419" w:rsidRPr="00E77A50" w:rsidRDefault="001B6419" w:rsidP="00B507A1">
      <w:pPr>
        <w:pStyle w:val="Punkts"/>
        <w:numPr>
          <w:ilvl w:val="0"/>
          <w:numId w:val="0"/>
        </w:numPr>
        <w:jc w:val="right"/>
        <w:rPr>
          <w:rFonts w:ascii="Times New Roman" w:hAnsi="Times New Roman"/>
          <w:sz w:val="24"/>
        </w:rPr>
      </w:pPr>
    </w:p>
    <w:p w:rsidR="001B6419" w:rsidRPr="00E77A50" w:rsidRDefault="001B6419" w:rsidP="00B507A1">
      <w:pPr>
        <w:pStyle w:val="Punkts"/>
        <w:numPr>
          <w:ilvl w:val="0"/>
          <w:numId w:val="0"/>
        </w:numPr>
        <w:jc w:val="right"/>
        <w:rPr>
          <w:rFonts w:ascii="Times New Roman" w:hAnsi="Times New Roman"/>
          <w:sz w:val="24"/>
        </w:rPr>
      </w:pPr>
    </w:p>
    <w:p w:rsidR="00956E14" w:rsidRPr="00E77A50" w:rsidRDefault="00B90AA3" w:rsidP="00B507A1">
      <w:pPr>
        <w:pStyle w:val="Punkts"/>
        <w:numPr>
          <w:ilvl w:val="0"/>
          <w:numId w:val="0"/>
        </w:numPr>
        <w:jc w:val="right"/>
        <w:rPr>
          <w:rFonts w:ascii="Times New Roman" w:hAnsi="Times New Roman"/>
          <w:i/>
          <w:sz w:val="24"/>
          <w:u w:val="single"/>
        </w:rPr>
      </w:pPr>
      <w:r w:rsidRPr="00E77A50">
        <w:rPr>
          <w:rFonts w:ascii="Times New Roman" w:hAnsi="Times New Roman"/>
          <w:i/>
          <w:sz w:val="24"/>
          <w:u w:val="single"/>
        </w:rPr>
        <w:t>C4</w:t>
      </w:r>
      <w:r w:rsidR="00956E14" w:rsidRPr="00E77A50">
        <w:rPr>
          <w:rFonts w:ascii="Times New Roman" w:hAnsi="Times New Roman"/>
          <w:i/>
          <w:sz w:val="24"/>
          <w:u w:val="single"/>
        </w:rPr>
        <w:t xml:space="preserve"> pielikums</w:t>
      </w:r>
      <w:bookmarkEnd w:id="85"/>
      <w:bookmarkEnd w:id="86"/>
    </w:p>
    <w:p w:rsidR="00956E14" w:rsidRPr="00E77A50" w:rsidRDefault="00956E14" w:rsidP="00B507A1">
      <w:pPr>
        <w:pStyle w:val="Apakpunkts"/>
        <w:numPr>
          <w:ilvl w:val="0"/>
          <w:numId w:val="0"/>
        </w:numPr>
        <w:jc w:val="center"/>
        <w:rPr>
          <w:rFonts w:ascii="Times New Roman" w:hAnsi="Times New Roman"/>
          <w:b w:val="0"/>
          <w:strike/>
          <w:sz w:val="24"/>
        </w:rPr>
      </w:pPr>
    </w:p>
    <w:p w:rsidR="00170C25" w:rsidRPr="00E77A50" w:rsidRDefault="00170C25" w:rsidP="00170C25">
      <w:pPr>
        <w:pStyle w:val="Pamatteksts"/>
        <w:jc w:val="center"/>
      </w:pPr>
      <w:bookmarkStart w:id="87" w:name="_Toc241293488"/>
      <w:bookmarkStart w:id="88" w:name="_Toc271744168"/>
      <w:r w:rsidRPr="00E77A50">
        <w:t>&lt;</w:t>
      </w:r>
      <w:r w:rsidRPr="00E77A50">
        <w:rPr>
          <w:b/>
          <w:i/>
        </w:rPr>
        <w:t>Jānorāda speciālista statuss</w:t>
      </w:r>
      <w:r w:rsidRPr="00E77A50">
        <w:t>&gt;</w:t>
      </w:r>
    </w:p>
    <w:p w:rsidR="0075522E" w:rsidRPr="00E77A50" w:rsidRDefault="0075522E" w:rsidP="00170C25">
      <w:pPr>
        <w:pStyle w:val="Pamatteksts"/>
        <w:jc w:val="center"/>
      </w:pPr>
      <w:r w:rsidRPr="00E77A50">
        <w:rPr>
          <w:b/>
        </w:rPr>
        <w:t>CV</w:t>
      </w:r>
    </w:p>
    <w:p w:rsidR="00170C25" w:rsidRPr="00E77A50" w:rsidRDefault="00170C25" w:rsidP="006F154A">
      <w:pPr>
        <w:pStyle w:val="Pamatteksts"/>
        <w:numPr>
          <w:ilvl w:val="0"/>
          <w:numId w:val="21"/>
        </w:numPr>
        <w:suppressAutoHyphens/>
        <w:spacing w:after="0"/>
        <w:jc w:val="both"/>
      </w:pPr>
      <w:r w:rsidRPr="00E77A50">
        <w:t>Uzvārds:</w:t>
      </w:r>
      <w:r w:rsidR="0075522E" w:rsidRPr="00E77A50">
        <w:t xml:space="preserve"> _____________________________________________________________</w:t>
      </w:r>
    </w:p>
    <w:p w:rsidR="00170C25" w:rsidRPr="00E77A50" w:rsidRDefault="00170C25" w:rsidP="006F154A">
      <w:pPr>
        <w:pStyle w:val="Pamatteksts"/>
        <w:numPr>
          <w:ilvl w:val="0"/>
          <w:numId w:val="21"/>
        </w:numPr>
        <w:suppressAutoHyphens/>
        <w:spacing w:after="0"/>
        <w:jc w:val="both"/>
      </w:pPr>
      <w:r w:rsidRPr="00E77A50">
        <w:t>Vārds:</w:t>
      </w:r>
      <w:r w:rsidR="0075522E" w:rsidRPr="00E77A50">
        <w:t xml:space="preserve"> _______________________________________________________________</w:t>
      </w:r>
    </w:p>
    <w:p w:rsidR="00170C25" w:rsidRPr="00E77A50" w:rsidRDefault="00170C25" w:rsidP="006F154A">
      <w:pPr>
        <w:pStyle w:val="Pamatteksts"/>
        <w:numPr>
          <w:ilvl w:val="0"/>
          <w:numId w:val="21"/>
        </w:numPr>
        <w:suppressAutoHyphens/>
        <w:spacing w:after="0"/>
        <w:jc w:val="both"/>
      </w:pPr>
      <w:r w:rsidRPr="00E77A50">
        <w:t>Izglītība:</w:t>
      </w:r>
    </w:p>
    <w:tbl>
      <w:tblPr>
        <w:tblW w:w="9604" w:type="dxa"/>
        <w:tblInd w:w="-111" w:type="dxa"/>
        <w:tblLayout w:type="fixed"/>
        <w:tblLook w:val="0000" w:firstRow="0" w:lastRow="0" w:firstColumn="0" w:lastColumn="0" w:noHBand="0" w:noVBand="0"/>
      </w:tblPr>
      <w:tblGrid>
        <w:gridCol w:w="1696"/>
        <w:gridCol w:w="2080"/>
        <w:gridCol w:w="5828"/>
      </w:tblGrid>
      <w:tr w:rsidR="00170C25" w:rsidRPr="00E77A50" w:rsidTr="00170C25">
        <w:trPr>
          <w:trHeight w:hRule="exact" w:val="841"/>
        </w:trPr>
        <w:tc>
          <w:tcPr>
            <w:tcW w:w="1696" w:type="dxa"/>
            <w:tcBorders>
              <w:top w:val="single" w:sz="4" w:space="0" w:color="000000"/>
              <w:left w:val="single" w:sz="4" w:space="0" w:color="000000"/>
              <w:bottom w:val="single" w:sz="4" w:space="0" w:color="000000"/>
            </w:tcBorders>
            <w:shd w:val="clear" w:color="auto" w:fill="D9D9D9"/>
            <w:vAlign w:val="center"/>
          </w:tcPr>
          <w:p w:rsidR="00170C25" w:rsidRPr="00E77A50" w:rsidRDefault="00170C25" w:rsidP="0018200C">
            <w:pPr>
              <w:pStyle w:val="Pamatteksts"/>
              <w:snapToGrid w:val="0"/>
              <w:jc w:val="center"/>
              <w:rPr>
                <w:b/>
                <w:i/>
              </w:rPr>
            </w:pPr>
            <w:r w:rsidRPr="00E77A50">
              <w:rPr>
                <w:b/>
                <w:i/>
              </w:rPr>
              <w:t>Izglītības iestāde</w:t>
            </w:r>
          </w:p>
        </w:tc>
        <w:tc>
          <w:tcPr>
            <w:tcW w:w="2080" w:type="dxa"/>
            <w:tcBorders>
              <w:top w:val="single" w:sz="4" w:space="0" w:color="000000"/>
              <w:left w:val="single" w:sz="4" w:space="0" w:color="000000"/>
              <w:bottom w:val="single" w:sz="4" w:space="0" w:color="000000"/>
            </w:tcBorders>
            <w:shd w:val="clear" w:color="auto" w:fill="D9D9D9"/>
            <w:vAlign w:val="center"/>
          </w:tcPr>
          <w:p w:rsidR="00170C25" w:rsidRPr="00E77A50" w:rsidRDefault="00170C25" w:rsidP="0018200C">
            <w:pPr>
              <w:pStyle w:val="Pamatteksts"/>
              <w:snapToGrid w:val="0"/>
              <w:jc w:val="center"/>
              <w:rPr>
                <w:b/>
              </w:rPr>
            </w:pPr>
            <w:r w:rsidRPr="00E77A50">
              <w:rPr>
                <w:b/>
                <w:i/>
              </w:rPr>
              <w:t>Mācību laiks</w:t>
            </w:r>
            <w:r w:rsidRPr="00E77A50">
              <w:rPr>
                <w:b/>
              </w:rPr>
              <w:t xml:space="preserve"> </w:t>
            </w:r>
            <w:r w:rsidRPr="00E77A50">
              <w:t>(no/līdz)</w:t>
            </w:r>
          </w:p>
        </w:tc>
        <w:tc>
          <w:tcPr>
            <w:tcW w:w="58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0C25" w:rsidRPr="00E77A50" w:rsidRDefault="00170C25" w:rsidP="0018200C">
            <w:pPr>
              <w:pStyle w:val="Pamatteksts"/>
              <w:snapToGrid w:val="0"/>
              <w:jc w:val="center"/>
              <w:rPr>
                <w:b/>
                <w:i/>
              </w:rPr>
            </w:pPr>
            <w:r w:rsidRPr="00E77A50">
              <w:rPr>
                <w:b/>
                <w:i/>
              </w:rPr>
              <w:t>Iegūtais grāds vai kvalifikācija</w:t>
            </w:r>
          </w:p>
        </w:tc>
      </w:tr>
      <w:tr w:rsidR="00170C25" w:rsidRPr="00E77A50" w:rsidTr="0018200C">
        <w:trPr>
          <w:trHeight w:hRule="exact" w:val="292"/>
        </w:trPr>
        <w:tc>
          <w:tcPr>
            <w:tcW w:w="1696" w:type="dxa"/>
            <w:tcBorders>
              <w:top w:val="single" w:sz="4" w:space="0" w:color="000000"/>
              <w:left w:val="single" w:sz="4" w:space="0" w:color="000000"/>
              <w:bottom w:val="single" w:sz="4" w:space="0" w:color="000000"/>
            </w:tcBorders>
            <w:vAlign w:val="center"/>
          </w:tcPr>
          <w:p w:rsidR="00170C25" w:rsidRPr="00E77A50" w:rsidRDefault="00170C25" w:rsidP="0018200C">
            <w:pPr>
              <w:pStyle w:val="Pamatteksts"/>
              <w:snapToGrid w:val="0"/>
              <w:jc w:val="center"/>
            </w:pPr>
          </w:p>
        </w:tc>
        <w:tc>
          <w:tcPr>
            <w:tcW w:w="2080" w:type="dxa"/>
            <w:tcBorders>
              <w:top w:val="single" w:sz="4" w:space="0" w:color="000000"/>
              <w:left w:val="single" w:sz="4" w:space="0" w:color="000000"/>
              <w:bottom w:val="single" w:sz="4" w:space="0" w:color="000000"/>
            </w:tcBorders>
            <w:vAlign w:val="center"/>
          </w:tcPr>
          <w:p w:rsidR="00170C25" w:rsidRPr="00E77A50" w:rsidRDefault="00170C25" w:rsidP="0018200C">
            <w:pPr>
              <w:snapToGrid w:val="0"/>
              <w:jc w:val="center"/>
            </w:pPr>
          </w:p>
        </w:tc>
        <w:tc>
          <w:tcPr>
            <w:tcW w:w="5828" w:type="dxa"/>
            <w:tcBorders>
              <w:top w:val="single" w:sz="4" w:space="0" w:color="000000"/>
              <w:left w:val="single" w:sz="4" w:space="0" w:color="000000"/>
              <w:bottom w:val="single" w:sz="4" w:space="0" w:color="000000"/>
              <w:right w:val="single" w:sz="4" w:space="0" w:color="000000"/>
            </w:tcBorders>
            <w:vAlign w:val="center"/>
          </w:tcPr>
          <w:p w:rsidR="00170C25" w:rsidRPr="00E77A50" w:rsidRDefault="00170C25" w:rsidP="0018200C">
            <w:pPr>
              <w:pStyle w:val="Pamatteksts"/>
              <w:snapToGrid w:val="0"/>
              <w:jc w:val="center"/>
            </w:pPr>
          </w:p>
        </w:tc>
      </w:tr>
      <w:tr w:rsidR="00170C25" w:rsidRPr="00E77A50" w:rsidTr="0018200C">
        <w:trPr>
          <w:trHeight w:hRule="exact" w:val="292"/>
        </w:trPr>
        <w:tc>
          <w:tcPr>
            <w:tcW w:w="1696" w:type="dxa"/>
            <w:tcBorders>
              <w:top w:val="single" w:sz="4" w:space="0" w:color="000000"/>
              <w:left w:val="single" w:sz="4" w:space="0" w:color="000000"/>
              <w:bottom w:val="single" w:sz="4" w:space="0" w:color="000000"/>
            </w:tcBorders>
            <w:vAlign w:val="center"/>
          </w:tcPr>
          <w:p w:rsidR="00170C25" w:rsidRPr="00E77A50" w:rsidRDefault="00170C25" w:rsidP="0018200C">
            <w:pPr>
              <w:pStyle w:val="Pamatteksts"/>
              <w:snapToGrid w:val="0"/>
              <w:jc w:val="center"/>
            </w:pPr>
          </w:p>
        </w:tc>
        <w:tc>
          <w:tcPr>
            <w:tcW w:w="2080" w:type="dxa"/>
            <w:tcBorders>
              <w:top w:val="single" w:sz="4" w:space="0" w:color="000000"/>
              <w:left w:val="single" w:sz="4" w:space="0" w:color="000000"/>
              <w:bottom w:val="single" w:sz="4" w:space="0" w:color="000000"/>
            </w:tcBorders>
            <w:vAlign w:val="center"/>
          </w:tcPr>
          <w:p w:rsidR="00170C25" w:rsidRPr="00E77A50" w:rsidRDefault="00170C25" w:rsidP="0018200C">
            <w:pPr>
              <w:snapToGrid w:val="0"/>
              <w:jc w:val="center"/>
            </w:pPr>
          </w:p>
        </w:tc>
        <w:tc>
          <w:tcPr>
            <w:tcW w:w="5828" w:type="dxa"/>
            <w:tcBorders>
              <w:top w:val="single" w:sz="4" w:space="0" w:color="000000"/>
              <w:left w:val="single" w:sz="4" w:space="0" w:color="000000"/>
              <w:bottom w:val="single" w:sz="4" w:space="0" w:color="000000"/>
              <w:right w:val="single" w:sz="4" w:space="0" w:color="000000"/>
            </w:tcBorders>
            <w:vAlign w:val="center"/>
          </w:tcPr>
          <w:p w:rsidR="00170C25" w:rsidRPr="00E77A50" w:rsidRDefault="00170C25" w:rsidP="0018200C">
            <w:pPr>
              <w:pStyle w:val="Pamatteksts"/>
              <w:snapToGrid w:val="0"/>
              <w:jc w:val="center"/>
            </w:pPr>
          </w:p>
        </w:tc>
      </w:tr>
      <w:tr w:rsidR="00170C25" w:rsidRPr="00E77A50" w:rsidTr="0018200C">
        <w:trPr>
          <w:trHeight w:hRule="exact" w:val="292"/>
        </w:trPr>
        <w:tc>
          <w:tcPr>
            <w:tcW w:w="1696" w:type="dxa"/>
            <w:tcBorders>
              <w:top w:val="single" w:sz="4" w:space="0" w:color="000000"/>
              <w:left w:val="single" w:sz="4" w:space="0" w:color="000000"/>
              <w:bottom w:val="single" w:sz="4" w:space="0" w:color="000000"/>
            </w:tcBorders>
            <w:vAlign w:val="center"/>
          </w:tcPr>
          <w:p w:rsidR="00170C25" w:rsidRPr="00E77A50" w:rsidRDefault="00170C25" w:rsidP="0018200C">
            <w:pPr>
              <w:pStyle w:val="Pamatteksts"/>
              <w:snapToGrid w:val="0"/>
              <w:jc w:val="center"/>
            </w:pPr>
          </w:p>
        </w:tc>
        <w:tc>
          <w:tcPr>
            <w:tcW w:w="2080" w:type="dxa"/>
            <w:tcBorders>
              <w:top w:val="single" w:sz="4" w:space="0" w:color="000000"/>
              <w:left w:val="single" w:sz="4" w:space="0" w:color="000000"/>
              <w:bottom w:val="single" w:sz="4" w:space="0" w:color="000000"/>
            </w:tcBorders>
            <w:vAlign w:val="center"/>
          </w:tcPr>
          <w:p w:rsidR="00170C25" w:rsidRPr="00E77A50" w:rsidRDefault="00170C25" w:rsidP="0018200C">
            <w:pPr>
              <w:snapToGrid w:val="0"/>
              <w:jc w:val="center"/>
            </w:pPr>
          </w:p>
        </w:tc>
        <w:tc>
          <w:tcPr>
            <w:tcW w:w="5828" w:type="dxa"/>
            <w:tcBorders>
              <w:top w:val="single" w:sz="4" w:space="0" w:color="000000"/>
              <w:left w:val="single" w:sz="4" w:space="0" w:color="000000"/>
              <w:bottom w:val="single" w:sz="4" w:space="0" w:color="000000"/>
              <w:right w:val="single" w:sz="4" w:space="0" w:color="000000"/>
            </w:tcBorders>
            <w:vAlign w:val="center"/>
          </w:tcPr>
          <w:p w:rsidR="00170C25" w:rsidRPr="00E77A50" w:rsidRDefault="00170C25" w:rsidP="0018200C">
            <w:pPr>
              <w:pStyle w:val="Pamatteksts"/>
              <w:snapToGrid w:val="0"/>
              <w:jc w:val="center"/>
            </w:pPr>
          </w:p>
        </w:tc>
      </w:tr>
    </w:tbl>
    <w:p w:rsidR="00170C25" w:rsidRPr="00E77A50" w:rsidRDefault="00170C25" w:rsidP="006F154A">
      <w:pPr>
        <w:pStyle w:val="Pamatteksts"/>
        <w:numPr>
          <w:ilvl w:val="0"/>
          <w:numId w:val="21"/>
        </w:numPr>
        <w:suppressAutoHyphens/>
        <w:spacing w:after="0"/>
        <w:jc w:val="both"/>
      </w:pPr>
      <w:r w:rsidRPr="00E77A50">
        <w:t>Profesionālā pieredze:</w:t>
      </w:r>
    </w:p>
    <w:tbl>
      <w:tblPr>
        <w:tblW w:w="9679" w:type="dxa"/>
        <w:tblInd w:w="-111" w:type="dxa"/>
        <w:tblLayout w:type="fixed"/>
        <w:tblLook w:val="0000" w:firstRow="0" w:lastRow="0" w:firstColumn="0" w:lastColumn="0" w:noHBand="0" w:noVBand="0"/>
      </w:tblPr>
      <w:tblGrid>
        <w:gridCol w:w="1165"/>
        <w:gridCol w:w="3441"/>
        <w:gridCol w:w="5073"/>
      </w:tblGrid>
      <w:tr w:rsidR="0075522E" w:rsidRPr="00E77A50" w:rsidTr="00C640FC">
        <w:trPr>
          <w:trHeight w:val="869"/>
        </w:trPr>
        <w:tc>
          <w:tcPr>
            <w:tcW w:w="1165" w:type="dxa"/>
            <w:tcBorders>
              <w:top w:val="single" w:sz="4" w:space="0" w:color="000000"/>
              <w:left w:val="single" w:sz="4" w:space="0" w:color="000000"/>
              <w:bottom w:val="single" w:sz="4" w:space="0" w:color="000000"/>
            </w:tcBorders>
            <w:shd w:val="clear" w:color="auto" w:fill="D9D9D9"/>
            <w:vAlign w:val="center"/>
          </w:tcPr>
          <w:p w:rsidR="0075522E" w:rsidRPr="00E77A50" w:rsidRDefault="0075522E" w:rsidP="0018200C">
            <w:pPr>
              <w:pStyle w:val="Pamatteksts"/>
              <w:snapToGrid w:val="0"/>
              <w:jc w:val="center"/>
              <w:rPr>
                <w:b/>
              </w:rPr>
            </w:pPr>
            <w:r w:rsidRPr="00E77A50">
              <w:rPr>
                <w:b/>
                <w:i/>
              </w:rPr>
              <w:t xml:space="preserve">Laiks </w:t>
            </w:r>
            <w:r w:rsidRPr="00E77A50">
              <w:t>(no/līdz)</w:t>
            </w:r>
          </w:p>
        </w:tc>
        <w:tc>
          <w:tcPr>
            <w:tcW w:w="3441" w:type="dxa"/>
            <w:tcBorders>
              <w:top w:val="single" w:sz="4" w:space="0" w:color="000000"/>
              <w:left w:val="single" w:sz="4" w:space="0" w:color="000000"/>
              <w:bottom w:val="single" w:sz="4" w:space="0" w:color="000000"/>
            </w:tcBorders>
            <w:shd w:val="clear" w:color="auto" w:fill="D9D9D9"/>
            <w:vAlign w:val="center"/>
          </w:tcPr>
          <w:p w:rsidR="0075522E" w:rsidRPr="00E77A50" w:rsidRDefault="0075522E" w:rsidP="0018200C">
            <w:pPr>
              <w:pStyle w:val="Pamatteksts"/>
              <w:snapToGrid w:val="0"/>
              <w:jc w:val="center"/>
              <w:rPr>
                <w:b/>
              </w:rPr>
            </w:pPr>
            <w:r w:rsidRPr="00E77A50">
              <w:rPr>
                <w:b/>
                <w:i/>
              </w:rPr>
              <w:t>Darba devējs vai pasūtītājs</w:t>
            </w:r>
            <w:r w:rsidRPr="00E77A50">
              <w:rPr>
                <w:b/>
              </w:rPr>
              <w:t xml:space="preserve"> </w:t>
            </w:r>
            <w:r w:rsidRPr="00E77A50">
              <w:t>(uzņēmuma līguma gadījumā)</w:t>
            </w:r>
          </w:p>
        </w:tc>
        <w:tc>
          <w:tcPr>
            <w:tcW w:w="507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522E" w:rsidRPr="00E77A50" w:rsidRDefault="0075522E" w:rsidP="0075522E">
            <w:pPr>
              <w:pStyle w:val="Pamatteksts"/>
              <w:snapToGrid w:val="0"/>
              <w:rPr>
                <w:b/>
              </w:rPr>
            </w:pPr>
            <w:r w:rsidRPr="00E77A50">
              <w:rPr>
                <w:b/>
                <w:i/>
              </w:rPr>
              <w:t>Amats un galveno darba pienākumu apraksts vai veicamā darba apraksts</w:t>
            </w:r>
            <w:r w:rsidRPr="00E77A50">
              <w:rPr>
                <w:b/>
              </w:rPr>
              <w:t xml:space="preserve"> </w:t>
            </w:r>
            <w:r w:rsidRPr="00E77A50">
              <w:t>(uzņēmuma līguma gadījumā)</w:t>
            </w:r>
          </w:p>
        </w:tc>
      </w:tr>
      <w:tr w:rsidR="0075522E" w:rsidRPr="00E77A50" w:rsidTr="00C640FC">
        <w:trPr>
          <w:trHeight w:hRule="exact" w:val="284"/>
        </w:trPr>
        <w:tc>
          <w:tcPr>
            <w:tcW w:w="1165" w:type="dxa"/>
            <w:tcBorders>
              <w:top w:val="single" w:sz="4" w:space="0" w:color="000000"/>
              <w:left w:val="single" w:sz="4" w:space="0" w:color="000000"/>
              <w:bottom w:val="single" w:sz="4" w:space="0" w:color="000000"/>
            </w:tcBorders>
            <w:vAlign w:val="center"/>
          </w:tcPr>
          <w:p w:rsidR="0075522E" w:rsidRPr="00E77A50" w:rsidRDefault="0075522E" w:rsidP="0018200C">
            <w:pPr>
              <w:snapToGrid w:val="0"/>
              <w:jc w:val="center"/>
            </w:pPr>
          </w:p>
        </w:tc>
        <w:tc>
          <w:tcPr>
            <w:tcW w:w="3441" w:type="dxa"/>
            <w:tcBorders>
              <w:top w:val="single" w:sz="4" w:space="0" w:color="000000"/>
              <w:left w:val="single" w:sz="4" w:space="0" w:color="000000"/>
              <w:bottom w:val="single" w:sz="4" w:space="0" w:color="000000"/>
            </w:tcBorders>
            <w:vAlign w:val="center"/>
          </w:tcPr>
          <w:p w:rsidR="0075522E" w:rsidRPr="00E77A50" w:rsidRDefault="0075522E" w:rsidP="0018200C">
            <w:pPr>
              <w:pStyle w:val="Pamatteksts"/>
              <w:snapToGrid w:val="0"/>
              <w:jc w:val="center"/>
            </w:pPr>
          </w:p>
        </w:tc>
        <w:tc>
          <w:tcPr>
            <w:tcW w:w="5073" w:type="dxa"/>
            <w:tcBorders>
              <w:top w:val="single" w:sz="4" w:space="0" w:color="000000"/>
              <w:left w:val="single" w:sz="4" w:space="0" w:color="000000"/>
              <w:bottom w:val="single" w:sz="4" w:space="0" w:color="000000"/>
              <w:right w:val="single" w:sz="4" w:space="0" w:color="000000"/>
            </w:tcBorders>
            <w:vAlign w:val="center"/>
          </w:tcPr>
          <w:p w:rsidR="0075522E" w:rsidRPr="00E77A50" w:rsidRDefault="0075522E" w:rsidP="0018200C">
            <w:pPr>
              <w:pStyle w:val="Pamatteksts"/>
              <w:snapToGrid w:val="0"/>
              <w:jc w:val="center"/>
            </w:pPr>
          </w:p>
        </w:tc>
      </w:tr>
      <w:tr w:rsidR="0075522E" w:rsidRPr="00E77A50" w:rsidTr="00C640FC">
        <w:trPr>
          <w:trHeight w:hRule="exact" w:val="284"/>
        </w:trPr>
        <w:tc>
          <w:tcPr>
            <w:tcW w:w="1165" w:type="dxa"/>
            <w:tcBorders>
              <w:top w:val="single" w:sz="4" w:space="0" w:color="000000"/>
              <w:left w:val="single" w:sz="4" w:space="0" w:color="000000"/>
              <w:bottom w:val="single" w:sz="4" w:space="0" w:color="000000"/>
            </w:tcBorders>
            <w:vAlign w:val="center"/>
          </w:tcPr>
          <w:p w:rsidR="0075522E" w:rsidRPr="00E77A50" w:rsidRDefault="0075522E" w:rsidP="0018200C">
            <w:pPr>
              <w:snapToGrid w:val="0"/>
              <w:jc w:val="center"/>
            </w:pPr>
          </w:p>
        </w:tc>
        <w:tc>
          <w:tcPr>
            <w:tcW w:w="3441" w:type="dxa"/>
            <w:tcBorders>
              <w:top w:val="single" w:sz="4" w:space="0" w:color="000000"/>
              <w:left w:val="single" w:sz="4" w:space="0" w:color="000000"/>
              <w:bottom w:val="single" w:sz="4" w:space="0" w:color="000000"/>
            </w:tcBorders>
            <w:vAlign w:val="center"/>
          </w:tcPr>
          <w:p w:rsidR="0075522E" w:rsidRPr="00E77A50" w:rsidRDefault="0075522E" w:rsidP="0018200C">
            <w:pPr>
              <w:pStyle w:val="Pamatteksts"/>
              <w:snapToGrid w:val="0"/>
              <w:jc w:val="center"/>
            </w:pPr>
          </w:p>
        </w:tc>
        <w:tc>
          <w:tcPr>
            <w:tcW w:w="5073" w:type="dxa"/>
            <w:tcBorders>
              <w:top w:val="single" w:sz="4" w:space="0" w:color="000000"/>
              <w:left w:val="single" w:sz="4" w:space="0" w:color="000000"/>
              <w:bottom w:val="single" w:sz="4" w:space="0" w:color="000000"/>
              <w:right w:val="single" w:sz="4" w:space="0" w:color="000000"/>
            </w:tcBorders>
            <w:vAlign w:val="center"/>
          </w:tcPr>
          <w:p w:rsidR="0075522E" w:rsidRPr="00E77A50" w:rsidRDefault="0075522E" w:rsidP="0018200C">
            <w:pPr>
              <w:pStyle w:val="Pamatteksts"/>
              <w:snapToGrid w:val="0"/>
              <w:jc w:val="center"/>
            </w:pPr>
          </w:p>
        </w:tc>
      </w:tr>
      <w:tr w:rsidR="0075522E" w:rsidRPr="00E77A50" w:rsidTr="00C640FC">
        <w:trPr>
          <w:trHeight w:hRule="exact" w:val="284"/>
        </w:trPr>
        <w:tc>
          <w:tcPr>
            <w:tcW w:w="1165" w:type="dxa"/>
            <w:tcBorders>
              <w:top w:val="single" w:sz="4" w:space="0" w:color="000000"/>
              <w:left w:val="single" w:sz="4" w:space="0" w:color="000000"/>
              <w:bottom w:val="single" w:sz="4" w:space="0" w:color="000000"/>
            </w:tcBorders>
            <w:vAlign w:val="center"/>
          </w:tcPr>
          <w:p w:rsidR="0075522E" w:rsidRPr="00E77A50" w:rsidRDefault="0075522E" w:rsidP="0018200C">
            <w:pPr>
              <w:snapToGrid w:val="0"/>
              <w:jc w:val="center"/>
            </w:pPr>
          </w:p>
        </w:tc>
        <w:tc>
          <w:tcPr>
            <w:tcW w:w="3441" w:type="dxa"/>
            <w:tcBorders>
              <w:top w:val="single" w:sz="4" w:space="0" w:color="000000"/>
              <w:left w:val="single" w:sz="4" w:space="0" w:color="000000"/>
              <w:bottom w:val="single" w:sz="4" w:space="0" w:color="000000"/>
            </w:tcBorders>
            <w:vAlign w:val="center"/>
          </w:tcPr>
          <w:p w:rsidR="0075522E" w:rsidRPr="00E77A50" w:rsidRDefault="0075522E" w:rsidP="0018200C">
            <w:pPr>
              <w:pStyle w:val="Pamatteksts"/>
              <w:snapToGrid w:val="0"/>
              <w:jc w:val="center"/>
            </w:pPr>
          </w:p>
        </w:tc>
        <w:tc>
          <w:tcPr>
            <w:tcW w:w="5073" w:type="dxa"/>
            <w:tcBorders>
              <w:top w:val="single" w:sz="4" w:space="0" w:color="000000"/>
              <w:left w:val="single" w:sz="4" w:space="0" w:color="000000"/>
              <w:bottom w:val="single" w:sz="4" w:space="0" w:color="000000"/>
              <w:right w:val="single" w:sz="4" w:space="0" w:color="000000"/>
            </w:tcBorders>
            <w:vAlign w:val="center"/>
          </w:tcPr>
          <w:p w:rsidR="0075522E" w:rsidRPr="00E77A50" w:rsidRDefault="0075522E" w:rsidP="0018200C">
            <w:pPr>
              <w:pStyle w:val="Pamatteksts"/>
              <w:snapToGrid w:val="0"/>
              <w:jc w:val="center"/>
            </w:pPr>
          </w:p>
        </w:tc>
      </w:tr>
    </w:tbl>
    <w:p w:rsidR="00170C25" w:rsidRPr="00E77A50" w:rsidRDefault="00170C25" w:rsidP="006F154A">
      <w:pPr>
        <w:pStyle w:val="Pamatteksts"/>
        <w:numPr>
          <w:ilvl w:val="0"/>
          <w:numId w:val="21"/>
        </w:numPr>
        <w:suppressAutoHyphens/>
        <w:spacing w:after="0"/>
        <w:jc w:val="both"/>
      </w:pPr>
      <w:r w:rsidRPr="00E77A50">
        <w:t xml:space="preserve">Profesionālās darbības laikā </w:t>
      </w:r>
      <w:r w:rsidR="0075522E" w:rsidRPr="00E77A50">
        <w:t>snieg</w:t>
      </w:r>
      <w:r w:rsidRPr="00E77A50">
        <w:t xml:space="preserve">tie nozīmīgākie </w:t>
      </w:r>
      <w:r w:rsidR="0075522E" w:rsidRPr="00E77A50">
        <w:t>pakalpojumi</w:t>
      </w:r>
      <w:r w:rsidRPr="00E77A50">
        <w:t>:</w:t>
      </w:r>
    </w:p>
    <w:tbl>
      <w:tblPr>
        <w:tblW w:w="9657" w:type="dxa"/>
        <w:tblInd w:w="-111" w:type="dxa"/>
        <w:tblLayout w:type="fixed"/>
        <w:tblLook w:val="0000" w:firstRow="0" w:lastRow="0" w:firstColumn="0" w:lastColumn="0" w:noHBand="0" w:noVBand="0"/>
      </w:tblPr>
      <w:tblGrid>
        <w:gridCol w:w="2487"/>
        <w:gridCol w:w="2378"/>
        <w:gridCol w:w="2045"/>
        <w:gridCol w:w="2747"/>
      </w:tblGrid>
      <w:tr w:rsidR="0075522E" w:rsidRPr="00E77A50" w:rsidTr="00BD5E69">
        <w:trPr>
          <w:trHeight w:val="3462"/>
        </w:trPr>
        <w:tc>
          <w:tcPr>
            <w:tcW w:w="2487" w:type="dxa"/>
            <w:tcBorders>
              <w:top w:val="single" w:sz="4" w:space="0" w:color="000000"/>
              <w:left w:val="single" w:sz="4" w:space="0" w:color="000000"/>
              <w:bottom w:val="single" w:sz="4" w:space="0" w:color="000000"/>
            </w:tcBorders>
            <w:shd w:val="clear" w:color="auto" w:fill="D9D9D9"/>
            <w:vAlign w:val="center"/>
          </w:tcPr>
          <w:p w:rsidR="0075522E" w:rsidRPr="00E77A50" w:rsidRDefault="0075522E" w:rsidP="00BD5E69">
            <w:pPr>
              <w:pStyle w:val="Pamatteksts"/>
              <w:snapToGrid w:val="0"/>
              <w:rPr>
                <w:b/>
              </w:rPr>
            </w:pPr>
            <w:r w:rsidRPr="00E77A50">
              <w:rPr>
                <w:b/>
                <w:i/>
              </w:rPr>
              <w:t>Attīstības programmas izstrādes</w:t>
            </w:r>
            <w:proofErr w:type="gramStart"/>
            <w:r w:rsidRPr="00E77A50">
              <w:rPr>
                <w:b/>
              </w:rPr>
              <w:t xml:space="preserve">  </w:t>
            </w:r>
            <w:proofErr w:type="gramEnd"/>
            <w:r w:rsidRPr="00E77A50">
              <w:rPr>
                <w:b/>
                <w:i/>
              </w:rPr>
              <w:t>laiks</w:t>
            </w:r>
            <w:r w:rsidRPr="00E77A50">
              <w:rPr>
                <w:b/>
              </w:rPr>
              <w:t xml:space="preserve"> </w:t>
            </w:r>
            <w:r w:rsidRPr="00E77A50">
              <w:t>(uzsākšanas un pabeigšanas gads un mēnesis)</w:t>
            </w:r>
          </w:p>
        </w:tc>
        <w:tc>
          <w:tcPr>
            <w:tcW w:w="2378" w:type="dxa"/>
            <w:tcBorders>
              <w:top w:val="single" w:sz="4" w:space="0" w:color="000000"/>
              <w:left w:val="single" w:sz="4" w:space="0" w:color="000000"/>
              <w:bottom w:val="single" w:sz="4" w:space="0" w:color="000000"/>
            </w:tcBorders>
            <w:shd w:val="clear" w:color="auto" w:fill="D9D9D9"/>
            <w:vAlign w:val="center"/>
          </w:tcPr>
          <w:p w:rsidR="0075522E" w:rsidRPr="00E77A50" w:rsidRDefault="0075522E" w:rsidP="00BD5E69">
            <w:pPr>
              <w:pStyle w:val="Pamatteksts"/>
              <w:snapToGrid w:val="0"/>
              <w:rPr>
                <w:b/>
              </w:rPr>
            </w:pPr>
            <w:r w:rsidRPr="00E77A50">
              <w:rPr>
                <w:b/>
                <w:i/>
              </w:rPr>
              <w:t xml:space="preserve">Darba devējs vai </w:t>
            </w:r>
            <w:r w:rsidR="00BD5E69" w:rsidRPr="00E77A50">
              <w:rPr>
                <w:b/>
                <w:i/>
              </w:rPr>
              <w:t>p</w:t>
            </w:r>
            <w:r w:rsidRPr="00E77A50">
              <w:rPr>
                <w:b/>
                <w:i/>
              </w:rPr>
              <w:t>asūtītājs</w:t>
            </w:r>
            <w:r w:rsidRPr="00E77A50">
              <w:rPr>
                <w:b/>
              </w:rPr>
              <w:t xml:space="preserve"> </w:t>
            </w:r>
            <w:r w:rsidRPr="00E77A50">
              <w:t>(uzņēmuma līguma gadījumā)</w:t>
            </w:r>
          </w:p>
        </w:tc>
        <w:tc>
          <w:tcPr>
            <w:tcW w:w="2045" w:type="dxa"/>
            <w:tcBorders>
              <w:top w:val="single" w:sz="4" w:space="0" w:color="000000"/>
              <w:left w:val="single" w:sz="4" w:space="0" w:color="000000"/>
              <w:bottom w:val="single" w:sz="4" w:space="0" w:color="000000"/>
            </w:tcBorders>
            <w:shd w:val="clear" w:color="auto" w:fill="D9D9D9"/>
            <w:vAlign w:val="center"/>
          </w:tcPr>
          <w:p w:rsidR="0075522E" w:rsidRPr="00E77A50" w:rsidRDefault="0075522E" w:rsidP="00BD5E69">
            <w:pPr>
              <w:pStyle w:val="Pamatteksts"/>
              <w:snapToGrid w:val="0"/>
              <w:rPr>
                <w:b/>
                <w:i/>
              </w:rPr>
            </w:pPr>
            <w:r w:rsidRPr="00E77A50">
              <w:rPr>
                <w:b/>
                <w:i/>
              </w:rPr>
              <w:t>Pasūtītāja nosaukums,</w:t>
            </w:r>
            <w:r w:rsidRPr="00E77A50">
              <w:rPr>
                <w:b/>
                <w:i/>
                <w:u w:val="single"/>
              </w:rPr>
              <w:t xml:space="preserve"> </w:t>
            </w:r>
            <w:r w:rsidRPr="00E77A50">
              <w:rPr>
                <w:b/>
                <w:i/>
              </w:rPr>
              <w:t>adrese</w:t>
            </w:r>
            <w:r w:rsidR="00BD5E69" w:rsidRPr="00E77A50">
              <w:rPr>
                <w:b/>
                <w:i/>
              </w:rPr>
              <w:t>,</w:t>
            </w:r>
            <w:r w:rsidRPr="00E77A50">
              <w:rPr>
                <w:b/>
                <w:i/>
              </w:rPr>
              <w:t xml:space="preserve"> kontaktpersona</w:t>
            </w:r>
            <w:r w:rsidR="00BD5E69" w:rsidRPr="00E77A50">
              <w:rPr>
                <w:b/>
                <w:i/>
              </w:rPr>
              <w:t xml:space="preserve"> un</w:t>
            </w:r>
            <w:r w:rsidRPr="00E77A50">
              <w:rPr>
                <w:b/>
                <w:i/>
              </w:rPr>
              <w:t xml:space="preserve"> </w:t>
            </w:r>
            <w:r w:rsidR="00BD5E69" w:rsidRPr="00E77A50">
              <w:rPr>
                <w:b/>
                <w:i/>
              </w:rPr>
              <w:t xml:space="preserve">tās </w:t>
            </w:r>
            <w:r w:rsidRPr="00E77A50">
              <w:rPr>
                <w:b/>
                <w:i/>
              </w:rPr>
              <w:t>tālrunis</w:t>
            </w:r>
          </w:p>
        </w:tc>
        <w:tc>
          <w:tcPr>
            <w:tcW w:w="27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522E" w:rsidRPr="00E77A50" w:rsidRDefault="0075522E" w:rsidP="00BD5E69">
            <w:pPr>
              <w:pStyle w:val="Pamatteksts"/>
              <w:snapToGrid w:val="0"/>
              <w:spacing w:after="0"/>
              <w:jc w:val="center"/>
              <w:rPr>
                <w:b/>
                <w:i/>
              </w:rPr>
            </w:pPr>
            <w:r w:rsidRPr="00E77A50">
              <w:rPr>
                <w:b/>
                <w:i/>
              </w:rPr>
              <w:t xml:space="preserve">Īss </w:t>
            </w:r>
            <w:r w:rsidR="00BD5E69" w:rsidRPr="00E77A50">
              <w:rPr>
                <w:b/>
                <w:i/>
              </w:rPr>
              <w:t>sniegt</w:t>
            </w:r>
            <w:r w:rsidRPr="00E77A50">
              <w:rPr>
                <w:b/>
                <w:i/>
              </w:rPr>
              <w:t xml:space="preserve">o </w:t>
            </w:r>
            <w:r w:rsidR="00BD5E69" w:rsidRPr="00E77A50">
              <w:rPr>
                <w:b/>
                <w:i/>
              </w:rPr>
              <w:t>pakalpojum</w:t>
            </w:r>
            <w:r w:rsidRPr="00E77A50">
              <w:rPr>
                <w:b/>
                <w:i/>
              </w:rPr>
              <w:t>u apraksts</w:t>
            </w:r>
          </w:p>
          <w:p w:rsidR="0075522E" w:rsidRPr="00E77A50" w:rsidRDefault="0075522E" w:rsidP="00BD5E69">
            <w:pPr>
              <w:pStyle w:val="Pamatteksts"/>
              <w:snapToGrid w:val="0"/>
              <w:spacing w:after="0"/>
              <w:rPr>
                <w:b/>
              </w:rPr>
            </w:pPr>
            <w:r w:rsidRPr="00E77A50">
              <w:t>(attīstības plānošanas dokumentu izstrādes vadība; plānošanas dokumentu izstrāde; stratēģiskās ietekmes uz vidi novērtējuma sagatavošana u.c.)</w:t>
            </w:r>
          </w:p>
        </w:tc>
      </w:tr>
      <w:tr w:rsidR="0075522E" w:rsidRPr="00E77A50" w:rsidTr="00BD5E69">
        <w:trPr>
          <w:trHeight w:val="361"/>
        </w:trPr>
        <w:tc>
          <w:tcPr>
            <w:tcW w:w="2487" w:type="dxa"/>
            <w:tcBorders>
              <w:top w:val="single" w:sz="4" w:space="0" w:color="000000"/>
              <w:left w:val="single" w:sz="4" w:space="0" w:color="000000"/>
              <w:bottom w:val="single" w:sz="4" w:space="0" w:color="000000"/>
            </w:tcBorders>
            <w:vAlign w:val="center"/>
          </w:tcPr>
          <w:p w:rsidR="0075522E" w:rsidRPr="00E77A50" w:rsidRDefault="0075522E" w:rsidP="0018200C">
            <w:pPr>
              <w:pStyle w:val="Pamatteksts"/>
              <w:snapToGrid w:val="0"/>
              <w:jc w:val="center"/>
            </w:pPr>
          </w:p>
        </w:tc>
        <w:tc>
          <w:tcPr>
            <w:tcW w:w="2378" w:type="dxa"/>
            <w:tcBorders>
              <w:top w:val="single" w:sz="4" w:space="0" w:color="000000"/>
              <w:left w:val="single" w:sz="4" w:space="0" w:color="000000"/>
              <w:bottom w:val="single" w:sz="4" w:space="0" w:color="000000"/>
            </w:tcBorders>
            <w:vAlign w:val="center"/>
          </w:tcPr>
          <w:p w:rsidR="0075522E" w:rsidRPr="00E77A50" w:rsidRDefault="0075522E" w:rsidP="0018200C">
            <w:pPr>
              <w:pStyle w:val="Pamatteksts"/>
              <w:snapToGrid w:val="0"/>
              <w:jc w:val="center"/>
            </w:pPr>
          </w:p>
        </w:tc>
        <w:tc>
          <w:tcPr>
            <w:tcW w:w="2045" w:type="dxa"/>
            <w:tcBorders>
              <w:top w:val="single" w:sz="4" w:space="0" w:color="000000"/>
              <w:left w:val="single" w:sz="4" w:space="0" w:color="000000"/>
              <w:bottom w:val="single" w:sz="4" w:space="0" w:color="000000"/>
            </w:tcBorders>
            <w:vAlign w:val="center"/>
          </w:tcPr>
          <w:p w:rsidR="0075522E" w:rsidRPr="00E77A50" w:rsidRDefault="0075522E" w:rsidP="0018200C">
            <w:pPr>
              <w:pStyle w:val="Pamatteksts"/>
              <w:snapToGrid w:val="0"/>
              <w:jc w:val="center"/>
            </w:pPr>
          </w:p>
        </w:tc>
        <w:tc>
          <w:tcPr>
            <w:tcW w:w="2747" w:type="dxa"/>
            <w:tcBorders>
              <w:top w:val="single" w:sz="4" w:space="0" w:color="000000"/>
              <w:left w:val="single" w:sz="4" w:space="0" w:color="000000"/>
              <w:bottom w:val="single" w:sz="4" w:space="0" w:color="000000"/>
              <w:right w:val="single" w:sz="4" w:space="0" w:color="000000"/>
            </w:tcBorders>
            <w:vAlign w:val="center"/>
          </w:tcPr>
          <w:p w:rsidR="0075522E" w:rsidRPr="00E77A50" w:rsidRDefault="0075522E" w:rsidP="0018200C">
            <w:pPr>
              <w:pStyle w:val="Pamatteksts"/>
              <w:snapToGrid w:val="0"/>
              <w:jc w:val="center"/>
            </w:pPr>
          </w:p>
        </w:tc>
      </w:tr>
      <w:tr w:rsidR="0075522E" w:rsidRPr="00E77A50" w:rsidTr="00BD5E69">
        <w:trPr>
          <w:trHeight w:val="361"/>
        </w:trPr>
        <w:tc>
          <w:tcPr>
            <w:tcW w:w="2487" w:type="dxa"/>
            <w:tcBorders>
              <w:top w:val="single" w:sz="4" w:space="0" w:color="000000"/>
              <w:left w:val="single" w:sz="4" w:space="0" w:color="000000"/>
              <w:bottom w:val="single" w:sz="4" w:space="0" w:color="000000"/>
            </w:tcBorders>
            <w:vAlign w:val="center"/>
          </w:tcPr>
          <w:p w:rsidR="0075522E" w:rsidRPr="00E77A50" w:rsidRDefault="0075522E" w:rsidP="0018200C">
            <w:pPr>
              <w:pStyle w:val="Pamatteksts"/>
              <w:snapToGrid w:val="0"/>
              <w:jc w:val="center"/>
            </w:pPr>
          </w:p>
        </w:tc>
        <w:tc>
          <w:tcPr>
            <w:tcW w:w="2378" w:type="dxa"/>
            <w:tcBorders>
              <w:top w:val="single" w:sz="4" w:space="0" w:color="000000"/>
              <w:left w:val="single" w:sz="4" w:space="0" w:color="000000"/>
              <w:bottom w:val="single" w:sz="4" w:space="0" w:color="000000"/>
            </w:tcBorders>
            <w:vAlign w:val="center"/>
          </w:tcPr>
          <w:p w:rsidR="0075522E" w:rsidRPr="00E77A50" w:rsidRDefault="0075522E" w:rsidP="0018200C">
            <w:pPr>
              <w:pStyle w:val="Pamatteksts"/>
              <w:snapToGrid w:val="0"/>
              <w:jc w:val="center"/>
            </w:pPr>
          </w:p>
        </w:tc>
        <w:tc>
          <w:tcPr>
            <w:tcW w:w="2045" w:type="dxa"/>
            <w:tcBorders>
              <w:top w:val="single" w:sz="4" w:space="0" w:color="000000"/>
              <w:left w:val="single" w:sz="4" w:space="0" w:color="000000"/>
              <w:bottom w:val="single" w:sz="4" w:space="0" w:color="000000"/>
            </w:tcBorders>
            <w:vAlign w:val="center"/>
          </w:tcPr>
          <w:p w:rsidR="0075522E" w:rsidRPr="00E77A50" w:rsidRDefault="0075522E" w:rsidP="0018200C">
            <w:pPr>
              <w:pStyle w:val="Pamatteksts"/>
              <w:snapToGrid w:val="0"/>
              <w:jc w:val="center"/>
            </w:pPr>
          </w:p>
        </w:tc>
        <w:tc>
          <w:tcPr>
            <w:tcW w:w="2747" w:type="dxa"/>
            <w:tcBorders>
              <w:top w:val="single" w:sz="4" w:space="0" w:color="000000"/>
              <w:left w:val="single" w:sz="4" w:space="0" w:color="000000"/>
              <w:bottom w:val="single" w:sz="4" w:space="0" w:color="000000"/>
              <w:right w:val="single" w:sz="4" w:space="0" w:color="000000"/>
            </w:tcBorders>
            <w:vAlign w:val="center"/>
          </w:tcPr>
          <w:p w:rsidR="0075522E" w:rsidRPr="00E77A50" w:rsidRDefault="0075522E" w:rsidP="0018200C">
            <w:pPr>
              <w:pStyle w:val="Pamatteksts"/>
              <w:snapToGrid w:val="0"/>
              <w:jc w:val="center"/>
            </w:pPr>
          </w:p>
        </w:tc>
      </w:tr>
    </w:tbl>
    <w:p w:rsidR="00170C25" w:rsidRPr="00E77A50" w:rsidRDefault="00170C25" w:rsidP="00170C25">
      <w:pPr>
        <w:tabs>
          <w:tab w:val="left" w:leader="dot" w:pos="7797"/>
        </w:tabs>
      </w:pPr>
      <w:r w:rsidRPr="00E77A50">
        <w:t>(</w:t>
      </w:r>
      <w:r w:rsidRPr="00E77A50">
        <w:rPr>
          <w:i/>
        </w:rPr>
        <w:t>jānorāda tā</w:t>
      </w:r>
      <w:r w:rsidR="00BD5E69" w:rsidRPr="00E77A50">
        <w:rPr>
          <w:i/>
        </w:rPr>
        <w:t>da</w:t>
      </w:r>
      <w:r w:rsidRPr="00E77A50">
        <w:rPr>
          <w:i/>
        </w:rPr>
        <w:t xml:space="preserve"> pieredze un kvalifikācija, kas apliecina </w:t>
      </w:r>
      <w:r w:rsidR="00BD5E69" w:rsidRPr="00E77A50">
        <w:rPr>
          <w:i/>
        </w:rPr>
        <w:t xml:space="preserve">atbilstību </w:t>
      </w:r>
      <w:r w:rsidRPr="00E77A50">
        <w:rPr>
          <w:i/>
        </w:rPr>
        <w:t xml:space="preserve">nolikumā </w:t>
      </w:r>
      <w:r w:rsidR="00BD5E69" w:rsidRPr="00E77A50">
        <w:rPr>
          <w:i/>
        </w:rPr>
        <w:t xml:space="preserve">izvirzītajām </w:t>
      </w:r>
      <w:r w:rsidRPr="00E77A50">
        <w:rPr>
          <w:i/>
        </w:rPr>
        <w:t>prasī</w:t>
      </w:r>
      <w:r w:rsidR="00BD5E69" w:rsidRPr="00E77A50">
        <w:rPr>
          <w:i/>
        </w:rPr>
        <w:t>bām</w:t>
      </w:r>
      <w:r w:rsidRPr="00E77A50">
        <w:t>)</w:t>
      </w:r>
    </w:p>
    <w:p w:rsidR="00170C25" w:rsidRPr="00E77A50" w:rsidRDefault="00BD5E69" w:rsidP="00BD5E69">
      <w:pPr>
        <w:pStyle w:val="Default"/>
        <w:spacing w:before="120"/>
        <w:jc w:val="both"/>
        <w:rPr>
          <w:rFonts w:ascii="Times New Roman" w:hAnsi="Times New Roman" w:cs="Times New Roman"/>
          <w:lang w:val="lv-LV"/>
        </w:rPr>
      </w:pPr>
      <w:r w:rsidRPr="00E77A50">
        <w:rPr>
          <w:rFonts w:ascii="Times New Roman" w:hAnsi="Times New Roman" w:cs="Times New Roman"/>
          <w:lang w:val="lv-LV"/>
        </w:rPr>
        <w:t xml:space="preserve">     </w:t>
      </w:r>
      <w:r w:rsidR="00170C25" w:rsidRPr="00E77A50">
        <w:rPr>
          <w:rFonts w:ascii="Times New Roman" w:hAnsi="Times New Roman" w:cs="Times New Roman"/>
          <w:lang w:val="lv-LV"/>
        </w:rPr>
        <w:t xml:space="preserve">Es, apakšā parakstījies, apliecinu, ka augstākminētais pareizi atspoguļo manu pieredzi un kvalifikāciju. </w:t>
      </w:r>
    </w:p>
    <w:p w:rsidR="00170C25" w:rsidRPr="00E77A50" w:rsidRDefault="00BD5E69" w:rsidP="00170C25">
      <w:pPr>
        <w:pStyle w:val="Default"/>
        <w:jc w:val="both"/>
        <w:rPr>
          <w:rFonts w:ascii="Times New Roman" w:hAnsi="Times New Roman" w:cs="Times New Roman"/>
          <w:lang w:val="lv-LV"/>
        </w:rPr>
      </w:pPr>
      <w:r w:rsidRPr="00E77A50">
        <w:rPr>
          <w:rFonts w:ascii="Times New Roman" w:hAnsi="Times New Roman" w:cs="Times New Roman"/>
          <w:lang w:val="lv-LV"/>
        </w:rPr>
        <w:t xml:space="preserve">     </w:t>
      </w:r>
      <w:r w:rsidR="00170C25" w:rsidRPr="00E77A50">
        <w:rPr>
          <w:rFonts w:ascii="Times New Roman" w:hAnsi="Times New Roman" w:cs="Times New Roman"/>
          <w:lang w:val="lv-LV"/>
        </w:rPr>
        <w:t xml:space="preserve">Apliecinu, ka </w:t>
      </w:r>
      <w:r w:rsidRPr="00E77A50">
        <w:rPr>
          <w:rFonts w:ascii="Times New Roman" w:hAnsi="Times New Roman" w:cs="Times New Roman"/>
          <w:lang w:val="lv-LV"/>
        </w:rPr>
        <w:t>iepirkuma</w:t>
      </w:r>
      <w:r w:rsidR="00170C25" w:rsidRPr="00E77A50">
        <w:rPr>
          <w:rFonts w:ascii="Times New Roman" w:hAnsi="Times New Roman" w:cs="Times New Roman"/>
          <w:lang w:val="lv-LV"/>
        </w:rPr>
        <w:t xml:space="preserve"> līguma noslēgšanas gadījumā uzņemos </w:t>
      </w:r>
      <w:r w:rsidRPr="00E77A50">
        <w:rPr>
          <w:rFonts w:ascii="Times New Roman" w:hAnsi="Times New Roman" w:cs="Times New Roman"/>
          <w:lang w:val="lv-LV"/>
        </w:rPr>
        <w:t xml:space="preserve">piedalīties </w:t>
      </w:r>
      <w:r w:rsidR="00D733F2" w:rsidRPr="00E77A50">
        <w:rPr>
          <w:rFonts w:ascii="Times New Roman" w:hAnsi="Times New Roman" w:cs="Times New Roman"/>
          <w:lang w:val="lv-LV"/>
        </w:rPr>
        <w:t>Ventspils</w:t>
      </w:r>
      <w:r w:rsidRPr="00E77A50">
        <w:rPr>
          <w:rFonts w:ascii="Times New Roman" w:hAnsi="Times New Roman" w:cs="Times New Roman"/>
          <w:lang w:val="lv-LV"/>
        </w:rPr>
        <w:t xml:space="preserve"> </w:t>
      </w:r>
      <w:r w:rsidR="00170C25" w:rsidRPr="00E77A50">
        <w:rPr>
          <w:rFonts w:ascii="Times New Roman" w:hAnsi="Times New Roman" w:cs="Times New Roman"/>
          <w:lang w:val="lv-LV"/>
        </w:rPr>
        <w:t xml:space="preserve">novada attīstības programmas </w:t>
      </w:r>
      <w:r w:rsidR="00D733F2" w:rsidRPr="00E77A50">
        <w:rPr>
          <w:rFonts w:ascii="Times New Roman" w:hAnsi="Times New Roman" w:cs="Times New Roman"/>
          <w:lang w:val="lv-LV"/>
        </w:rPr>
        <w:t>2020.-</w:t>
      </w:r>
      <w:proofErr w:type="gramStart"/>
      <w:r w:rsidR="00D733F2" w:rsidRPr="00E77A50">
        <w:rPr>
          <w:rFonts w:ascii="Times New Roman" w:hAnsi="Times New Roman" w:cs="Times New Roman"/>
          <w:lang w:val="lv-LV"/>
        </w:rPr>
        <w:t>2026.</w:t>
      </w:r>
      <w:r w:rsidR="00170C25" w:rsidRPr="00E77A50">
        <w:rPr>
          <w:rFonts w:ascii="Times New Roman" w:hAnsi="Times New Roman" w:cs="Times New Roman"/>
          <w:lang w:val="lv-LV"/>
        </w:rPr>
        <w:t>gadam</w:t>
      </w:r>
      <w:proofErr w:type="gramEnd"/>
      <w:r w:rsidR="00170C25" w:rsidRPr="00E77A50">
        <w:rPr>
          <w:rFonts w:ascii="Times New Roman" w:hAnsi="Times New Roman" w:cs="Times New Roman"/>
          <w:lang w:val="lv-LV"/>
        </w:rPr>
        <w:t xml:space="preserve"> izstrād</w:t>
      </w:r>
      <w:r w:rsidRPr="00E77A50">
        <w:rPr>
          <w:rFonts w:ascii="Times New Roman" w:hAnsi="Times New Roman" w:cs="Times New Roman"/>
          <w:lang w:val="lv-LV"/>
        </w:rPr>
        <w:t>ē un pildīt</w:t>
      </w:r>
      <w:r w:rsidR="00170C25" w:rsidRPr="00E77A50">
        <w:rPr>
          <w:rFonts w:ascii="Times New Roman" w:hAnsi="Times New Roman" w:cs="Times New Roman"/>
          <w:lang w:val="lv-LV"/>
        </w:rPr>
        <w:t xml:space="preserve"> </w:t>
      </w:r>
      <w:r w:rsidRPr="00E77A50">
        <w:rPr>
          <w:rFonts w:ascii="Times New Roman" w:hAnsi="Times New Roman" w:cs="Times New Roman"/>
          <w:lang w:val="lv-LV"/>
        </w:rPr>
        <w:t>&lt;</w:t>
      </w:r>
      <w:r w:rsidR="00170C25" w:rsidRPr="00E77A50">
        <w:rPr>
          <w:rFonts w:ascii="Times New Roman" w:hAnsi="Times New Roman" w:cs="Times New Roman"/>
          <w:i/>
          <w:lang w:val="lv-LV"/>
        </w:rPr>
        <w:t>paredzēto darbu</w:t>
      </w:r>
      <w:r w:rsidRPr="00E77A50">
        <w:rPr>
          <w:rFonts w:ascii="Times New Roman" w:hAnsi="Times New Roman" w:cs="Times New Roman"/>
          <w:i/>
          <w:lang w:val="lv-LV"/>
        </w:rPr>
        <w:t xml:space="preserve"> nosaukums</w:t>
      </w:r>
      <w:r w:rsidRPr="00E77A50">
        <w:rPr>
          <w:rFonts w:ascii="Times New Roman" w:hAnsi="Times New Roman" w:cs="Times New Roman"/>
          <w:lang w:val="lv-LV"/>
        </w:rPr>
        <w:t>&gt;</w:t>
      </w:r>
      <w:r w:rsidR="00170C25" w:rsidRPr="00E77A50">
        <w:rPr>
          <w:rFonts w:ascii="Times New Roman" w:hAnsi="Times New Roman" w:cs="Times New Roman"/>
          <w:lang w:val="lv-LV"/>
        </w:rPr>
        <w:t xml:space="preserve">. </w:t>
      </w:r>
    </w:p>
    <w:p w:rsidR="00170C25" w:rsidRPr="00E77A50" w:rsidRDefault="00170C25" w:rsidP="00170C25">
      <w:pPr>
        <w:jc w:val="both"/>
      </w:pPr>
    </w:p>
    <w:p w:rsidR="00170C25" w:rsidRPr="00E77A50" w:rsidRDefault="00170C25" w:rsidP="00170C25">
      <w:pPr>
        <w:jc w:val="both"/>
      </w:pPr>
      <w:r w:rsidRPr="00E77A50">
        <w:rPr>
          <w:i/>
          <w:u w:val="single"/>
        </w:rPr>
        <w:t>Pielikumā</w:t>
      </w:r>
      <w:r w:rsidRPr="00E77A50">
        <w:t xml:space="preserve">: </w:t>
      </w:r>
      <w:r w:rsidR="00BD5E69" w:rsidRPr="00E77A50">
        <w:t>kvalifikāciju</w:t>
      </w:r>
      <w:r w:rsidRPr="00E77A50">
        <w:t xml:space="preserve"> apliecinoš</w:t>
      </w:r>
      <w:r w:rsidR="00BD5E69" w:rsidRPr="00E77A50">
        <w:t>o</w:t>
      </w:r>
      <w:r w:rsidRPr="00E77A50">
        <w:t xml:space="preserve"> dokument</w:t>
      </w:r>
      <w:r w:rsidR="00BD5E69" w:rsidRPr="00E77A50">
        <w:t>u kop</w:t>
      </w:r>
      <w:r w:rsidRPr="00E77A50">
        <w:t>i</w:t>
      </w:r>
      <w:r w:rsidR="00BD5E69" w:rsidRPr="00E77A50">
        <w:t>jas</w:t>
      </w:r>
      <w:r w:rsidRPr="00E77A50">
        <w:t xml:space="preserve"> uz ____ (</w:t>
      </w:r>
      <w:r w:rsidR="00BD5E69" w:rsidRPr="00E77A50">
        <w:t>&lt;</w:t>
      </w:r>
      <w:r w:rsidR="00BD5E69" w:rsidRPr="00E77A50">
        <w:rPr>
          <w:i/>
        </w:rPr>
        <w:t xml:space="preserve">lapu skaits </w:t>
      </w:r>
      <w:r w:rsidRPr="00E77A50">
        <w:rPr>
          <w:i/>
        </w:rPr>
        <w:t>vārdiem</w:t>
      </w:r>
      <w:r w:rsidR="00BD5E69" w:rsidRPr="00E77A50">
        <w:t>&gt;</w:t>
      </w:r>
      <w:r w:rsidRPr="00E77A50">
        <w:t>) lapām.</w:t>
      </w:r>
    </w:p>
    <w:p w:rsidR="00170C25" w:rsidRPr="00E77A50" w:rsidRDefault="00170C25" w:rsidP="00170C25"/>
    <w:tbl>
      <w:tblPr>
        <w:tblW w:w="0" w:type="auto"/>
        <w:tblInd w:w="108" w:type="dxa"/>
        <w:tblLayout w:type="fixed"/>
        <w:tblLook w:val="0000" w:firstRow="0" w:lastRow="0" w:firstColumn="0" w:lastColumn="0" w:noHBand="0" w:noVBand="0"/>
      </w:tblPr>
      <w:tblGrid>
        <w:gridCol w:w="2340"/>
      </w:tblGrid>
      <w:tr w:rsidR="00170C25" w:rsidRPr="00E77A50" w:rsidTr="0018200C">
        <w:trPr>
          <w:trHeight w:hRule="exact" w:val="284"/>
        </w:trPr>
        <w:tc>
          <w:tcPr>
            <w:tcW w:w="2340" w:type="dxa"/>
            <w:vAlign w:val="center"/>
          </w:tcPr>
          <w:p w:rsidR="00170C25" w:rsidRPr="00E77A50" w:rsidRDefault="00170C25" w:rsidP="0018200C">
            <w:pPr>
              <w:snapToGrid w:val="0"/>
              <w:rPr>
                <w:i/>
              </w:rPr>
            </w:pPr>
            <w:r w:rsidRPr="00E77A50">
              <w:rPr>
                <w:i/>
              </w:rPr>
              <w:t>&lt;Vārds, uzvārds&gt;</w:t>
            </w:r>
          </w:p>
        </w:tc>
      </w:tr>
      <w:tr w:rsidR="00170C25" w:rsidRPr="00E77A50" w:rsidTr="0018200C">
        <w:trPr>
          <w:trHeight w:hRule="exact" w:val="284"/>
        </w:trPr>
        <w:tc>
          <w:tcPr>
            <w:tcW w:w="2340" w:type="dxa"/>
            <w:vAlign w:val="center"/>
          </w:tcPr>
          <w:p w:rsidR="00170C25" w:rsidRPr="00E77A50" w:rsidRDefault="00170C25" w:rsidP="0018200C">
            <w:pPr>
              <w:snapToGrid w:val="0"/>
              <w:rPr>
                <w:i/>
              </w:rPr>
            </w:pPr>
            <w:r w:rsidRPr="00E77A50">
              <w:rPr>
                <w:i/>
              </w:rPr>
              <w:t>&lt;Paraksts&gt;</w:t>
            </w:r>
          </w:p>
        </w:tc>
      </w:tr>
      <w:tr w:rsidR="00170C25" w:rsidRPr="00E77A50" w:rsidTr="0018200C">
        <w:trPr>
          <w:trHeight w:hRule="exact" w:val="284"/>
        </w:trPr>
        <w:tc>
          <w:tcPr>
            <w:tcW w:w="2340" w:type="dxa"/>
            <w:vAlign w:val="center"/>
          </w:tcPr>
          <w:p w:rsidR="00170C25" w:rsidRPr="00E77A50" w:rsidRDefault="00170C25" w:rsidP="0018200C">
            <w:pPr>
              <w:snapToGrid w:val="0"/>
              <w:rPr>
                <w:i/>
              </w:rPr>
            </w:pPr>
            <w:r w:rsidRPr="00E77A50">
              <w:rPr>
                <w:i/>
              </w:rPr>
              <w:t>&lt;Datums&gt;</w:t>
            </w:r>
          </w:p>
        </w:tc>
      </w:tr>
    </w:tbl>
    <w:p w:rsidR="00170C25" w:rsidRPr="00E77A50" w:rsidRDefault="00170C25" w:rsidP="00170C25"/>
    <w:p w:rsidR="00956E14" w:rsidRPr="00E77A50" w:rsidRDefault="00956E14" w:rsidP="00B507A1">
      <w:pPr>
        <w:pStyle w:val="Punkts"/>
        <w:numPr>
          <w:ilvl w:val="0"/>
          <w:numId w:val="0"/>
        </w:numPr>
        <w:jc w:val="right"/>
        <w:rPr>
          <w:rFonts w:ascii="Times New Roman" w:hAnsi="Times New Roman"/>
          <w:sz w:val="24"/>
        </w:rPr>
      </w:pPr>
    </w:p>
    <w:p w:rsidR="00956E14" w:rsidRPr="00E77A50" w:rsidRDefault="00956E14" w:rsidP="00B507A1">
      <w:pPr>
        <w:pStyle w:val="Punkts"/>
        <w:numPr>
          <w:ilvl w:val="0"/>
          <w:numId w:val="0"/>
        </w:numPr>
        <w:jc w:val="right"/>
        <w:rPr>
          <w:rFonts w:ascii="Times New Roman" w:hAnsi="Times New Roman"/>
          <w:sz w:val="24"/>
        </w:rPr>
      </w:pPr>
    </w:p>
    <w:p w:rsidR="00956E14" w:rsidRPr="00E77A50" w:rsidRDefault="00956E14" w:rsidP="00B507A1">
      <w:pPr>
        <w:pStyle w:val="Punkts"/>
        <w:numPr>
          <w:ilvl w:val="0"/>
          <w:numId w:val="0"/>
        </w:numPr>
        <w:jc w:val="right"/>
        <w:rPr>
          <w:rFonts w:ascii="Times New Roman" w:hAnsi="Times New Roman"/>
          <w:i/>
          <w:sz w:val="24"/>
          <w:u w:val="single"/>
        </w:rPr>
      </w:pPr>
      <w:r w:rsidRPr="00E77A50">
        <w:rPr>
          <w:rFonts w:ascii="Times New Roman" w:hAnsi="Times New Roman"/>
          <w:i/>
          <w:sz w:val="24"/>
          <w:u w:val="single"/>
        </w:rPr>
        <w:t>C</w:t>
      </w:r>
      <w:r w:rsidR="00B90AA3" w:rsidRPr="00E77A50">
        <w:rPr>
          <w:rFonts w:ascii="Times New Roman" w:hAnsi="Times New Roman"/>
          <w:i/>
          <w:sz w:val="24"/>
          <w:u w:val="single"/>
        </w:rPr>
        <w:t>5</w:t>
      </w:r>
      <w:r w:rsidRPr="00E77A50">
        <w:rPr>
          <w:rFonts w:ascii="Times New Roman" w:hAnsi="Times New Roman"/>
          <w:i/>
          <w:sz w:val="24"/>
          <w:u w:val="single"/>
        </w:rPr>
        <w:t xml:space="preserve"> pielikums</w:t>
      </w:r>
      <w:bookmarkEnd w:id="87"/>
      <w:bookmarkEnd w:id="88"/>
    </w:p>
    <w:p w:rsidR="00956E14" w:rsidRPr="00E77A50" w:rsidRDefault="00956E14" w:rsidP="00B507A1">
      <w:pPr>
        <w:pStyle w:val="Apakpunkts"/>
        <w:numPr>
          <w:ilvl w:val="0"/>
          <w:numId w:val="0"/>
        </w:numPr>
        <w:jc w:val="center"/>
        <w:rPr>
          <w:rFonts w:ascii="Times New Roman" w:hAnsi="Times New Roman"/>
          <w:sz w:val="24"/>
        </w:rPr>
      </w:pPr>
    </w:p>
    <w:p w:rsidR="00956E14" w:rsidRPr="00E77A50" w:rsidRDefault="00956E14" w:rsidP="00B507A1">
      <w:pPr>
        <w:pStyle w:val="Apakpunkts"/>
        <w:numPr>
          <w:ilvl w:val="0"/>
          <w:numId w:val="0"/>
        </w:numPr>
        <w:jc w:val="center"/>
        <w:rPr>
          <w:rFonts w:ascii="Times New Roman" w:hAnsi="Times New Roman"/>
          <w:sz w:val="24"/>
        </w:rPr>
      </w:pPr>
    </w:p>
    <w:p w:rsidR="001766C6" w:rsidRPr="00E77A50" w:rsidRDefault="00956E14" w:rsidP="001766C6">
      <w:pPr>
        <w:jc w:val="center"/>
        <w:rPr>
          <w:b/>
        </w:rPr>
      </w:pPr>
      <w:r w:rsidRPr="00E77A50">
        <w:rPr>
          <w:b/>
        </w:rPr>
        <w:t>A</w:t>
      </w:r>
      <w:r w:rsidR="001766C6" w:rsidRPr="00E77A50">
        <w:rPr>
          <w:b/>
        </w:rPr>
        <w:t>pakšuzņēmējiem nododamo pakalpojumu</w:t>
      </w:r>
    </w:p>
    <w:p w:rsidR="00956E14" w:rsidRPr="00E77A50" w:rsidRDefault="00956E14" w:rsidP="001766C6">
      <w:pPr>
        <w:jc w:val="center"/>
        <w:rPr>
          <w:b/>
        </w:rPr>
      </w:pPr>
      <w:r w:rsidRPr="00E77A50">
        <w:rPr>
          <w:b/>
        </w:rPr>
        <w:t>SARAKSTS</w:t>
      </w:r>
    </w:p>
    <w:p w:rsidR="001766C6" w:rsidRPr="00E77A50" w:rsidRDefault="001766C6" w:rsidP="001766C6">
      <w:pPr>
        <w:jc w:val="center"/>
        <w:rPr>
          <w:b/>
        </w:rPr>
      </w:pPr>
    </w:p>
    <w:p w:rsidR="001766C6" w:rsidRPr="00E77A50" w:rsidRDefault="001766C6" w:rsidP="001766C6">
      <w:pPr>
        <w:jc w:val="center"/>
        <w:rPr>
          <w:b/>
        </w:rPr>
      </w:pPr>
    </w:p>
    <w:tbl>
      <w:tblPr>
        <w:tblW w:w="9621" w:type="dxa"/>
        <w:tblInd w:w="-15" w:type="dxa"/>
        <w:tblLayout w:type="fixed"/>
        <w:tblLook w:val="0000" w:firstRow="0" w:lastRow="0" w:firstColumn="0" w:lastColumn="0" w:noHBand="0" w:noVBand="0"/>
      </w:tblPr>
      <w:tblGrid>
        <w:gridCol w:w="3100"/>
        <w:gridCol w:w="1985"/>
        <w:gridCol w:w="3119"/>
        <w:gridCol w:w="1417"/>
      </w:tblGrid>
      <w:tr w:rsidR="00956E14" w:rsidRPr="00E77A50" w:rsidTr="001766C6">
        <w:trPr>
          <w:trHeight w:val="567"/>
        </w:trPr>
        <w:tc>
          <w:tcPr>
            <w:tcW w:w="3100" w:type="dxa"/>
            <w:tcBorders>
              <w:top w:val="single" w:sz="4" w:space="0" w:color="000000"/>
              <w:left w:val="single" w:sz="4" w:space="0" w:color="000000"/>
              <w:bottom w:val="single" w:sz="4" w:space="0" w:color="000000"/>
            </w:tcBorders>
            <w:vAlign w:val="center"/>
          </w:tcPr>
          <w:p w:rsidR="00956E14" w:rsidRPr="00E77A50" w:rsidRDefault="00956E14" w:rsidP="008C6D1A">
            <w:pPr>
              <w:pStyle w:val="Virsraksts5"/>
              <w:numPr>
                <w:ilvl w:val="0"/>
                <w:numId w:val="0"/>
              </w:numPr>
              <w:snapToGrid w:val="0"/>
              <w:spacing w:before="0" w:after="0"/>
              <w:jc w:val="center"/>
              <w:rPr>
                <w:bCs w:val="0"/>
                <w:sz w:val="24"/>
                <w:szCs w:val="24"/>
                <w:lang w:val="lv-LV"/>
              </w:rPr>
            </w:pPr>
            <w:r w:rsidRPr="00E77A50">
              <w:rPr>
                <w:bCs w:val="0"/>
                <w:sz w:val="24"/>
                <w:szCs w:val="24"/>
                <w:lang w:val="lv-LV"/>
              </w:rPr>
              <w:t>Apakšuzņēmēja nosaukums, reģistrācijas numurs, adrese un kontaktpersona</w:t>
            </w:r>
          </w:p>
        </w:tc>
        <w:tc>
          <w:tcPr>
            <w:tcW w:w="1985" w:type="dxa"/>
            <w:tcBorders>
              <w:top w:val="single" w:sz="4" w:space="0" w:color="000000"/>
              <w:left w:val="single" w:sz="4" w:space="0" w:color="000000"/>
              <w:bottom w:val="single" w:sz="4" w:space="0" w:color="000000"/>
            </w:tcBorders>
            <w:vAlign w:val="center"/>
          </w:tcPr>
          <w:p w:rsidR="001766C6" w:rsidRPr="00E77A50" w:rsidRDefault="00956E14" w:rsidP="00B507A1">
            <w:pPr>
              <w:snapToGrid w:val="0"/>
              <w:jc w:val="center"/>
              <w:rPr>
                <w:b/>
                <w:bCs/>
              </w:rPr>
            </w:pPr>
            <w:r w:rsidRPr="00E77A50">
              <w:rPr>
                <w:b/>
                <w:bCs/>
                <w:i/>
              </w:rPr>
              <w:t xml:space="preserve">Nododamo </w:t>
            </w:r>
            <w:r w:rsidR="001766C6" w:rsidRPr="00E77A50">
              <w:rPr>
                <w:b/>
                <w:bCs/>
                <w:i/>
              </w:rPr>
              <w:t>pakalpojumu</w:t>
            </w:r>
            <w:r w:rsidRPr="00E77A50">
              <w:rPr>
                <w:b/>
                <w:bCs/>
                <w:i/>
              </w:rPr>
              <w:t xml:space="preserve"> apjoms</w:t>
            </w:r>
            <w:r w:rsidRPr="00E77A50">
              <w:rPr>
                <w:b/>
                <w:bCs/>
              </w:rPr>
              <w:t xml:space="preserve"> </w:t>
            </w:r>
          </w:p>
          <w:p w:rsidR="00956E14" w:rsidRPr="00E77A50" w:rsidRDefault="00956E14" w:rsidP="00B507A1">
            <w:pPr>
              <w:snapToGrid w:val="0"/>
              <w:jc w:val="center"/>
              <w:rPr>
                <w:b/>
                <w:bCs/>
              </w:rPr>
            </w:pPr>
            <w:r w:rsidRPr="00E77A50">
              <w:rPr>
                <w:bCs/>
              </w:rPr>
              <w:t xml:space="preserve">(% no </w:t>
            </w:r>
            <w:r w:rsidR="001766C6" w:rsidRPr="00E77A50">
              <w:rPr>
                <w:bCs/>
              </w:rPr>
              <w:t xml:space="preserve">kopējās </w:t>
            </w:r>
            <w:r w:rsidRPr="00E77A50">
              <w:rPr>
                <w:bCs/>
              </w:rPr>
              <w:t>līgumcenas)</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1766C6" w:rsidRPr="00E77A50" w:rsidRDefault="001766C6" w:rsidP="00B507A1">
            <w:pPr>
              <w:snapToGrid w:val="0"/>
              <w:jc w:val="center"/>
              <w:rPr>
                <w:b/>
                <w:i/>
              </w:rPr>
            </w:pPr>
            <w:r w:rsidRPr="00E77A50">
              <w:rPr>
                <w:b/>
                <w:i/>
              </w:rPr>
              <w:t>A</w:t>
            </w:r>
            <w:r w:rsidR="00956E14" w:rsidRPr="00E77A50">
              <w:rPr>
                <w:b/>
                <w:i/>
              </w:rPr>
              <w:t xml:space="preserve">pakšuzņēmēja </w:t>
            </w:r>
            <w:r w:rsidRPr="00E77A50">
              <w:rPr>
                <w:b/>
                <w:i/>
              </w:rPr>
              <w:t>sniedzam</w:t>
            </w:r>
            <w:r w:rsidR="00956E14" w:rsidRPr="00E77A50">
              <w:rPr>
                <w:b/>
                <w:i/>
              </w:rPr>
              <w:t xml:space="preserve">o </w:t>
            </w:r>
            <w:r w:rsidRPr="00E77A50">
              <w:rPr>
                <w:b/>
                <w:i/>
              </w:rPr>
              <w:t>pakalpojumu</w:t>
            </w:r>
            <w:r w:rsidR="00956E14" w:rsidRPr="00E77A50">
              <w:rPr>
                <w:b/>
                <w:i/>
              </w:rPr>
              <w:t xml:space="preserve"> </w:t>
            </w:r>
          </w:p>
          <w:p w:rsidR="00956E14" w:rsidRPr="00E77A50" w:rsidRDefault="001766C6" w:rsidP="00B507A1">
            <w:pPr>
              <w:snapToGrid w:val="0"/>
              <w:jc w:val="center"/>
              <w:rPr>
                <w:b/>
              </w:rPr>
            </w:pPr>
            <w:r w:rsidRPr="00E77A50">
              <w:rPr>
                <w:b/>
                <w:i/>
              </w:rPr>
              <w:t xml:space="preserve">īss </w:t>
            </w:r>
            <w:r w:rsidR="00956E14" w:rsidRPr="00E77A50">
              <w:rPr>
                <w:b/>
                <w:i/>
              </w:rPr>
              <w:t>apraksts</w:t>
            </w:r>
          </w:p>
        </w:tc>
      </w:tr>
      <w:tr w:rsidR="00956E14" w:rsidRPr="00E77A50" w:rsidTr="001766C6">
        <w:trPr>
          <w:trHeight w:val="284"/>
        </w:trPr>
        <w:tc>
          <w:tcPr>
            <w:tcW w:w="3100" w:type="dxa"/>
            <w:tcBorders>
              <w:top w:val="single" w:sz="4" w:space="0" w:color="000000"/>
              <w:left w:val="single" w:sz="4" w:space="0" w:color="000000"/>
              <w:bottom w:val="single" w:sz="4" w:space="0" w:color="000000"/>
            </w:tcBorders>
            <w:vAlign w:val="center"/>
          </w:tcPr>
          <w:p w:rsidR="00956E14" w:rsidRPr="00E77A50" w:rsidRDefault="00956E14" w:rsidP="00B507A1">
            <w:pPr>
              <w:snapToGrid w:val="0"/>
              <w:jc w:val="center"/>
              <w:rPr>
                <w:shd w:val="clear" w:color="auto" w:fill="C0C0C0"/>
              </w:rPr>
            </w:pPr>
            <w:r w:rsidRPr="00E77A50">
              <w:rPr>
                <w:shd w:val="clear" w:color="auto" w:fill="C0C0C0"/>
              </w:rPr>
              <w:t>&lt;…&gt;</w:t>
            </w:r>
          </w:p>
        </w:tc>
        <w:tc>
          <w:tcPr>
            <w:tcW w:w="1985" w:type="dxa"/>
            <w:tcBorders>
              <w:top w:val="single" w:sz="4" w:space="0" w:color="000000"/>
              <w:left w:val="single" w:sz="4" w:space="0" w:color="000000"/>
              <w:bottom w:val="single" w:sz="4" w:space="0" w:color="000000"/>
            </w:tcBorders>
            <w:vAlign w:val="center"/>
          </w:tcPr>
          <w:p w:rsidR="00956E14" w:rsidRPr="00E77A50" w:rsidRDefault="00956E14" w:rsidP="00B507A1">
            <w:pPr>
              <w:snapToGrid w:val="0"/>
              <w:jc w:val="center"/>
              <w:rPr>
                <w:shd w:val="clear" w:color="auto" w:fill="C0C0C0"/>
              </w:rPr>
            </w:pPr>
            <w:r w:rsidRPr="00E77A50">
              <w:rPr>
                <w:shd w:val="clear" w:color="auto" w:fill="C0C0C0"/>
              </w:rPr>
              <w:t>&lt;…&gt;</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956E14" w:rsidRPr="00E77A50" w:rsidRDefault="00956E14" w:rsidP="00B507A1">
            <w:pPr>
              <w:snapToGrid w:val="0"/>
              <w:jc w:val="center"/>
              <w:rPr>
                <w:shd w:val="clear" w:color="auto" w:fill="C0C0C0"/>
              </w:rPr>
            </w:pPr>
            <w:r w:rsidRPr="00E77A50">
              <w:rPr>
                <w:shd w:val="clear" w:color="auto" w:fill="C0C0C0"/>
              </w:rPr>
              <w:t>&lt;…&gt;</w:t>
            </w:r>
          </w:p>
        </w:tc>
      </w:tr>
      <w:tr w:rsidR="00956E14" w:rsidRPr="00E77A50" w:rsidTr="001766C6">
        <w:trPr>
          <w:trHeight w:val="284"/>
        </w:trPr>
        <w:tc>
          <w:tcPr>
            <w:tcW w:w="3100" w:type="dxa"/>
            <w:tcBorders>
              <w:top w:val="single" w:sz="4" w:space="0" w:color="000000"/>
              <w:left w:val="single" w:sz="4" w:space="0" w:color="000000"/>
              <w:bottom w:val="single" w:sz="4" w:space="0" w:color="000000"/>
            </w:tcBorders>
            <w:vAlign w:val="center"/>
          </w:tcPr>
          <w:p w:rsidR="00956E14" w:rsidRPr="00E77A50" w:rsidRDefault="00956E14" w:rsidP="00B507A1">
            <w:pPr>
              <w:snapToGrid w:val="0"/>
              <w:jc w:val="center"/>
              <w:rPr>
                <w:shd w:val="clear" w:color="auto" w:fill="C0C0C0"/>
              </w:rPr>
            </w:pPr>
            <w:r w:rsidRPr="00E77A50">
              <w:rPr>
                <w:shd w:val="clear" w:color="auto" w:fill="C0C0C0"/>
              </w:rPr>
              <w:t>&lt;…&gt;</w:t>
            </w:r>
          </w:p>
        </w:tc>
        <w:tc>
          <w:tcPr>
            <w:tcW w:w="1985" w:type="dxa"/>
            <w:tcBorders>
              <w:top w:val="single" w:sz="4" w:space="0" w:color="000000"/>
              <w:left w:val="single" w:sz="4" w:space="0" w:color="000000"/>
              <w:bottom w:val="single" w:sz="4" w:space="0" w:color="000000"/>
            </w:tcBorders>
            <w:vAlign w:val="center"/>
          </w:tcPr>
          <w:p w:rsidR="00956E14" w:rsidRPr="00E77A50" w:rsidRDefault="00956E14" w:rsidP="00B507A1">
            <w:pPr>
              <w:snapToGrid w:val="0"/>
              <w:jc w:val="center"/>
              <w:rPr>
                <w:shd w:val="clear" w:color="auto" w:fill="C0C0C0"/>
              </w:rPr>
            </w:pPr>
            <w:r w:rsidRPr="00E77A50">
              <w:rPr>
                <w:shd w:val="clear" w:color="auto" w:fill="C0C0C0"/>
              </w:rPr>
              <w:t>&lt;…&gt;</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956E14" w:rsidRPr="00E77A50" w:rsidRDefault="00956E14" w:rsidP="00B507A1">
            <w:pPr>
              <w:snapToGrid w:val="0"/>
              <w:jc w:val="center"/>
              <w:rPr>
                <w:shd w:val="clear" w:color="auto" w:fill="C0C0C0"/>
              </w:rPr>
            </w:pPr>
            <w:r w:rsidRPr="00E77A50">
              <w:rPr>
                <w:shd w:val="clear" w:color="auto" w:fill="C0C0C0"/>
              </w:rPr>
              <w:t>&lt;…&gt;</w:t>
            </w:r>
          </w:p>
        </w:tc>
      </w:tr>
      <w:tr w:rsidR="00956E14" w:rsidRPr="00E77A50" w:rsidTr="001766C6">
        <w:trPr>
          <w:trHeight w:val="284"/>
        </w:trPr>
        <w:tc>
          <w:tcPr>
            <w:tcW w:w="3100" w:type="dxa"/>
            <w:tcBorders>
              <w:top w:val="single" w:sz="4" w:space="0" w:color="000000"/>
              <w:left w:val="single" w:sz="4" w:space="0" w:color="000000"/>
              <w:bottom w:val="single" w:sz="4" w:space="0" w:color="000000"/>
            </w:tcBorders>
            <w:vAlign w:val="center"/>
          </w:tcPr>
          <w:p w:rsidR="00956E14" w:rsidRPr="00E77A50" w:rsidRDefault="00956E14" w:rsidP="00B507A1">
            <w:pPr>
              <w:snapToGrid w:val="0"/>
              <w:jc w:val="center"/>
              <w:rPr>
                <w:shd w:val="clear" w:color="auto" w:fill="C0C0C0"/>
              </w:rPr>
            </w:pPr>
            <w:r w:rsidRPr="00E77A50">
              <w:rPr>
                <w:shd w:val="clear" w:color="auto" w:fill="C0C0C0"/>
              </w:rPr>
              <w:t>&lt;…&gt;</w:t>
            </w:r>
          </w:p>
        </w:tc>
        <w:tc>
          <w:tcPr>
            <w:tcW w:w="1985" w:type="dxa"/>
            <w:tcBorders>
              <w:top w:val="single" w:sz="4" w:space="0" w:color="000000"/>
              <w:left w:val="single" w:sz="4" w:space="0" w:color="000000"/>
              <w:bottom w:val="single" w:sz="4" w:space="0" w:color="000000"/>
            </w:tcBorders>
            <w:vAlign w:val="center"/>
          </w:tcPr>
          <w:p w:rsidR="00956E14" w:rsidRPr="00E77A50" w:rsidRDefault="00956E14" w:rsidP="00B507A1">
            <w:pPr>
              <w:snapToGrid w:val="0"/>
              <w:jc w:val="center"/>
              <w:rPr>
                <w:shd w:val="clear" w:color="auto" w:fill="C0C0C0"/>
              </w:rPr>
            </w:pPr>
            <w:r w:rsidRPr="00E77A50">
              <w:rPr>
                <w:shd w:val="clear" w:color="auto" w:fill="C0C0C0"/>
              </w:rPr>
              <w:t>&lt;…&gt;</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956E14" w:rsidRPr="00E77A50" w:rsidRDefault="00956E14" w:rsidP="00B507A1">
            <w:pPr>
              <w:snapToGrid w:val="0"/>
              <w:jc w:val="center"/>
              <w:rPr>
                <w:shd w:val="clear" w:color="auto" w:fill="C0C0C0"/>
              </w:rPr>
            </w:pPr>
            <w:r w:rsidRPr="00E77A50">
              <w:rPr>
                <w:shd w:val="clear" w:color="auto" w:fill="C0C0C0"/>
              </w:rPr>
              <w:t>&lt;…&gt;</w:t>
            </w:r>
          </w:p>
        </w:tc>
      </w:tr>
      <w:tr w:rsidR="00956E14" w:rsidRPr="00E77A50">
        <w:trPr>
          <w:gridAfter w:val="1"/>
          <w:wAfter w:w="1417" w:type="dxa"/>
          <w:trHeight w:val="1164"/>
        </w:trPr>
        <w:tc>
          <w:tcPr>
            <w:tcW w:w="8204" w:type="dxa"/>
            <w:gridSpan w:val="3"/>
            <w:vAlign w:val="center"/>
          </w:tcPr>
          <w:p w:rsidR="00956E14" w:rsidRPr="00E77A50" w:rsidRDefault="00956E14" w:rsidP="00B507A1">
            <w:pPr>
              <w:pStyle w:val="Galvene"/>
              <w:snapToGrid w:val="0"/>
              <w:spacing w:before="480"/>
              <w:rPr>
                <w:shd w:val="clear" w:color="auto" w:fill="C0C0C0"/>
              </w:rPr>
            </w:pPr>
            <w:r w:rsidRPr="00E77A50">
              <w:rPr>
                <w:shd w:val="clear" w:color="auto" w:fill="C0C0C0"/>
              </w:rPr>
              <w:t>&lt;</w:t>
            </w:r>
            <w:r w:rsidRPr="00E77A50">
              <w:rPr>
                <w:i/>
                <w:shd w:val="clear" w:color="auto" w:fill="C0C0C0"/>
              </w:rPr>
              <w:t>Pretendenta vai personu apvienības dalībnieka nosaukums vai vārds un uzvārds (ja pretendents vai personu apvienības dalībnieks ir fiziska persona)</w:t>
            </w:r>
            <w:r w:rsidRPr="00E77A50">
              <w:rPr>
                <w:shd w:val="clear" w:color="auto" w:fill="C0C0C0"/>
              </w:rPr>
              <w:t>&gt;</w:t>
            </w:r>
          </w:p>
        </w:tc>
      </w:tr>
      <w:tr w:rsidR="00956E14" w:rsidRPr="00E77A50">
        <w:trPr>
          <w:gridAfter w:val="1"/>
          <w:wAfter w:w="1417" w:type="dxa"/>
          <w:trHeight w:hRule="exact" w:val="412"/>
        </w:trPr>
        <w:tc>
          <w:tcPr>
            <w:tcW w:w="8204" w:type="dxa"/>
            <w:gridSpan w:val="3"/>
            <w:vAlign w:val="center"/>
          </w:tcPr>
          <w:p w:rsidR="00956E14" w:rsidRPr="00E77A50" w:rsidRDefault="00956E14" w:rsidP="00B507A1">
            <w:pPr>
              <w:pStyle w:val="Galvene"/>
              <w:snapToGrid w:val="0"/>
              <w:rPr>
                <w:shd w:val="clear" w:color="auto" w:fill="C0C0C0"/>
              </w:rPr>
            </w:pPr>
            <w:r w:rsidRPr="00E77A50">
              <w:rPr>
                <w:shd w:val="clear" w:color="auto" w:fill="C0C0C0"/>
              </w:rPr>
              <w:t>&lt;</w:t>
            </w:r>
            <w:r w:rsidR="001766C6" w:rsidRPr="00E77A50">
              <w:rPr>
                <w:i/>
                <w:shd w:val="clear" w:color="auto" w:fill="C0C0C0"/>
              </w:rPr>
              <w:t>Ar p</w:t>
            </w:r>
            <w:r w:rsidRPr="00E77A50">
              <w:rPr>
                <w:i/>
                <w:iCs/>
                <w:shd w:val="clear" w:color="auto" w:fill="C0C0C0"/>
              </w:rPr>
              <w:t>arakst</w:t>
            </w:r>
            <w:r w:rsidR="001766C6" w:rsidRPr="00E77A50">
              <w:rPr>
                <w:i/>
                <w:iCs/>
                <w:shd w:val="clear" w:color="auto" w:fill="C0C0C0"/>
              </w:rPr>
              <w:t xml:space="preserve">a </w:t>
            </w:r>
            <w:r w:rsidRPr="00E77A50">
              <w:rPr>
                <w:i/>
                <w:iCs/>
                <w:shd w:val="clear" w:color="auto" w:fill="C0C0C0"/>
              </w:rPr>
              <w:t>tiesī</w:t>
            </w:r>
            <w:r w:rsidR="001766C6" w:rsidRPr="00E77A50">
              <w:rPr>
                <w:i/>
                <w:iCs/>
                <w:shd w:val="clear" w:color="auto" w:fill="C0C0C0"/>
              </w:rPr>
              <w:t>b</w:t>
            </w:r>
            <w:r w:rsidRPr="00E77A50">
              <w:rPr>
                <w:i/>
                <w:iCs/>
                <w:shd w:val="clear" w:color="auto" w:fill="C0C0C0"/>
              </w:rPr>
              <w:t>ā</w:t>
            </w:r>
            <w:r w:rsidR="001766C6" w:rsidRPr="00E77A50">
              <w:rPr>
                <w:i/>
                <w:iCs/>
                <w:shd w:val="clear" w:color="auto" w:fill="C0C0C0"/>
              </w:rPr>
              <w:t>m</w:t>
            </w:r>
            <w:r w:rsidRPr="00E77A50">
              <w:rPr>
                <w:i/>
                <w:iCs/>
                <w:shd w:val="clear" w:color="auto" w:fill="C0C0C0"/>
              </w:rPr>
              <w:t xml:space="preserve"> </w:t>
            </w:r>
            <w:r w:rsidR="001766C6" w:rsidRPr="00E77A50">
              <w:rPr>
                <w:i/>
                <w:iCs/>
                <w:shd w:val="clear" w:color="auto" w:fill="C0C0C0"/>
              </w:rPr>
              <w:t>apveltītās</w:t>
            </w:r>
            <w:bookmarkStart w:id="89" w:name="_GoBack"/>
            <w:bookmarkEnd w:id="89"/>
            <w:r w:rsidR="001766C6" w:rsidRPr="00E77A50">
              <w:rPr>
                <w:i/>
                <w:iCs/>
                <w:shd w:val="clear" w:color="auto" w:fill="C0C0C0"/>
              </w:rPr>
              <w:t xml:space="preserve"> </w:t>
            </w:r>
            <w:r w:rsidRPr="00E77A50">
              <w:rPr>
                <w:i/>
                <w:iCs/>
                <w:shd w:val="clear" w:color="auto" w:fill="C0C0C0"/>
              </w:rPr>
              <w:t>personas amat</w:t>
            </w:r>
            <w:r w:rsidR="009B0A16">
              <w:rPr>
                <w:i/>
                <w:iCs/>
                <w:shd w:val="clear" w:color="auto" w:fill="C0C0C0"/>
              </w:rPr>
              <w:t>s</w:t>
            </w:r>
            <w:r w:rsidRPr="00E77A50">
              <w:rPr>
                <w:i/>
                <w:iCs/>
                <w:shd w:val="clear" w:color="auto" w:fill="C0C0C0"/>
              </w:rPr>
              <w:t>, vārds un uzvārds</w:t>
            </w:r>
            <w:r w:rsidRPr="00E77A50">
              <w:rPr>
                <w:shd w:val="clear" w:color="auto" w:fill="C0C0C0"/>
              </w:rPr>
              <w:t>&gt;</w:t>
            </w:r>
          </w:p>
        </w:tc>
      </w:tr>
      <w:tr w:rsidR="00956E14" w:rsidRPr="00E77A50">
        <w:trPr>
          <w:gridAfter w:val="1"/>
          <w:wAfter w:w="1417" w:type="dxa"/>
          <w:trHeight w:hRule="exact" w:val="284"/>
        </w:trPr>
        <w:tc>
          <w:tcPr>
            <w:tcW w:w="8204" w:type="dxa"/>
            <w:gridSpan w:val="3"/>
            <w:vAlign w:val="center"/>
          </w:tcPr>
          <w:p w:rsidR="00956E14" w:rsidRPr="00E77A50" w:rsidRDefault="00956E14" w:rsidP="00B507A1">
            <w:pPr>
              <w:pStyle w:val="Galvene"/>
              <w:snapToGrid w:val="0"/>
              <w:rPr>
                <w:shd w:val="clear" w:color="auto" w:fill="C0C0C0"/>
              </w:rPr>
            </w:pPr>
            <w:r w:rsidRPr="00E77A50">
              <w:rPr>
                <w:shd w:val="clear" w:color="auto" w:fill="C0C0C0"/>
              </w:rPr>
              <w:t>&lt;</w:t>
            </w:r>
            <w:r w:rsidRPr="00E77A50">
              <w:rPr>
                <w:i/>
                <w:shd w:val="clear" w:color="auto" w:fill="C0C0C0"/>
              </w:rPr>
              <w:t>Parakst</w:t>
            </w:r>
            <w:r w:rsidR="001766C6" w:rsidRPr="00E77A50">
              <w:rPr>
                <w:i/>
                <w:shd w:val="clear" w:color="auto" w:fill="C0C0C0"/>
              </w:rPr>
              <w:t>s</w:t>
            </w:r>
            <w:r w:rsidRPr="00E77A50">
              <w:rPr>
                <w:shd w:val="clear" w:color="auto" w:fill="C0C0C0"/>
              </w:rPr>
              <w:t>&gt;</w:t>
            </w:r>
          </w:p>
        </w:tc>
      </w:tr>
    </w:tbl>
    <w:p w:rsidR="00956E14" w:rsidRPr="00E77A50" w:rsidRDefault="00956E14" w:rsidP="00B507A1">
      <w:pPr>
        <w:pStyle w:val="Apakpunkts"/>
        <w:numPr>
          <w:ilvl w:val="0"/>
          <w:numId w:val="0"/>
        </w:numPr>
        <w:rPr>
          <w:rFonts w:ascii="Times New Roman" w:hAnsi="Times New Roman"/>
          <w:sz w:val="24"/>
        </w:rPr>
      </w:pPr>
    </w:p>
    <w:p w:rsidR="001766C6" w:rsidRPr="00E77A50" w:rsidRDefault="00956E14" w:rsidP="00B507A1">
      <w:pPr>
        <w:pStyle w:val="Punkts"/>
        <w:numPr>
          <w:ilvl w:val="0"/>
          <w:numId w:val="0"/>
        </w:numPr>
        <w:jc w:val="right"/>
        <w:rPr>
          <w:rFonts w:ascii="Times New Roman" w:hAnsi="Times New Roman"/>
          <w:sz w:val="24"/>
        </w:rPr>
      </w:pPr>
      <w:r w:rsidRPr="00E77A50">
        <w:rPr>
          <w:rFonts w:ascii="Times New Roman" w:hAnsi="Times New Roman"/>
          <w:sz w:val="24"/>
        </w:rPr>
        <w:br w:type="page"/>
      </w:r>
      <w:bookmarkStart w:id="90" w:name="_Toc241293491"/>
      <w:bookmarkStart w:id="91" w:name="_Toc271744170"/>
    </w:p>
    <w:p w:rsidR="001766C6" w:rsidRPr="00E77A50" w:rsidRDefault="00B90AA3" w:rsidP="00B507A1">
      <w:pPr>
        <w:pStyle w:val="Punkts"/>
        <w:numPr>
          <w:ilvl w:val="0"/>
          <w:numId w:val="0"/>
        </w:numPr>
        <w:jc w:val="right"/>
        <w:rPr>
          <w:rFonts w:ascii="Times New Roman" w:hAnsi="Times New Roman"/>
          <w:i/>
          <w:sz w:val="24"/>
          <w:u w:val="single"/>
        </w:rPr>
      </w:pPr>
      <w:r w:rsidRPr="00E77A50">
        <w:rPr>
          <w:rFonts w:ascii="Times New Roman" w:hAnsi="Times New Roman"/>
          <w:i/>
          <w:sz w:val="24"/>
          <w:u w:val="single"/>
        </w:rPr>
        <w:lastRenderedPageBreak/>
        <w:t>C6</w:t>
      </w:r>
      <w:r w:rsidR="00956E14" w:rsidRPr="00E77A50">
        <w:rPr>
          <w:rFonts w:ascii="Times New Roman" w:hAnsi="Times New Roman"/>
          <w:i/>
          <w:sz w:val="24"/>
          <w:u w:val="single"/>
        </w:rPr>
        <w:t xml:space="preserve"> pielikums</w:t>
      </w:r>
    </w:p>
    <w:p w:rsidR="00956E14" w:rsidRPr="00E77A50" w:rsidRDefault="00956E14" w:rsidP="001766C6">
      <w:pPr>
        <w:pStyle w:val="Punkts"/>
        <w:numPr>
          <w:ilvl w:val="0"/>
          <w:numId w:val="0"/>
        </w:numPr>
        <w:spacing w:before="120" w:after="120"/>
        <w:jc w:val="right"/>
        <w:rPr>
          <w:rFonts w:ascii="Times New Roman" w:hAnsi="Times New Roman"/>
          <w:sz w:val="24"/>
        </w:rPr>
      </w:pPr>
      <w:r w:rsidRPr="00E77A50">
        <w:rPr>
          <w:rFonts w:ascii="Times New Roman" w:hAnsi="Times New Roman"/>
          <w:sz w:val="24"/>
        </w:rPr>
        <w:t xml:space="preserve"> Tehniskā piedāvājuma sagatavošanas vadlīnijas</w:t>
      </w:r>
    </w:p>
    <w:p w:rsidR="00956E14" w:rsidRPr="00E77A50" w:rsidRDefault="00956E14" w:rsidP="001766C6">
      <w:pPr>
        <w:pStyle w:val="Apakpunkts"/>
        <w:numPr>
          <w:ilvl w:val="0"/>
          <w:numId w:val="0"/>
        </w:numPr>
        <w:spacing w:before="120" w:after="120"/>
        <w:ind w:left="851" w:hanging="851"/>
        <w:rPr>
          <w:rFonts w:ascii="Times New Roman" w:hAnsi="Times New Roman"/>
          <w:sz w:val="24"/>
        </w:rPr>
      </w:pPr>
    </w:p>
    <w:p w:rsidR="00956E14" w:rsidRPr="00E77A50" w:rsidRDefault="00956E14" w:rsidP="00B507A1">
      <w:pPr>
        <w:pStyle w:val="Apakpunkts"/>
        <w:numPr>
          <w:ilvl w:val="0"/>
          <w:numId w:val="0"/>
        </w:numPr>
        <w:ind w:left="851" w:hanging="851"/>
        <w:rPr>
          <w:rFonts w:ascii="Times New Roman" w:hAnsi="Times New Roman"/>
          <w:sz w:val="24"/>
        </w:rPr>
      </w:pPr>
    </w:p>
    <w:p w:rsidR="00956E14" w:rsidRPr="00E77A50" w:rsidRDefault="00956E14" w:rsidP="00B507A1">
      <w:pPr>
        <w:jc w:val="center"/>
        <w:rPr>
          <w:b/>
          <w:bCs/>
          <w:iCs/>
        </w:rPr>
      </w:pPr>
      <w:r w:rsidRPr="00E77A50">
        <w:rPr>
          <w:b/>
          <w:bCs/>
          <w:iCs/>
        </w:rPr>
        <w:t>TEHNISKAIS PIEDĀVĀJUMS</w:t>
      </w:r>
    </w:p>
    <w:p w:rsidR="00952EE2" w:rsidRPr="00E77A50" w:rsidRDefault="00952EE2" w:rsidP="00B507A1">
      <w:pPr>
        <w:jc w:val="center"/>
        <w:rPr>
          <w:b/>
          <w:bCs/>
          <w:iCs/>
        </w:rPr>
      </w:pPr>
      <w:r w:rsidRPr="00E77A50">
        <w:rPr>
          <w:b/>
          <w:bCs/>
          <w:iCs/>
        </w:rPr>
        <w:t>iepirkumā “</w:t>
      </w:r>
      <w:r w:rsidR="00D733F2" w:rsidRPr="00E77A50">
        <w:rPr>
          <w:b/>
          <w:bCs/>
          <w:iCs/>
        </w:rPr>
        <w:t>Ventspils</w:t>
      </w:r>
      <w:r w:rsidRPr="00E77A50">
        <w:rPr>
          <w:b/>
          <w:bCs/>
          <w:iCs/>
        </w:rPr>
        <w:t xml:space="preserve"> novada attīstības programmas </w:t>
      </w:r>
      <w:r w:rsidR="00D733F2" w:rsidRPr="00E77A50">
        <w:rPr>
          <w:b/>
          <w:bCs/>
          <w:iCs/>
        </w:rPr>
        <w:t>2020.-</w:t>
      </w:r>
      <w:proofErr w:type="gramStart"/>
      <w:r w:rsidR="00D733F2" w:rsidRPr="00E77A50">
        <w:rPr>
          <w:b/>
          <w:bCs/>
          <w:iCs/>
        </w:rPr>
        <w:t>2026.</w:t>
      </w:r>
      <w:r w:rsidRPr="00E77A50">
        <w:rPr>
          <w:b/>
          <w:bCs/>
          <w:iCs/>
        </w:rPr>
        <w:t>gadam</w:t>
      </w:r>
      <w:proofErr w:type="gramEnd"/>
      <w:r w:rsidRPr="00E77A50">
        <w:rPr>
          <w:b/>
          <w:bCs/>
          <w:iCs/>
        </w:rPr>
        <w:t xml:space="preserve"> izstrāde”</w:t>
      </w:r>
    </w:p>
    <w:p w:rsidR="00952EE2" w:rsidRPr="00E77A50" w:rsidRDefault="00952EE2" w:rsidP="00B507A1">
      <w:pPr>
        <w:jc w:val="center"/>
        <w:rPr>
          <w:bCs/>
          <w:iCs/>
        </w:rPr>
      </w:pPr>
      <w:r w:rsidRPr="00E77A50">
        <w:rPr>
          <w:bCs/>
          <w:iCs/>
        </w:rPr>
        <w:t xml:space="preserve">(identifikācijas Nr. </w:t>
      </w:r>
      <w:r w:rsidR="00E77A50">
        <w:rPr>
          <w:bCs/>
          <w:iCs/>
        </w:rPr>
        <w:t>VND 2018/64</w:t>
      </w:r>
      <w:r w:rsidRPr="00E77A50">
        <w:rPr>
          <w:bCs/>
          <w:iCs/>
        </w:rPr>
        <w:t>)</w:t>
      </w:r>
    </w:p>
    <w:p w:rsidR="00956E14" w:rsidRPr="00E77A50" w:rsidRDefault="00956E14" w:rsidP="00B507A1">
      <w:pPr>
        <w:pStyle w:val="Apakpunkts"/>
        <w:numPr>
          <w:ilvl w:val="0"/>
          <w:numId w:val="0"/>
        </w:numPr>
        <w:ind w:left="851" w:hanging="851"/>
        <w:rPr>
          <w:rFonts w:ascii="Times New Roman" w:hAnsi="Times New Roman"/>
          <w:sz w:val="24"/>
        </w:rPr>
      </w:pPr>
    </w:p>
    <w:p w:rsidR="00956E14" w:rsidRPr="00E77A50" w:rsidRDefault="00956E14" w:rsidP="006F154A">
      <w:pPr>
        <w:pStyle w:val="Apakpunkts"/>
        <w:numPr>
          <w:ilvl w:val="1"/>
          <w:numId w:val="2"/>
        </w:numPr>
        <w:tabs>
          <w:tab w:val="clear" w:pos="2291"/>
          <w:tab w:val="num" w:pos="360"/>
          <w:tab w:val="left" w:pos="851"/>
        </w:tabs>
        <w:spacing w:after="120"/>
        <w:ind w:left="360" w:firstLine="207"/>
        <w:jc w:val="both"/>
        <w:rPr>
          <w:rFonts w:ascii="Times New Roman" w:hAnsi="Times New Roman"/>
          <w:b w:val="0"/>
          <w:sz w:val="24"/>
        </w:rPr>
      </w:pPr>
      <w:r w:rsidRPr="00E77A50">
        <w:rPr>
          <w:rFonts w:ascii="Times New Roman" w:hAnsi="Times New Roman"/>
          <w:sz w:val="24"/>
        </w:rPr>
        <w:t>Pakalpojuma apraksts</w:t>
      </w:r>
      <w:r w:rsidR="00952EE2" w:rsidRPr="00E77A50">
        <w:rPr>
          <w:rFonts w:ascii="Times New Roman" w:hAnsi="Times New Roman"/>
          <w:b w:val="0"/>
          <w:sz w:val="24"/>
        </w:rPr>
        <w:t>.</w:t>
      </w:r>
    </w:p>
    <w:p w:rsidR="00956E14" w:rsidRPr="00E77A50" w:rsidRDefault="00956E14" w:rsidP="006F154A">
      <w:pPr>
        <w:pStyle w:val="Apakpunkts"/>
        <w:numPr>
          <w:ilvl w:val="1"/>
          <w:numId w:val="16"/>
        </w:numPr>
        <w:tabs>
          <w:tab w:val="left" w:pos="1276"/>
        </w:tabs>
        <w:spacing w:after="120"/>
        <w:ind w:left="0" w:firstLine="851"/>
        <w:jc w:val="both"/>
        <w:rPr>
          <w:rFonts w:ascii="Times New Roman" w:hAnsi="Times New Roman"/>
          <w:b w:val="0"/>
          <w:sz w:val="24"/>
        </w:rPr>
      </w:pPr>
      <w:r w:rsidRPr="00E77A50">
        <w:rPr>
          <w:rFonts w:ascii="Times New Roman" w:hAnsi="Times New Roman"/>
          <w:b w:val="0"/>
          <w:sz w:val="24"/>
        </w:rPr>
        <w:t>Tehnisk</w:t>
      </w:r>
      <w:r w:rsidR="00952EE2" w:rsidRPr="00E77A50">
        <w:rPr>
          <w:rFonts w:ascii="Times New Roman" w:hAnsi="Times New Roman"/>
          <w:b w:val="0"/>
          <w:sz w:val="24"/>
        </w:rPr>
        <w:t>ās</w:t>
      </w:r>
      <w:r w:rsidRPr="00E77A50">
        <w:rPr>
          <w:rFonts w:ascii="Times New Roman" w:hAnsi="Times New Roman"/>
          <w:b w:val="0"/>
          <w:sz w:val="24"/>
        </w:rPr>
        <w:t xml:space="preserve"> specifikācij</w:t>
      </w:r>
      <w:r w:rsidR="00952EE2" w:rsidRPr="00E77A50">
        <w:rPr>
          <w:rFonts w:ascii="Times New Roman" w:hAnsi="Times New Roman"/>
          <w:b w:val="0"/>
          <w:sz w:val="24"/>
        </w:rPr>
        <w:t>as un darba uzdevuma</w:t>
      </w:r>
      <w:r w:rsidRPr="00E77A50">
        <w:rPr>
          <w:rFonts w:ascii="Times New Roman" w:hAnsi="Times New Roman"/>
          <w:b w:val="0"/>
          <w:sz w:val="24"/>
        </w:rPr>
        <w:t xml:space="preserve"> interpretācija, raksturojot </w:t>
      </w:r>
      <w:r w:rsidR="00952EE2" w:rsidRPr="00E77A50">
        <w:rPr>
          <w:rFonts w:ascii="Times New Roman" w:hAnsi="Times New Roman"/>
          <w:b w:val="0"/>
          <w:sz w:val="24"/>
        </w:rPr>
        <w:t>p</w:t>
      </w:r>
      <w:r w:rsidRPr="00E77A50">
        <w:rPr>
          <w:rFonts w:ascii="Times New Roman" w:hAnsi="Times New Roman"/>
          <w:b w:val="0"/>
          <w:sz w:val="24"/>
        </w:rPr>
        <w:t>akalpojuma sniegšanas mērķi un galvenos uzdevumus</w:t>
      </w:r>
      <w:r w:rsidR="00952EE2" w:rsidRPr="00E77A50">
        <w:rPr>
          <w:rFonts w:ascii="Times New Roman" w:hAnsi="Times New Roman"/>
          <w:b w:val="0"/>
          <w:sz w:val="24"/>
        </w:rPr>
        <w:t>.</w:t>
      </w:r>
    </w:p>
    <w:p w:rsidR="00956E14" w:rsidRPr="00E77A50" w:rsidRDefault="00956E14" w:rsidP="006F154A">
      <w:pPr>
        <w:pStyle w:val="Apakpunkts"/>
        <w:numPr>
          <w:ilvl w:val="1"/>
          <w:numId w:val="16"/>
        </w:numPr>
        <w:tabs>
          <w:tab w:val="left" w:pos="1276"/>
        </w:tabs>
        <w:spacing w:after="120"/>
        <w:ind w:left="0" w:firstLine="851"/>
        <w:jc w:val="both"/>
        <w:rPr>
          <w:rFonts w:ascii="Times New Roman" w:hAnsi="Times New Roman"/>
          <w:b w:val="0"/>
          <w:sz w:val="24"/>
        </w:rPr>
      </w:pPr>
      <w:r w:rsidRPr="00E77A50">
        <w:rPr>
          <w:rFonts w:ascii="Times New Roman" w:hAnsi="Times New Roman"/>
          <w:b w:val="0"/>
          <w:sz w:val="24"/>
        </w:rPr>
        <w:t>Pakalpojuma sniegšanai piedāvāto izpildāmo darbu un veicamo pasākumu uzskaitījums un apraksts, raksturojot to savstarpējo saistību un mijiedarbību</w:t>
      </w:r>
      <w:r w:rsidR="00952EE2" w:rsidRPr="00E77A50">
        <w:rPr>
          <w:rFonts w:ascii="Times New Roman" w:hAnsi="Times New Roman"/>
          <w:b w:val="0"/>
          <w:sz w:val="24"/>
        </w:rPr>
        <w:t>.</w:t>
      </w:r>
    </w:p>
    <w:p w:rsidR="00956E14" w:rsidRPr="00E77A50" w:rsidRDefault="00956E14" w:rsidP="006F154A">
      <w:pPr>
        <w:pStyle w:val="Apakpunkts"/>
        <w:numPr>
          <w:ilvl w:val="1"/>
          <w:numId w:val="16"/>
        </w:numPr>
        <w:tabs>
          <w:tab w:val="left" w:pos="1276"/>
        </w:tabs>
        <w:spacing w:after="120"/>
        <w:ind w:left="0" w:firstLine="851"/>
        <w:jc w:val="both"/>
        <w:rPr>
          <w:rFonts w:ascii="Times New Roman" w:hAnsi="Times New Roman"/>
          <w:b w:val="0"/>
          <w:sz w:val="24"/>
        </w:rPr>
      </w:pPr>
      <w:r w:rsidRPr="00E77A50">
        <w:rPr>
          <w:rFonts w:ascii="Times New Roman" w:hAnsi="Times New Roman"/>
          <w:b w:val="0"/>
          <w:sz w:val="24"/>
        </w:rPr>
        <w:t>Pakalpojuma sniegšanai piedāvāto metožu apraksts atsevišķi katram izpildāmajam darbam un veicamajam pasākumam</w:t>
      </w:r>
      <w:r w:rsidR="00952EE2" w:rsidRPr="00E77A50">
        <w:rPr>
          <w:rFonts w:ascii="Times New Roman" w:hAnsi="Times New Roman"/>
          <w:b w:val="0"/>
          <w:sz w:val="24"/>
        </w:rPr>
        <w:t>.</w:t>
      </w:r>
    </w:p>
    <w:p w:rsidR="00956E14" w:rsidRPr="00E77A50" w:rsidRDefault="00956E14" w:rsidP="006F154A">
      <w:pPr>
        <w:pStyle w:val="Apakpunkts"/>
        <w:numPr>
          <w:ilvl w:val="1"/>
          <w:numId w:val="16"/>
        </w:numPr>
        <w:tabs>
          <w:tab w:val="left" w:pos="900"/>
          <w:tab w:val="left" w:pos="1276"/>
        </w:tabs>
        <w:spacing w:after="120"/>
        <w:ind w:left="902" w:hanging="51"/>
        <w:jc w:val="both"/>
        <w:rPr>
          <w:rFonts w:ascii="Times New Roman" w:hAnsi="Times New Roman"/>
          <w:b w:val="0"/>
          <w:sz w:val="24"/>
        </w:rPr>
      </w:pPr>
      <w:r w:rsidRPr="00E77A50">
        <w:rPr>
          <w:rFonts w:ascii="Times New Roman" w:hAnsi="Times New Roman"/>
          <w:b w:val="0"/>
          <w:sz w:val="24"/>
        </w:rPr>
        <w:t>Pakalpojuma sniegšanai nepieciešamās informācijas raksturojums</w:t>
      </w:r>
      <w:r w:rsidR="00952EE2" w:rsidRPr="00E77A50">
        <w:rPr>
          <w:rFonts w:ascii="Times New Roman" w:hAnsi="Times New Roman"/>
          <w:b w:val="0"/>
          <w:sz w:val="24"/>
        </w:rPr>
        <w:t>.</w:t>
      </w:r>
    </w:p>
    <w:p w:rsidR="00956E14" w:rsidRPr="00E77A50" w:rsidRDefault="00956E14" w:rsidP="006F154A">
      <w:pPr>
        <w:pStyle w:val="Apakpunkts"/>
        <w:numPr>
          <w:ilvl w:val="1"/>
          <w:numId w:val="16"/>
        </w:numPr>
        <w:tabs>
          <w:tab w:val="left" w:pos="900"/>
          <w:tab w:val="left" w:pos="1276"/>
        </w:tabs>
        <w:spacing w:after="120"/>
        <w:ind w:left="902" w:hanging="51"/>
        <w:jc w:val="both"/>
        <w:rPr>
          <w:rFonts w:ascii="Times New Roman" w:hAnsi="Times New Roman"/>
          <w:b w:val="0"/>
          <w:sz w:val="24"/>
        </w:rPr>
      </w:pPr>
      <w:r w:rsidRPr="00E77A50">
        <w:rPr>
          <w:rFonts w:ascii="Times New Roman" w:hAnsi="Times New Roman"/>
          <w:b w:val="0"/>
          <w:sz w:val="24"/>
        </w:rPr>
        <w:t>Pakalpojuma sniegšanas galveno risku un pieņēmumu raksturojums</w:t>
      </w:r>
      <w:r w:rsidR="00952EE2" w:rsidRPr="00E77A50">
        <w:rPr>
          <w:rFonts w:ascii="Times New Roman" w:hAnsi="Times New Roman"/>
          <w:b w:val="0"/>
          <w:sz w:val="24"/>
        </w:rPr>
        <w:t>.</w:t>
      </w:r>
    </w:p>
    <w:p w:rsidR="00956E14" w:rsidRPr="00E77A50" w:rsidRDefault="00956E14" w:rsidP="006F154A">
      <w:pPr>
        <w:pStyle w:val="Apakpunkts"/>
        <w:numPr>
          <w:ilvl w:val="1"/>
          <w:numId w:val="16"/>
        </w:numPr>
        <w:tabs>
          <w:tab w:val="left" w:pos="1276"/>
        </w:tabs>
        <w:ind w:left="0" w:firstLine="851"/>
        <w:jc w:val="both"/>
        <w:rPr>
          <w:rFonts w:ascii="Times New Roman" w:hAnsi="Times New Roman"/>
          <w:b w:val="0"/>
          <w:sz w:val="24"/>
        </w:rPr>
      </w:pPr>
      <w:r w:rsidRPr="00E77A50">
        <w:rPr>
          <w:rFonts w:ascii="Times New Roman" w:hAnsi="Times New Roman"/>
          <w:b w:val="0"/>
          <w:sz w:val="24"/>
        </w:rPr>
        <w:t>Pakalpojuma sniegšanas organizatoriskās struktūras apraksts</w:t>
      </w:r>
      <w:r w:rsidR="00952EE2" w:rsidRPr="00E77A50">
        <w:rPr>
          <w:rFonts w:ascii="Times New Roman" w:hAnsi="Times New Roman"/>
          <w:b w:val="0"/>
          <w:sz w:val="24"/>
        </w:rPr>
        <w:t>.</w:t>
      </w:r>
    </w:p>
    <w:p w:rsidR="00956E14" w:rsidRPr="00E77A50" w:rsidRDefault="00956E14" w:rsidP="00B507A1">
      <w:pPr>
        <w:pStyle w:val="Apakpunkts"/>
        <w:numPr>
          <w:ilvl w:val="0"/>
          <w:numId w:val="0"/>
        </w:numPr>
        <w:jc w:val="both"/>
        <w:rPr>
          <w:rFonts w:ascii="Times New Roman" w:hAnsi="Times New Roman"/>
          <w:b w:val="0"/>
          <w:sz w:val="24"/>
        </w:rPr>
      </w:pPr>
    </w:p>
    <w:p w:rsidR="00956E14" w:rsidRPr="00E77A50" w:rsidRDefault="00956E14" w:rsidP="00B507A1">
      <w:pPr>
        <w:jc w:val="center"/>
        <w:rPr>
          <w:b/>
        </w:rPr>
      </w:pPr>
    </w:p>
    <w:p w:rsidR="00956E14" w:rsidRPr="00E77A50" w:rsidRDefault="00956E14" w:rsidP="00B507A1">
      <w:pPr>
        <w:jc w:val="center"/>
        <w:rPr>
          <w:b/>
        </w:rPr>
        <w:sectPr w:rsidR="00956E14" w:rsidRPr="00E77A50" w:rsidSect="00FE131B">
          <w:headerReference w:type="even" r:id="rId23"/>
          <w:headerReference w:type="default" r:id="rId24"/>
          <w:footerReference w:type="even" r:id="rId25"/>
          <w:footerReference w:type="default" r:id="rId26"/>
          <w:footnotePr>
            <w:numRestart w:val="eachPage"/>
          </w:footnotePr>
          <w:pgSz w:w="11906" w:h="16838"/>
          <w:pgMar w:top="1134" w:right="851" w:bottom="851" w:left="1418" w:header="709" w:footer="709" w:gutter="0"/>
          <w:cols w:space="708"/>
          <w:titlePg/>
          <w:docGrid w:linePitch="360"/>
        </w:sectPr>
      </w:pPr>
    </w:p>
    <w:p w:rsidR="00956E14" w:rsidRPr="00E77A50" w:rsidRDefault="00C40C29" w:rsidP="00381C15">
      <w:pPr>
        <w:pStyle w:val="Punkts"/>
        <w:numPr>
          <w:ilvl w:val="0"/>
          <w:numId w:val="0"/>
        </w:numPr>
        <w:spacing w:before="120"/>
        <w:jc w:val="right"/>
        <w:rPr>
          <w:rFonts w:ascii="Times New Roman" w:hAnsi="Times New Roman"/>
          <w:i/>
          <w:sz w:val="24"/>
          <w:u w:val="single"/>
        </w:rPr>
      </w:pPr>
      <w:r w:rsidRPr="00E77A50">
        <w:rPr>
          <w:rFonts w:ascii="Times New Roman" w:hAnsi="Times New Roman"/>
          <w:i/>
          <w:sz w:val="24"/>
          <w:u w:val="single"/>
        </w:rPr>
        <w:lastRenderedPageBreak/>
        <w:t>C</w:t>
      </w:r>
      <w:r w:rsidR="00381C15" w:rsidRPr="00E77A50">
        <w:rPr>
          <w:rFonts w:ascii="Times New Roman" w:hAnsi="Times New Roman"/>
          <w:i/>
          <w:sz w:val="24"/>
          <w:u w:val="single"/>
        </w:rPr>
        <w:t>7</w:t>
      </w:r>
      <w:r w:rsidR="00956E14" w:rsidRPr="00E77A50">
        <w:rPr>
          <w:rFonts w:ascii="Times New Roman" w:hAnsi="Times New Roman"/>
          <w:i/>
          <w:sz w:val="24"/>
          <w:u w:val="single"/>
        </w:rPr>
        <w:t xml:space="preserve"> pielikums</w:t>
      </w:r>
      <w:bookmarkEnd w:id="90"/>
      <w:bookmarkEnd w:id="91"/>
    </w:p>
    <w:p w:rsidR="00D27593" w:rsidRPr="00E77A50" w:rsidRDefault="00D27593" w:rsidP="00B507A1">
      <w:pPr>
        <w:jc w:val="center"/>
        <w:rPr>
          <w:b/>
        </w:rPr>
      </w:pPr>
      <w:r w:rsidRPr="00E77A50">
        <w:rPr>
          <w:b/>
        </w:rPr>
        <w:t>FINANŠU PIEDĀVĀJUMS</w:t>
      </w:r>
    </w:p>
    <w:p w:rsidR="00D27593" w:rsidRPr="00E77A50" w:rsidRDefault="00381C15" w:rsidP="00B507A1">
      <w:pPr>
        <w:ind w:left="540"/>
        <w:jc w:val="center"/>
      </w:pPr>
      <w:r w:rsidRPr="00E77A50">
        <w:rPr>
          <w:b/>
        </w:rPr>
        <w:t>i</w:t>
      </w:r>
      <w:r w:rsidR="00253571" w:rsidRPr="00E77A50">
        <w:rPr>
          <w:b/>
        </w:rPr>
        <w:t>epirkum</w:t>
      </w:r>
      <w:r w:rsidRPr="00E77A50">
        <w:rPr>
          <w:b/>
        </w:rPr>
        <w:t>ā</w:t>
      </w:r>
      <w:r w:rsidR="00253571" w:rsidRPr="00E77A50">
        <w:rPr>
          <w:b/>
        </w:rPr>
        <w:t xml:space="preserve"> „</w:t>
      </w:r>
      <w:r w:rsidR="00D733F2" w:rsidRPr="00E77A50">
        <w:rPr>
          <w:b/>
        </w:rPr>
        <w:t>Ventspils</w:t>
      </w:r>
      <w:r w:rsidR="00253571" w:rsidRPr="00E77A50">
        <w:rPr>
          <w:b/>
        </w:rPr>
        <w:t xml:space="preserve"> novada attīstības programmas 20</w:t>
      </w:r>
      <w:r w:rsidR="0063066A" w:rsidRPr="00E77A50">
        <w:rPr>
          <w:b/>
        </w:rPr>
        <w:t>20</w:t>
      </w:r>
      <w:r w:rsidR="00253571" w:rsidRPr="00E77A50">
        <w:rPr>
          <w:b/>
        </w:rPr>
        <w:t>.–</w:t>
      </w:r>
      <w:proofErr w:type="gramStart"/>
      <w:r w:rsidR="00253571" w:rsidRPr="00E77A50">
        <w:rPr>
          <w:b/>
        </w:rPr>
        <w:t>202</w:t>
      </w:r>
      <w:r w:rsidR="0063066A" w:rsidRPr="00E77A50">
        <w:rPr>
          <w:b/>
        </w:rPr>
        <w:t>6</w:t>
      </w:r>
      <w:r w:rsidR="00253571" w:rsidRPr="00E77A50">
        <w:rPr>
          <w:b/>
        </w:rPr>
        <w:t>.gadam</w:t>
      </w:r>
      <w:proofErr w:type="gramEnd"/>
      <w:r w:rsidR="00253571" w:rsidRPr="00E77A50">
        <w:rPr>
          <w:b/>
        </w:rPr>
        <w:t xml:space="preserve"> izstrāde</w:t>
      </w:r>
      <w:r w:rsidR="00D27593" w:rsidRPr="00E77A50">
        <w:rPr>
          <w:b/>
        </w:rPr>
        <w:t>”</w:t>
      </w:r>
    </w:p>
    <w:p w:rsidR="00D27593" w:rsidRPr="00E77A50" w:rsidRDefault="00D27593" w:rsidP="00B558A5">
      <w:pPr>
        <w:tabs>
          <w:tab w:val="center" w:pos="4824"/>
          <w:tab w:val="left" w:pos="7140"/>
        </w:tabs>
        <w:ind w:left="539"/>
        <w:jc w:val="center"/>
        <w:rPr>
          <w:b/>
        </w:rPr>
      </w:pPr>
      <w:r w:rsidRPr="00E77A50">
        <w:t>(iden</w:t>
      </w:r>
      <w:r w:rsidR="00253571" w:rsidRPr="00E77A50">
        <w:t xml:space="preserve">tifikācijas Nr. </w:t>
      </w:r>
      <w:r w:rsidR="00E77A50">
        <w:t>VND 2018/64)</w:t>
      </w:r>
      <w:r w:rsidRPr="00E77A50">
        <w:t xml:space="preserve"> </w:t>
      </w:r>
    </w:p>
    <w:p w:rsidR="00D27593" w:rsidRPr="00E77A50" w:rsidRDefault="00D27593" w:rsidP="006F154A">
      <w:pPr>
        <w:numPr>
          <w:ilvl w:val="0"/>
          <w:numId w:val="19"/>
        </w:numPr>
        <w:tabs>
          <w:tab w:val="num" w:pos="0"/>
        </w:tabs>
        <w:ind w:left="284" w:hanging="284"/>
        <w:jc w:val="both"/>
        <w:rPr>
          <w:b/>
        </w:rPr>
      </w:pPr>
      <w:r w:rsidRPr="00E77A50">
        <w:rPr>
          <w:b/>
        </w:rPr>
        <w:t>IESNIEDZA</w:t>
      </w:r>
    </w:p>
    <w:tbl>
      <w:tblPr>
        <w:tblW w:w="0" w:type="auto"/>
        <w:tblInd w:w="108" w:type="dxa"/>
        <w:tblLayout w:type="fixed"/>
        <w:tblLook w:val="0000" w:firstRow="0" w:lastRow="0" w:firstColumn="0" w:lastColumn="0" w:noHBand="0" w:noVBand="0"/>
      </w:tblPr>
      <w:tblGrid>
        <w:gridCol w:w="2882"/>
        <w:gridCol w:w="6863"/>
      </w:tblGrid>
      <w:tr w:rsidR="00D27593" w:rsidRPr="00E77A50" w:rsidTr="002D0E43">
        <w:tc>
          <w:tcPr>
            <w:tcW w:w="2882" w:type="dxa"/>
            <w:tcBorders>
              <w:top w:val="single" w:sz="4" w:space="0" w:color="000000"/>
              <w:left w:val="single" w:sz="4" w:space="0" w:color="000000"/>
              <w:bottom w:val="single" w:sz="4" w:space="0" w:color="000000"/>
            </w:tcBorders>
            <w:shd w:val="clear" w:color="auto" w:fill="auto"/>
          </w:tcPr>
          <w:p w:rsidR="00D27593" w:rsidRPr="00E77A50" w:rsidRDefault="00D27593" w:rsidP="00B507A1">
            <w:pPr>
              <w:rPr>
                <w:i/>
              </w:rPr>
            </w:pPr>
            <w:r w:rsidRPr="00E77A50">
              <w:rPr>
                <w:b/>
                <w:i/>
              </w:rPr>
              <w:t>Pretendenta nosaukums</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rsidR="00D27593" w:rsidRPr="00E77A50" w:rsidRDefault="00D27593" w:rsidP="00B507A1">
            <w:pPr>
              <w:jc w:val="center"/>
              <w:rPr>
                <w:i/>
              </w:rPr>
            </w:pPr>
            <w:r w:rsidRPr="00E77A50">
              <w:rPr>
                <w:b/>
                <w:i/>
              </w:rPr>
              <w:t>Rekvizīti</w:t>
            </w:r>
          </w:p>
        </w:tc>
      </w:tr>
      <w:tr w:rsidR="00B558A5" w:rsidRPr="00E77A50" w:rsidTr="00B558A5">
        <w:trPr>
          <w:trHeight w:val="600"/>
        </w:trPr>
        <w:tc>
          <w:tcPr>
            <w:tcW w:w="2882" w:type="dxa"/>
            <w:tcBorders>
              <w:top w:val="single" w:sz="4" w:space="0" w:color="000000"/>
              <w:left w:val="single" w:sz="4" w:space="0" w:color="000000"/>
              <w:bottom w:val="single" w:sz="4" w:space="0" w:color="auto"/>
            </w:tcBorders>
            <w:shd w:val="clear" w:color="auto" w:fill="auto"/>
          </w:tcPr>
          <w:p w:rsidR="00B558A5" w:rsidRPr="00E77A50" w:rsidRDefault="00B558A5" w:rsidP="00B507A1">
            <w:pPr>
              <w:snapToGrid w:val="0"/>
              <w:jc w:val="both"/>
            </w:pPr>
          </w:p>
        </w:tc>
        <w:tc>
          <w:tcPr>
            <w:tcW w:w="6863" w:type="dxa"/>
            <w:tcBorders>
              <w:top w:val="single" w:sz="4" w:space="0" w:color="000000"/>
              <w:left w:val="single" w:sz="4" w:space="0" w:color="000000"/>
              <w:bottom w:val="single" w:sz="4" w:space="0" w:color="auto"/>
              <w:right w:val="single" w:sz="4" w:space="0" w:color="000000"/>
            </w:tcBorders>
            <w:shd w:val="clear" w:color="auto" w:fill="auto"/>
          </w:tcPr>
          <w:p w:rsidR="00B558A5" w:rsidRPr="00E77A50" w:rsidRDefault="00B558A5" w:rsidP="00B507A1">
            <w:pPr>
              <w:jc w:val="both"/>
            </w:pPr>
            <w:r w:rsidRPr="00E77A50">
              <w:t>______________________________________________________</w:t>
            </w:r>
          </w:p>
          <w:p w:rsidR="00B558A5" w:rsidRPr="00E77A50" w:rsidRDefault="00B558A5" w:rsidP="00B507A1">
            <w:pPr>
              <w:jc w:val="both"/>
            </w:pPr>
            <w:r w:rsidRPr="00E77A50">
              <w:t>______________________________________________________</w:t>
            </w:r>
          </w:p>
          <w:p w:rsidR="00B558A5" w:rsidRPr="00E77A50" w:rsidRDefault="00B558A5" w:rsidP="00B507A1">
            <w:pPr>
              <w:jc w:val="both"/>
            </w:pPr>
            <w:r w:rsidRPr="00E77A50">
              <w:t>______________________________________________________</w:t>
            </w:r>
          </w:p>
        </w:tc>
      </w:tr>
    </w:tbl>
    <w:p w:rsidR="00D27593" w:rsidRPr="00E77A50" w:rsidRDefault="00D27593" w:rsidP="006F154A">
      <w:pPr>
        <w:numPr>
          <w:ilvl w:val="0"/>
          <w:numId w:val="19"/>
        </w:numPr>
        <w:tabs>
          <w:tab w:val="num" w:pos="0"/>
        </w:tabs>
        <w:spacing w:before="120"/>
        <w:ind w:left="284" w:hanging="284"/>
        <w:rPr>
          <w:b/>
        </w:rPr>
      </w:pPr>
      <w:r w:rsidRPr="00E77A50">
        <w:rPr>
          <w:b/>
        </w:rPr>
        <w:t>KONTAKTPERSONA</w:t>
      </w:r>
    </w:p>
    <w:tbl>
      <w:tblPr>
        <w:tblW w:w="0" w:type="auto"/>
        <w:tblInd w:w="108" w:type="dxa"/>
        <w:tblLayout w:type="fixed"/>
        <w:tblLook w:val="0000" w:firstRow="0" w:lastRow="0" w:firstColumn="0" w:lastColumn="0" w:noHBand="0" w:noVBand="0"/>
      </w:tblPr>
      <w:tblGrid>
        <w:gridCol w:w="3960"/>
        <w:gridCol w:w="5779"/>
      </w:tblGrid>
      <w:tr w:rsidR="00D27593" w:rsidRPr="00E77A50" w:rsidTr="002D0E43">
        <w:tc>
          <w:tcPr>
            <w:tcW w:w="3960" w:type="dxa"/>
            <w:tcBorders>
              <w:top w:val="single" w:sz="4" w:space="0" w:color="000000"/>
              <w:left w:val="single" w:sz="4" w:space="0" w:color="000000"/>
              <w:bottom w:val="single" w:sz="4" w:space="0" w:color="000000"/>
            </w:tcBorders>
            <w:shd w:val="clear" w:color="auto" w:fill="auto"/>
          </w:tcPr>
          <w:p w:rsidR="00D27593" w:rsidRPr="00E77A50" w:rsidRDefault="00381C15" w:rsidP="00B507A1">
            <w:pPr>
              <w:jc w:val="both"/>
            </w:pPr>
            <w:r w:rsidRPr="00E77A50">
              <w:rPr>
                <w:b/>
              </w:rPr>
              <w:t>Ieņemamais amats, v</w:t>
            </w:r>
            <w:r w:rsidR="00D27593" w:rsidRPr="00E77A50">
              <w:rPr>
                <w:b/>
              </w:rPr>
              <w:t xml:space="preserve">ārds, uzvārds </w:t>
            </w:r>
          </w:p>
        </w:tc>
        <w:tc>
          <w:tcPr>
            <w:tcW w:w="5779" w:type="dxa"/>
            <w:tcBorders>
              <w:top w:val="single" w:sz="4" w:space="0" w:color="000000"/>
              <w:left w:val="single" w:sz="4" w:space="0" w:color="000000"/>
              <w:bottom w:val="single" w:sz="4" w:space="0" w:color="000000"/>
              <w:right w:val="single" w:sz="4" w:space="0" w:color="000000"/>
            </w:tcBorders>
            <w:shd w:val="clear" w:color="auto" w:fill="auto"/>
          </w:tcPr>
          <w:p w:rsidR="00D27593" w:rsidRPr="00E77A50" w:rsidRDefault="00D27593" w:rsidP="00B507A1">
            <w:pPr>
              <w:snapToGrid w:val="0"/>
              <w:jc w:val="both"/>
            </w:pPr>
          </w:p>
        </w:tc>
      </w:tr>
      <w:tr w:rsidR="00D27593" w:rsidRPr="00E77A50" w:rsidTr="002D0E43">
        <w:tc>
          <w:tcPr>
            <w:tcW w:w="3960" w:type="dxa"/>
            <w:tcBorders>
              <w:top w:val="single" w:sz="4" w:space="0" w:color="000000"/>
              <w:left w:val="single" w:sz="4" w:space="0" w:color="000000"/>
              <w:bottom w:val="single" w:sz="4" w:space="0" w:color="000000"/>
            </w:tcBorders>
            <w:shd w:val="clear" w:color="auto" w:fill="auto"/>
          </w:tcPr>
          <w:p w:rsidR="00D27593" w:rsidRPr="00E77A50" w:rsidRDefault="00381C15" w:rsidP="00B507A1">
            <w:pPr>
              <w:jc w:val="both"/>
            </w:pPr>
            <w:r w:rsidRPr="00E77A50">
              <w:rPr>
                <w:b/>
              </w:rPr>
              <w:t>t</w:t>
            </w:r>
            <w:r w:rsidR="00D27593" w:rsidRPr="00E77A50">
              <w:rPr>
                <w:b/>
              </w:rPr>
              <w:t xml:space="preserve">ālrunis </w:t>
            </w:r>
          </w:p>
        </w:tc>
        <w:tc>
          <w:tcPr>
            <w:tcW w:w="5779" w:type="dxa"/>
            <w:tcBorders>
              <w:top w:val="single" w:sz="4" w:space="0" w:color="000000"/>
              <w:left w:val="single" w:sz="4" w:space="0" w:color="000000"/>
              <w:bottom w:val="single" w:sz="4" w:space="0" w:color="000000"/>
              <w:right w:val="single" w:sz="4" w:space="0" w:color="000000"/>
            </w:tcBorders>
            <w:shd w:val="clear" w:color="auto" w:fill="auto"/>
          </w:tcPr>
          <w:p w:rsidR="00D27593" w:rsidRPr="00E77A50" w:rsidRDefault="00D27593" w:rsidP="00B507A1">
            <w:pPr>
              <w:snapToGrid w:val="0"/>
              <w:jc w:val="both"/>
            </w:pPr>
          </w:p>
        </w:tc>
      </w:tr>
      <w:tr w:rsidR="00D27593" w:rsidRPr="00E77A50" w:rsidTr="002D0E43">
        <w:tc>
          <w:tcPr>
            <w:tcW w:w="3960" w:type="dxa"/>
            <w:tcBorders>
              <w:top w:val="single" w:sz="4" w:space="0" w:color="000000"/>
              <w:left w:val="single" w:sz="4" w:space="0" w:color="000000"/>
              <w:bottom w:val="single" w:sz="4" w:space="0" w:color="000000"/>
            </w:tcBorders>
            <w:shd w:val="clear" w:color="auto" w:fill="auto"/>
          </w:tcPr>
          <w:p w:rsidR="00D27593" w:rsidRPr="00E77A50" w:rsidRDefault="00D27593" w:rsidP="00B507A1">
            <w:pPr>
              <w:jc w:val="both"/>
            </w:pPr>
            <w:r w:rsidRPr="00E77A50">
              <w:rPr>
                <w:b/>
              </w:rPr>
              <w:t>e-pasta adrese</w:t>
            </w:r>
          </w:p>
        </w:tc>
        <w:tc>
          <w:tcPr>
            <w:tcW w:w="5779" w:type="dxa"/>
            <w:tcBorders>
              <w:top w:val="single" w:sz="4" w:space="0" w:color="000000"/>
              <w:left w:val="single" w:sz="4" w:space="0" w:color="000000"/>
              <w:bottom w:val="single" w:sz="4" w:space="0" w:color="000000"/>
              <w:right w:val="single" w:sz="4" w:space="0" w:color="000000"/>
            </w:tcBorders>
            <w:shd w:val="clear" w:color="auto" w:fill="auto"/>
          </w:tcPr>
          <w:p w:rsidR="00D27593" w:rsidRPr="00E77A50" w:rsidRDefault="00D27593" w:rsidP="00B507A1">
            <w:pPr>
              <w:snapToGrid w:val="0"/>
              <w:jc w:val="both"/>
            </w:pPr>
          </w:p>
        </w:tc>
      </w:tr>
    </w:tbl>
    <w:p w:rsidR="00D27593" w:rsidRPr="00E77A50" w:rsidRDefault="00D27593" w:rsidP="006F154A">
      <w:pPr>
        <w:numPr>
          <w:ilvl w:val="0"/>
          <w:numId w:val="19"/>
        </w:numPr>
        <w:tabs>
          <w:tab w:val="num" w:pos="0"/>
        </w:tabs>
        <w:spacing w:before="120"/>
        <w:ind w:left="284" w:hanging="284"/>
      </w:pPr>
      <w:r w:rsidRPr="00E77A50">
        <w:rPr>
          <w:b/>
        </w:rPr>
        <w:t>PIEDĀVĀJUMS</w:t>
      </w:r>
    </w:p>
    <w:p w:rsidR="00D27593" w:rsidRPr="00E77A50" w:rsidRDefault="00B558A5" w:rsidP="00B558A5">
      <w:pPr>
        <w:spacing w:after="120"/>
        <w:ind w:firstLine="284"/>
        <w:jc w:val="both"/>
      </w:pPr>
      <w:r w:rsidRPr="00E77A50">
        <w:t xml:space="preserve">3.1. </w:t>
      </w:r>
      <w:r w:rsidR="00D27593" w:rsidRPr="00E77A50">
        <w:t>Apliecin</w:t>
      </w:r>
      <w:r w:rsidR="00381C15" w:rsidRPr="00E77A50">
        <w:t>u</w:t>
      </w:r>
      <w:r w:rsidR="00D27593" w:rsidRPr="00E77A50">
        <w:t xml:space="preserve">, ka piedāvātajā cenā ievērtētas un iekļautas visas ar pakalpojuma sniegšanu saistītās izmaksas, tai skaitā algas, kancelejas, komunālie, transporta, komunikāciju, uzturēšanas izdevumi, visas ar pakalpojuma plānošanu, sniegšanu un kontroli tieši un netieši saistītās izmaksas, kā arī peļņa, apdrošināšana, iespējamie riski </w:t>
      </w:r>
      <w:proofErr w:type="gramStart"/>
      <w:r w:rsidR="00D27593" w:rsidRPr="00E77A50">
        <w:t>(</w:t>
      </w:r>
      <w:proofErr w:type="gramEnd"/>
      <w:r w:rsidR="00D27593" w:rsidRPr="00E77A50">
        <w:t>to novēršanas vai mazināšanas) un citas iespējamās ar pakalpojuma sniegšanu saistītās izmaksas, ietverot visus piemērojamos nodokļus, izņemot pievienotās vērtības nodokli. Pretendents apzinās, ka tam nebūs tiesību prasīt piedāvātās līgumcenas paaugstināšanu.</w:t>
      </w:r>
    </w:p>
    <w:p w:rsidR="00D27593" w:rsidRPr="00E77A50" w:rsidRDefault="00B558A5" w:rsidP="00381C15">
      <w:pPr>
        <w:spacing w:after="120"/>
        <w:ind w:left="1441" w:hanging="1157"/>
        <w:jc w:val="both"/>
        <w:rPr>
          <w:b/>
          <w:strike/>
        </w:rPr>
      </w:pPr>
      <w:r w:rsidRPr="00E77A50">
        <w:t xml:space="preserve">3.2. </w:t>
      </w:r>
      <w:r w:rsidR="00381C15" w:rsidRPr="00E77A50">
        <w:t>P</w:t>
      </w:r>
      <w:r w:rsidR="00D27593" w:rsidRPr="00E77A50">
        <w:t>iedāvā</w:t>
      </w:r>
      <w:r w:rsidR="00381C15" w:rsidRPr="00E77A50">
        <w:t>tā līgumcena</w:t>
      </w:r>
      <w:r w:rsidR="00D27593" w:rsidRPr="00E77A5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685"/>
        <w:gridCol w:w="2119"/>
      </w:tblGrid>
      <w:tr w:rsidR="0018200C" w:rsidRPr="00E77A50" w:rsidTr="0018200C">
        <w:tc>
          <w:tcPr>
            <w:tcW w:w="3823" w:type="dxa"/>
            <w:shd w:val="clear" w:color="auto" w:fill="D9D9D9"/>
            <w:vAlign w:val="center"/>
          </w:tcPr>
          <w:p w:rsidR="00D34B04" w:rsidRPr="00E77A50" w:rsidRDefault="00381C15" w:rsidP="0018200C">
            <w:pPr>
              <w:jc w:val="center"/>
              <w:rPr>
                <w:b/>
                <w:i/>
              </w:rPr>
            </w:pPr>
            <w:r w:rsidRPr="00E77A50">
              <w:rPr>
                <w:b/>
                <w:i/>
              </w:rPr>
              <w:t>Pakalpojuma n</w:t>
            </w:r>
            <w:r w:rsidR="00D34B04" w:rsidRPr="00E77A50">
              <w:rPr>
                <w:b/>
                <w:i/>
              </w:rPr>
              <w:t>osaukums</w:t>
            </w:r>
          </w:p>
        </w:tc>
        <w:tc>
          <w:tcPr>
            <w:tcW w:w="3685" w:type="dxa"/>
            <w:shd w:val="clear" w:color="auto" w:fill="D9D9D9"/>
            <w:vAlign w:val="center"/>
          </w:tcPr>
          <w:p w:rsidR="00D34B04" w:rsidRPr="00E77A50" w:rsidRDefault="00381C15" w:rsidP="0018200C">
            <w:pPr>
              <w:jc w:val="center"/>
              <w:rPr>
                <w:b/>
                <w:i/>
              </w:rPr>
            </w:pPr>
            <w:r w:rsidRPr="00E77A50">
              <w:rPr>
                <w:b/>
                <w:i/>
              </w:rPr>
              <w:t>Pakalpojuma īss a</w:t>
            </w:r>
            <w:r w:rsidR="00D34B04" w:rsidRPr="00E77A50">
              <w:rPr>
                <w:b/>
                <w:i/>
              </w:rPr>
              <w:t>praksts</w:t>
            </w:r>
          </w:p>
        </w:tc>
        <w:tc>
          <w:tcPr>
            <w:tcW w:w="2119" w:type="dxa"/>
            <w:shd w:val="clear" w:color="auto" w:fill="D9D9D9"/>
            <w:vAlign w:val="center"/>
          </w:tcPr>
          <w:p w:rsidR="00381C15" w:rsidRPr="00E77A50" w:rsidRDefault="00D34B04" w:rsidP="00381C15">
            <w:pPr>
              <w:jc w:val="center"/>
              <w:rPr>
                <w:b/>
              </w:rPr>
            </w:pPr>
            <w:r w:rsidRPr="00E77A50">
              <w:rPr>
                <w:b/>
                <w:i/>
              </w:rPr>
              <w:t>Cena</w:t>
            </w:r>
            <w:r w:rsidR="00381C15" w:rsidRPr="00E77A50">
              <w:rPr>
                <w:b/>
                <w:i/>
              </w:rPr>
              <w:t xml:space="preserve"> </w:t>
            </w:r>
            <w:r w:rsidRPr="00E77A50">
              <w:rPr>
                <w:b/>
                <w:i/>
              </w:rPr>
              <w:t>EUR</w:t>
            </w:r>
            <w:r w:rsidRPr="00E77A50">
              <w:rPr>
                <w:b/>
              </w:rPr>
              <w:t xml:space="preserve"> </w:t>
            </w:r>
          </w:p>
          <w:p w:rsidR="00D34B04" w:rsidRPr="00E77A50" w:rsidRDefault="00381C15" w:rsidP="00381C15">
            <w:pPr>
              <w:jc w:val="center"/>
            </w:pPr>
            <w:r w:rsidRPr="00E77A50">
              <w:t>(</w:t>
            </w:r>
            <w:r w:rsidR="00D34B04" w:rsidRPr="00E77A50">
              <w:rPr>
                <w:i/>
              </w:rPr>
              <w:t>bez PVN</w:t>
            </w:r>
            <w:r w:rsidRPr="00E77A50">
              <w:t>)</w:t>
            </w:r>
          </w:p>
        </w:tc>
      </w:tr>
      <w:tr w:rsidR="0018200C" w:rsidRPr="00E77A50" w:rsidTr="0018200C">
        <w:tc>
          <w:tcPr>
            <w:tcW w:w="3823" w:type="dxa"/>
            <w:shd w:val="clear" w:color="auto" w:fill="auto"/>
          </w:tcPr>
          <w:p w:rsidR="00D34B04" w:rsidRPr="00E77A50" w:rsidRDefault="00AC54A1" w:rsidP="0018200C">
            <w:pPr>
              <w:spacing w:before="60" w:after="60"/>
              <w:jc w:val="both"/>
            </w:pPr>
            <w:r w:rsidRPr="00E77A50">
              <w:t>Attīstības programmas izstrāde</w:t>
            </w:r>
          </w:p>
        </w:tc>
        <w:tc>
          <w:tcPr>
            <w:tcW w:w="3685" w:type="dxa"/>
            <w:shd w:val="clear" w:color="auto" w:fill="auto"/>
          </w:tcPr>
          <w:p w:rsidR="00D34B04" w:rsidRPr="00E77A50" w:rsidRDefault="00D34B04" w:rsidP="0018200C">
            <w:pPr>
              <w:spacing w:before="60" w:after="60"/>
              <w:jc w:val="both"/>
            </w:pPr>
          </w:p>
        </w:tc>
        <w:tc>
          <w:tcPr>
            <w:tcW w:w="2119" w:type="dxa"/>
            <w:shd w:val="clear" w:color="auto" w:fill="auto"/>
          </w:tcPr>
          <w:p w:rsidR="00D34B04" w:rsidRPr="00E77A50" w:rsidRDefault="00D34B04" w:rsidP="0018200C">
            <w:pPr>
              <w:spacing w:before="60" w:after="60"/>
              <w:jc w:val="both"/>
            </w:pPr>
          </w:p>
        </w:tc>
      </w:tr>
      <w:tr w:rsidR="0018200C" w:rsidRPr="00E77A50" w:rsidTr="0018200C">
        <w:tc>
          <w:tcPr>
            <w:tcW w:w="7508" w:type="dxa"/>
            <w:gridSpan w:val="2"/>
            <w:shd w:val="clear" w:color="auto" w:fill="auto"/>
          </w:tcPr>
          <w:p w:rsidR="00D34B04" w:rsidRPr="00E77A50" w:rsidRDefault="00D34B04" w:rsidP="0018200C">
            <w:pPr>
              <w:spacing w:before="60" w:after="60"/>
              <w:jc w:val="right"/>
              <w:rPr>
                <w:b/>
              </w:rPr>
            </w:pPr>
            <w:r w:rsidRPr="00E77A50">
              <w:rPr>
                <w:b/>
              </w:rPr>
              <w:t>Līguma summa bez PVN,</w:t>
            </w:r>
            <w:proofErr w:type="gramStart"/>
            <w:r w:rsidRPr="00E77A50">
              <w:rPr>
                <w:b/>
              </w:rPr>
              <w:t xml:space="preserve">  </w:t>
            </w:r>
            <w:proofErr w:type="gramEnd"/>
            <w:r w:rsidRPr="00E77A50">
              <w:rPr>
                <w:b/>
              </w:rPr>
              <w:t>EUR</w:t>
            </w:r>
          </w:p>
        </w:tc>
        <w:tc>
          <w:tcPr>
            <w:tcW w:w="2119" w:type="dxa"/>
            <w:shd w:val="clear" w:color="auto" w:fill="auto"/>
          </w:tcPr>
          <w:p w:rsidR="00D34B04" w:rsidRPr="00E77A50" w:rsidRDefault="00D34B04" w:rsidP="0018200C">
            <w:pPr>
              <w:spacing w:before="60" w:after="60"/>
              <w:jc w:val="both"/>
            </w:pPr>
          </w:p>
        </w:tc>
      </w:tr>
      <w:tr w:rsidR="0018200C" w:rsidRPr="00E77A50" w:rsidTr="0018200C">
        <w:tc>
          <w:tcPr>
            <w:tcW w:w="7508" w:type="dxa"/>
            <w:gridSpan w:val="2"/>
            <w:shd w:val="clear" w:color="auto" w:fill="auto"/>
          </w:tcPr>
          <w:p w:rsidR="00D34B04" w:rsidRPr="00E77A50" w:rsidRDefault="00D34B04" w:rsidP="0018200C">
            <w:pPr>
              <w:spacing w:before="60" w:after="60"/>
              <w:jc w:val="right"/>
              <w:rPr>
                <w:b/>
              </w:rPr>
            </w:pPr>
            <w:r w:rsidRPr="00E77A50">
              <w:rPr>
                <w:b/>
              </w:rPr>
              <w:t>PVN 21%</w:t>
            </w:r>
          </w:p>
        </w:tc>
        <w:tc>
          <w:tcPr>
            <w:tcW w:w="2119" w:type="dxa"/>
            <w:shd w:val="clear" w:color="auto" w:fill="auto"/>
          </w:tcPr>
          <w:p w:rsidR="00D34B04" w:rsidRPr="00E77A50" w:rsidRDefault="00D34B04" w:rsidP="0018200C">
            <w:pPr>
              <w:spacing w:before="60" w:after="60"/>
              <w:jc w:val="both"/>
            </w:pPr>
          </w:p>
        </w:tc>
      </w:tr>
      <w:tr w:rsidR="0018200C" w:rsidRPr="00E77A50" w:rsidTr="0018200C">
        <w:tc>
          <w:tcPr>
            <w:tcW w:w="7508" w:type="dxa"/>
            <w:gridSpan w:val="2"/>
            <w:shd w:val="clear" w:color="auto" w:fill="auto"/>
          </w:tcPr>
          <w:p w:rsidR="00D34B04" w:rsidRPr="00E77A50" w:rsidRDefault="00D34B04" w:rsidP="0018200C">
            <w:pPr>
              <w:spacing w:before="60" w:after="60"/>
              <w:jc w:val="right"/>
              <w:rPr>
                <w:b/>
              </w:rPr>
            </w:pPr>
            <w:r w:rsidRPr="00E77A50">
              <w:rPr>
                <w:b/>
              </w:rPr>
              <w:t>Pavisam KOPĀ, EUR</w:t>
            </w:r>
          </w:p>
        </w:tc>
        <w:tc>
          <w:tcPr>
            <w:tcW w:w="2119" w:type="dxa"/>
            <w:shd w:val="clear" w:color="auto" w:fill="auto"/>
          </w:tcPr>
          <w:p w:rsidR="00D34B04" w:rsidRPr="00E77A50" w:rsidRDefault="00D34B04" w:rsidP="0018200C">
            <w:pPr>
              <w:spacing w:before="60" w:after="60"/>
              <w:jc w:val="both"/>
            </w:pPr>
          </w:p>
        </w:tc>
      </w:tr>
    </w:tbl>
    <w:p w:rsidR="00D27593" w:rsidRPr="00E77A50" w:rsidRDefault="00D27593" w:rsidP="00B558A5">
      <w:pPr>
        <w:spacing w:before="120" w:after="120"/>
        <w:ind w:firstLine="284"/>
        <w:jc w:val="both"/>
      </w:pPr>
      <w:r w:rsidRPr="00E77A50">
        <w:t xml:space="preserve">3.3. Ja </w:t>
      </w:r>
      <w:r w:rsidR="00B558A5" w:rsidRPr="00E77A50">
        <w:t xml:space="preserve">šis </w:t>
      </w:r>
      <w:r w:rsidRPr="00E77A50">
        <w:t xml:space="preserve">piedāvājums tiks </w:t>
      </w:r>
      <w:r w:rsidR="00B558A5" w:rsidRPr="00E77A50">
        <w:t>izraudzī</w:t>
      </w:r>
      <w:r w:rsidRPr="00E77A50">
        <w:t xml:space="preserve">ts, </w:t>
      </w:r>
      <w:r w:rsidR="00B558A5" w:rsidRPr="00E77A50">
        <w:t xml:space="preserve">pretendents </w:t>
      </w:r>
      <w:r w:rsidRPr="00E77A50">
        <w:t xml:space="preserve">apņemas uzsākt </w:t>
      </w:r>
      <w:r w:rsidR="00F87468" w:rsidRPr="00E77A50">
        <w:t xml:space="preserve">pakalpojuma </w:t>
      </w:r>
      <w:r w:rsidR="00B558A5" w:rsidRPr="00E77A50">
        <w:t>sniegšanu</w:t>
      </w:r>
      <w:r w:rsidR="00F87468" w:rsidRPr="00E77A50">
        <w:t xml:space="preserve"> </w:t>
      </w:r>
      <w:r w:rsidRPr="00E77A50">
        <w:t>ar pasūtītāju saskaņotā termiņā, kā arī</w:t>
      </w:r>
      <w:r w:rsidRPr="00E77A50">
        <w:rPr>
          <w:iCs/>
        </w:rPr>
        <w:t xml:space="preserve"> p</w:t>
      </w:r>
      <w:r w:rsidRPr="00E77A50">
        <w:t xml:space="preserve">ilnībā pabeigt </w:t>
      </w:r>
      <w:r w:rsidR="00F87468" w:rsidRPr="00E77A50">
        <w:t>to</w:t>
      </w:r>
      <w:r w:rsidRPr="00E77A50">
        <w:t xml:space="preserve"> saskaņā līguma nosacījumiem.</w:t>
      </w:r>
    </w:p>
    <w:p w:rsidR="00D27593" w:rsidRPr="00E77A50" w:rsidRDefault="00AC54A1" w:rsidP="00B558A5">
      <w:pPr>
        <w:pStyle w:val="Galvene"/>
        <w:widowControl w:val="0"/>
        <w:spacing w:after="120"/>
        <w:ind w:firstLine="284"/>
        <w:jc w:val="both"/>
        <w:rPr>
          <w:b/>
          <w:strike/>
        </w:rPr>
      </w:pPr>
      <w:r w:rsidRPr="00E77A50">
        <w:t>3.</w:t>
      </w:r>
      <w:r w:rsidR="00C55E53" w:rsidRPr="00E77A50">
        <w:t>4</w:t>
      </w:r>
      <w:r w:rsidR="00D27593" w:rsidRPr="00E77A50">
        <w:t>. Apliecin</w:t>
      </w:r>
      <w:r w:rsidR="00B558A5" w:rsidRPr="00E77A50">
        <w:t>u</w:t>
      </w:r>
      <w:r w:rsidR="00D27593" w:rsidRPr="00E77A50">
        <w:t xml:space="preserve">, ka </w:t>
      </w:r>
      <w:r w:rsidR="00B558A5" w:rsidRPr="00E77A50">
        <w:t xml:space="preserve">pretendents </w:t>
      </w:r>
      <w:r w:rsidR="00D27593" w:rsidRPr="00E77A50">
        <w:t xml:space="preserve">piekrīt </w:t>
      </w:r>
      <w:r w:rsidR="00B558A5" w:rsidRPr="00E77A50">
        <w:t xml:space="preserve">iepirkuma </w:t>
      </w:r>
      <w:r w:rsidR="00D27593" w:rsidRPr="00E77A50">
        <w:t>nolikumam pievienot</w:t>
      </w:r>
      <w:r w:rsidR="00B558A5" w:rsidRPr="00E77A50">
        <w:t>ā</w:t>
      </w:r>
      <w:r w:rsidR="00D27593" w:rsidRPr="00E77A50">
        <w:t xml:space="preserve"> līguma projekt</w:t>
      </w:r>
      <w:r w:rsidR="00B558A5" w:rsidRPr="00E77A50">
        <w:t>a</w:t>
      </w:r>
      <w:r w:rsidR="00D27593" w:rsidRPr="00E77A50">
        <w:t xml:space="preserve"> noteikumiem, un piedāvājuma izvēles gadījumā piekrīt slēgt iepirkuma</w:t>
      </w:r>
      <w:r w:rsidR="00F87468" w:rsidRPr="00E77A50">
        <w:t xml:space="preserve"> līgumu saskaņā ar </w:t>
      </w:r>
      <w:r w:rsidR="00B558A5" w:rsidRPr="00E77A50">
        <w:t>š</w:t>
      </w:r>
      <w:r w:rsidR="00F87468" w:rsidRPr="00E77A50">
        <w:t>o līguma projektu</w:t>
      </w:r>
      <w:r w:rsidR="00D27593" w:rsidRPr="00E77A50">
        <w:t>.</w:t>
      </w:r>
    </w:p>
    <w:tbl>
      <w:tblPr>
        <w:tblW w:w="9931" w:type="dxa"/>
        <w:tblInd w:w="108" w:type="dxa"/>
        <w:tblLayout w:type="fixed"/>
        <w:tblLook w:val="0000" w:firstRow="0" w:lastRow="0" w:firstColumn="0" w:lastColumn="0" w:noHBand="0" w:noVBand="0"/>
      </w:tblPr>
      <w:tblGrid>
        <w:gridCol w:w="2977"/>
        <w:gridCol w:w="6954"/>
      </w:tblGrid>
      <w:tr w:rsidR="00D27593" w:rsidRPr="00E77A50" w:rsidTr="00B558A5">
        <w:trPr>
          <w:trHeight w:val="154"/>
        </w:trPr>
        <w:tc>
          <w:tcPr>
            <w:tcW w:w="2977" w:type="dxa"/>
            <w:tcBorders>
              <w:top w:val="single" w:sz="6" w:space="0" w:color="000000"/>
              <w:left w:val="single" w:sz="6" w:space="0" w:color="000000"/>
              <w:bottom w:val="single" w:sz="6" w:space="0" w:color="000000"/>
            </w:tcBorders>
            <w:shd w:val="clear" w:color="auto" w:fill="F2F2F2"/>
            <w:vAlign w:val="center"/>
          </w:tcPr>
          <w:p w:rsidR="00D27593" w:rsidRPr="00E77A50" w:rsidRDefault="00D27593" w:rsidP="00B507A1">
            <w:pPr>
              <w:jc w:val="both"/>
            </w:pPr>
            <w:r w:rsidRPr="00E77A50">
              <w:rPr>
                <w:b/>
                <w:bCs/>
              </w:rPr>
              <w:t>Vārds, uzvārds:</w:t>
            </w:r>
          </w:p>
        </w:tc>
        <w:tc>
          <w:tcPr>
            <w:tcW w:w="69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27593" w:rsidRPr="00E77A50" w:rsidRDefault="00D27593" w:rsidP="00B507A1">
            <w:r w:rsidRPr="00E77A50">
              <w:rPr>
                <w:i/>
                <w:iCs/>
              </w:rPr>
              <w:t>(pretendenta vadītāja vai pilnvarotās personas vārds, uzvārds)</w:t>
            </w:r>
          </w:p>
        </w:tc>
      </w:tr>
      <w:tr w:rsidR="00D27593" w:rsidRPr="00E77A50" w:rsidTr="00B558A5">
        <w:trPr>
          <w:trHeight w:val="386"/>
        </w:trPr>
        <w:tc>
          <w:tcPr>
            <w:tcW w:w="2977" w:type="dxa"/>
            <w:tcBorders>
              <w:top w:val="single" w:sz="6" w:space="0" w:color="000000"/>
              <w:left w:val="single" w:sz="6" w:space="0" w:color="000000"/>
              <w:bottom w:val="single" w:sz="6" w:space="0" w:color="000000"/>
            </w:tcBorders>
            <w:shd w:val="clear" w:color="auto" w:fill="F2F2F2"/>
            <w:vAlign w:val="center"/>
          </w:tcPr>
          <w:p w:rsidR="00D27593" w:rsidRPr="00E77A50" w:rsidRDefault="00D27593" w:rsidP="00B507A1">
            <w:pPr>
              <w:jc w:val="both"/>
            </w:pPr>
            <w:r w:rsidRPr="00E77A50">
              <w:rPr>
                <w:b/>
                <w:bCs/>
              </w:rPr>
              <w:t>Amats:</w:t>
            </w:r>
          </w:p>
        </w:tc>
        <w:tc>
          <w:tcPr>
            <w:tcW w:w="69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27593" w:rsidRPr="00E77A50" w:rsidRDefault="00D27593" w:rsidP="00B507A1">
            <w:pPr>
              <w:snapToGrid w:val="0"/>
            </w:pPr>
          </w:p>
        </w:tc>
      </w:tr>
      <w:tr w:rsidR="00D27593" w:rsidRPr="00E77A50" w:rsidTr="00B558A5">
        <w:trPr>
          <w:trHeight w:val="386"/>
        </w:trPr>
        <w:tc>
          <w:tcPr>
            <w:tcW w:w="2977" w:type="dxa"/>
            <w:tcBorders>
              <w:top w:val="single" w:sz="6" w:space="0" w:color="000000"/>
              <w:left w:val="single" w:sz="6" w:space="0" w:color="000000"/>
              <w:bottom w:val="single" w:sz="6" w:space="0" w:color="000000"/>
            </w:tcBorders>
            <w:shd w:val="clear" w:color="auto" w:fill="F2F2F2"/>
            <w:vAlign w:val="center"/>
          </w:tcPr>
          <w:p w:rsidR="00D27593" w:rsidRPr="00E77A50" w:rsidRDefault="00D27593" w:rsidP="00B507A1">
            <w:pPr>
              <w:jc w:val="both"/>
            </w:pPr>
            <w:r w:rsidRPr="00E77A50">
              <w:rPr>
                <w:b/>
                <w:bCs/>
              </w:rPr>
              <w:t>Paraksts:</w:t>
            </w:r>
          </w:p>
        </w:tc>
        <w:tc>
          <w:tcPr>
            <w:tcW w:w="69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27593" w:rsidRPr="00E77A50" w:rsidRDefault="00D27593" w:rsidP="00B507A1">
            <w:pPr>
              <w:snapToGrid w:val="0"/>
            </w:pPr>
          </w:p>
        </w:tc>
      </w:tr>
      <w:tr w:rsidR="00D27593" w:rsidRPr="00E77A50" w:rsidTr="00B558A5">
        <w:trPr>
          <w:trHeight w:val="386"/>
        </w:trPr>
        <w:tc>
          <w:tcPr>
            <w:tcW w:w="2977" w:type="dxa"/>
            <w:tcBorders>
              <w:top w:val="single" w:sz="6" w:space="0" w:color="000000"/>
              <w:left w:val="single" w:sz="6" w:space="0" w:color="000000"/>
              <w:bottom w:val="single" w:sz="6" w:space="0" w:color="000000"/>
            </w:tcBorders>
            <w:shd w:val="clear" w:color="auto" w:fill="F2F2F2"/>
            <w:vAlign w:val="center"/>
          </w:tcPr>
          <w:p w:rsidR="00D27593" w:rsidRPr="00E77A50" w:rsidRDefault="00D27593" w:rsidP="00B507A1">
            <w:pPr>
              <w:jc w:val="both"/>
            </w:pPr>
            <w:r w:rsidRPr="00E77A50">
              <w:rPr>
                <w:b/>
                <w:bCs/>
              </w:rPr>
              <w:t>Datums:</w:t>
            </w:r>
          </w:p>
        </w:tc>
        <w:tc>
          <w:tcPr>
            <w:tcW w:w="69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27593" w:rsidRPr="00E77A50" w:rsidRDefault="00D27593" w:rsidP="00B507A1">
            <w:pPr>
              <w:snapToGrid w:val="0"/>
            </w:pPr>
          </w:p>
        </w:tc>
      </w:tr>
    </w:tbl>
    <w:p w:rsidR="0079753E" w:rsidRPr="00E77A50" w:rsidRDefault="0079753E" w:rsidP="00B507A1">
      <w:pPr>
        <w:pStyle w:val="Apakpunkts"/>
        <w:numPr>
          <w:ilvl w:val="0"/>
          <w:numId w:val="0"/>
        </w:numPr>
        <w:rPr>
          <w:rFonts w:ascii="Times New Roman" w:hAnsi="Times New Roman"/>
          <w:sz w:val="24"/>
        </w:rPr>
      </w:pPr>
    </w:p>
    <w:sectPr w:rsidR="0079753E" w:rsidRPr="00E77A50" w:rsidSect="00FE131B">
      <w:footnotePr>
        <w:numRestart w:val="eachPage"/>
      </w:footnotePr>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ED6" w:rsidRDefault="007F5ED6">
      <w:r>
        <w:separator/>
      </w:r>
    </w:p>
  </w:endnote>
  <w:endnote w:type="continuationSeparator" w:id="0">
    <w:p w:rsidR="007F5ED6" w:rsidRDefault="007F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867" w:rsidRDefault="00F71867" w:rsidP="004E5D2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71867" w:rsidRDefault="00F71867" w:rsidP="004E5D2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658791"/>
      <w:docPartObj>
        <w:docPartGallery w:val="Page Numbers (Bottom of Page)"/>
        <w:docPartUnique/>
      </w:docPartObj>
    </w:sdtPr>
    <w:sdtEndPr/>
    <w:sdtContent>
      <w:p w:rsidR="00516600" w:rsidRDefault="00516600">
        <w:pPr>
          <w:pStyle w:val="Kjene"/>
          <w:jc w:val="right"/>
        </w:pPr>
        <w:r>
          <w:fldChar w:fldCharType="begin"/>
        </w:r>
        <w:r>
          <w:instrText>PAGE   \* MERGEFORMAT</w:instrText>
        </w:r>
        <w:r>
          <w:fldChar w:fldCharType="separate"/>
        </w:r>
        <w:r>
          <w:t>2</w:t>
        </w:r>
        <w:r>
          <w:fldChar w:fldCharType="end"/>
        </w:r>
      </w:p>
    </w:sdtContent>
  </w:sdt>
  <w:p w:rsidR="00F71867" w:rsidRDefault="00F71867" w:rsidP="004E5D27">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867" w:rsidRDefault="00F71867">
    <w:pPr>
      <w:pStyle w:val="Kjene"/>
      <w:jc w:val="center"/>
    </w:pPr>
  </w:p>
  <w:p w:rsidR="00F71867" w:rsidRDefault="00F71867">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867" w:rsidRDefault="00F71867" w:rsidP="004E5D2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71867" w:rsidRDefault="00F71867" w:rsidP="004E5D27">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867" w:rsidRDefault="00F71867">
    <w:pPr>
      <w:pStyle w:val="Kjene"/>
      <w:jc w:val="center"/>
    </w:pPr>
    <w:r>
      <w:fldChar w:fldCharType="begin"/>
    </w:r>
    <w:r>
      <w:instrText xml:space="preserve"> PAGE   \* MERGEFORMAT </w:instrText>
    </w:r>
    <w:r>
      <w:fldChar w:fldCharType="separate"/>
    </w:r>
    <w:r>
      <w:rPr>
        <w:noProof/>
      </w:rPr>
      <w:t>24</w:t>
    </w:r>
    <w:r>
      <w:rPr>
        <w:noProof/>
      </w:rPr>
      <w:fldChar w:fldCharType="end"/>
    </w:r>
  </w:p>
  <w:p w:rsidR="00F71867" w:rsidRDefault="00F71867" w:rsidP="004E5D27">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ED6" w:rsidRDefault="007F5ED6">
      <w:r>
        <w:separator/>
      </w:r>
    </w:p>
  </w:footnote>
  <w:footnote w:type="continuationSeparator" w:id="0">
    <w:p w:rsidR="007F5ED6" w:rsidRDefault="007F5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867" w:rsidRDefault="00F71867" w:rsidP="004E5D2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71867" w:rsidRDefault="00F7186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867" w:rsidRDefault="00F71867" w:rsidP="004E5D2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71867" w:rsidRDefault="00F7186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867" w:rsidRPr="00E77A50" w:rsidRDefault="00F71867" w:rsidP="00E77A5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B2AC10D2"/>
    <w:name w:val="WW8Num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0.%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0000009"/>
    <w:multiLevelType w:val="singleLevel"/>
    <w:tmpl w:val="BAA4A8BA"/>
    <w:name w:val="WW8Num9"/>
    <w:lvl w:ilvl="0">
      <w:numFmt w:val="bullet"/>
      <w:lvlText w:val=""/>
      <w:lvlJc w:val="left"/>
      <w:pPr>
        <w:tabs>
          <w:tab w:val="num" w:pos="720"/>
        </w:tabs>
        <w:ind w:left="720" w:hanging="360"/>
      </w:pPr>
      <w:rPr>
        <w:rFonts w:ascii="Symbol" w:hAnsi="Symbol"/>
        <w:sz w:val="16"/>
      </w:rPr>
    </w:lvl>
  </w:abstractNum>
  <w:abstractNum w:abstractNumId="5" w15:restartNumberingAfterBreak="0">
    <w:nsid w:val="0000000D"/>
    <w:multiLevelType w:val="multilevel"/>
    <w:tmpl w:val="BD6457D0"/>
    <w:name w:val="WW8Num13"/>
    <w:lvl w:ilvl="0">
      <w:start w:val="3"/>
      <w:numFmt w:val="decimal"/>
      <w:lvlText w:val="%1."/>
      <w:lvlJc w:val="left"/>
      <w:pPr>
        <w:tabs>
          <w:tab w:val="num" w:pos="0"/>
        </w:tabs>
        <w:ind w:left="360" w:hanging="360"/>
      </w:pPr>
      <w:rPr>
        <w:rFonts w:eastAsia="Times New Roman" w:hint="default"/>
      </w:rPr>
    </w:lvl>
    <w:lvl w:ilvl="1">
      <w:start w:val="1"/>
      <w:numFmt w:val="decimal"/>
      <w:lvlText w:val="%1.%2."/>
      <w:lvlJc w:val="left"/>
      <w:pPr>
        <w:tabs>
          <w:tab w:val="num" w:pos="0"/>
        </w:tabs>
        <w:ind w:left="1800" w:hanging="360"/>
      </w:pPr>
      <w:rPr>
        <w:rFonts w:eastAsia="Times New Roman" w:hint="default"/>
        <w:b w:val="0"/>
        <w:strike w:val="0"/>
        <w:dstrike w:val="0"/>
        <w:sz w:val="22"/>
        <w:szCs w:val="24"/>
      </w:rPr>
    </w:lvl>
    <w:lvl w:ilvl="2">
      <w:start w:val="1"/>
      <w:numFmt w:val="decimal"/>
      <w:lvlText w:val="%1.%2.%3."/>
      <w:lvlJc w:val="left"/>
      <w:pPr>
        <w:tabs>
          <w:tab w:val="num" w:pos="0"/>
        </w:tabs>
        <w:ind w:left="3600" w:hanging="720"/>
      </w:pPr>
      <w:rPr>
        <w:rFonts w:eastAsia="Times New Roman" w:hint="default"/>
      </w:rPr>
    </w:lvl>
    <w:lvl w:ilvl="3">
      <w:start w:val="1"/>
      <w:numFmt w:val="decimal"/>
      <w:lvlText w:val="%1.%2.%3.%4."/>
      <w:lvlJc w:val="left"/>
      <w:pPr>
        <w:tabs>
          <w:tab w:val="num" w:pos="0"/>
        </w:tabs>
        <w:ind w:left="5040" w:hanging="720"/>
      </w:pPr>
      <w:rPr>
        <w:rFonts w:eastAsia="Times New Roman" w:hint="default"/>
      </w:rPr>
    </w:lvl>
    <w:lvl w:ilvl="4">
      <w:start w:val="1"/>
      <w:numFmt w:val="decimal"/>
      <w:lvlText w:val="%1.%2.%3.%4.%5."/>
      <w:lvlJc w:val="left"/>
      <w:pPr>
        <w:tabs>
          <w:tab w:val="num" w:pos="0"/>
        </w:tabs>
        <w:ind w:left="6840" w:hanging="1080"/>
      </w:pPr>
      <w:rPr>
        <w:rFonts w:eastAsia="Times New Roman" w:hint="default"/>
      </w:rPr>
    </w:lvl>
    <w:lvl w:ilvl="5">
      <w:start w:val="1"/>
      <w:numFmt w:val="decimal"/>
      <w:lvlText w:val="%1.%2.%3.%4.%5.%6."/>
      <w:lvlJc w:val="left"/>
      <w:pPr>
        <w:tabs>
          <w:tab w:val="num" w:pos="0"/>
        </w:tabs>
        <w:ind w:left="8280" w:hanging="1080"/>
      </w:pPr>
      <w:rPr>
        <w:rFonts w:eastAsia="Times New Roman" w:hint="default"/>
      </w:rPr>
    </w:lvl>
    <w:lvl w:ilvl="6">
      <w:start w:val="1"/>
      <w:numFmt w:val="decimal"/>
      <w:lvlText w:val="%1.%2.%3.%4.%5.%6.%7."/>
      <w:lvlJc w:val="left"/>
      <w:pPr>
        <w:tabs>
          <w:tab w:val="num" w:pos="0"/>
        </w:tabs>
        <w:ind w:left="10080" w:hanging="1440"/>
      </w:pPr>
      <w:rPr>
        <w:rFonts w:eastAsia="Times New Roman" w:hint="default"/>
      </w:rPr>
    </w:lvl>
    <w:lvl w:ilvl="7">
      <w:start w:val="1"/>
      <w:numFmt w:val="decimal"/>
      <w:lvlText w:val="%1.%2.%3.%4.%5.%6.%7.%8."/>
      <w:lvlJc w:val="left"/>
      <w:pPr>
        <w:tabs>
          <w:tab w:val="num" w:pos="0"/>
        </w:tabs>
        <w:ind w:left="11520" w:hanging="1440"/>
      </w:pPr>
      <w:rPr>
        <w:rFonts w:eastAsia="Times New Roman" w:hint="default"/>
      </w:rPr>
    </w:lvl>
    <w:lvl w:ilvl="8">
      <w:start w:val="1"/>
      <w:numFmt w:val="decimal"/>
      <w:lvlText w:val="%1.%2.%3.%4.%5.%6.%7.%8.%9."/>
      <w:lvlJc w:val="left"/>
      <w:pPr>
        <w:tabs>
          <w:tab w:val="num" w:pos="0"/>
        </w:tabs>
        <w:ind w:left="13320" w:hanging="1800"/>
      </w:pPr>
      <w:rPr>
        <w:rFonts w:eastAsia="Times New Roman" w:hint="default"/>
      </w:rPr>
    </w:lvl>
  </w:abstractNum>
  <w:abstractNum w:abstractNumId="6" w15:restartNumberingAfterBreak="0">
    <w:nsid w:val="00000010"/>
    <w:multiLevelType w:val="multilevel"/>
    <w:tmpl w:val="00000010"/>
    <w:lvl w:ilvl="0">
      <w:start w:val="1"/>
      <w:numFmt w:val="decimal"/>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7" w15:restartNumberingAfterBreak="0">
    <w:nsid w:val="00000016"/>
    <w:multiLevelType w:val="multilevel"/>
    <w:tmpl w:val="00000016"/>
    <w:lvl w:ilvl="0">
      <w:start w:val="5"/>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0000017"/>
    <w:multiLevelType w:val="singleLevel"/>
    <w:tmpl w:val="CB5C392A"/>
    <w:name w:val="WW8Num23"/>
    <w:lvl w:ilvl="0">
      <w:start w:val="1"/>
      <w:numFmt w:val="decimal"/>
      <w:lvlText w:val="%1)"/>
      <w:lvlJc w:val="left"/>
      <w:pPr>
        <w:tabs>
          <w:tab w:val="num" w:pos="336"/>
        </w:tabs>
        <w:ind w:left="0" w:firstLine="0"/>
      </w:pPr>
      <w:rPr>
        <w:rFonts w:ascii="Times New Roman" w:eastAsia="Times New Roman" w:hAnsi="Times New Roman" w:cs="Times New Roman"/>
      </w:rPr>
    </w:lvl>
  </w:abstractNum>
  <w:abstractNum w:abstractNumId="9" w15:restartNumberingAfterBreak="0">
    <w:nsid w:val="0000001A"/>
    <w:multiLevelType w:val="singleLevel"/>
    <w:tmpl w:val="5142C8A4"/>
    <w:name w:val="WW8Num21"/>
    <w:lvl w:ilvl="0">
      <w:start w:val="1"/>
      <w:numFmt w:val="lowerLetter"/>
      <w:lvlText w:val="%1."/>
      <w:lvlJc w:val="left"/>
      <w:pPr>
        <w:tabs>
          <w:tab w:val="num" w:pos="2062"/>
        </w:tabs>
        <w:ind w:left="2062" w:hanging="360"/>
      </w:pPr>
      <w:rPr>
        <w:rFonts w:ascii="Times New Roman" w:hAnsi="Times New Roman" w:cs="Times New Roman" w:hint="default"/>
        <w:sz w:val="24"/>
      </w:rPr>
    </w:lvl>
  </w:abstractNum>
  <w:abstractNum w:abstractNumId="10"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1913F19"/>
    <w:multiLevelType w:val="multilevel"/>
    <w:tmpl w:val="92149364"/>
    <w:lvl w:ilvl="0">
      <w:start w:val="10"/>
      <w:numFmt w:val="decimal"/>
      <w:lvlText w:val="%1."/>
      <w:lvlJc w:val="left"/>
      <w:pPr>
        <w:ind w:left="840" w:hanging="840"/>
      </w:pPr>
      <w:rPr>
        <w:rFonts w:hint="default"/>
        <w:b/>
      </w:rPr>
    </w:lvl>
    <w:lvl w:ilvl="1">
      <w:start w:val="2"/>
      <w:numFmt w:val="decimal"/>
      <w:lvlText w:val="%1.%2."/>
      <w:lvlJc w:val="left"/>
      <w:pPr>
        <w:ind w:left="3109" w:hanging="840"/>
      </w:pPr>
      <w:rPr>
        <w:rFonts w:hint="default"/>
        <w:b w:val="0"/>
      </w:rPr>
    </w:lvl>
    <w:lvl w:ilvl="2">
      <w:start w:val="4"/>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C5433E0"/>
    <w:multiLevelType w:val="multilevel"/>
    <w:tmpl w:val="6D68B640"/>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0D827521"/>
    <w:multiLevelType w:val="hybridMultilevel"/>
    <w:tmpl w:val="A00469D6"/>
    <w:lvl w:ilvl="0" w:tplc="04260019">
      <w:start w:val="1"/>
      <w:numFmt w:val="lowerLetter"/>
      <w:lvlText w:val="%1."/>
      <w:lvlJc w:val="left"/>
      <w:pPr>
        <w:tabs>
          <w:tab w:val="num" w:pos="1211"/>
        </w:tabs>
        <w:ind w:left="1211" w:hanging="360"/>
      </w:pPr>
    </w:lvl>
    <w:lvl w:ilvl="1" w:tplc="999EB7EE">
      <w:start w:val="1"/>
      <w:numFmt w:val="decimal"/>
      <w:lvlText w:val="%2."/>
      <w:lvlJc w:val="left"/>
      <w:pPr>
        <w:tabs>
          <w:tab w:val="num" w:pos="2291"/>
        </w:tabs>
        <w:ind w:left="2291" w:hanging="360"/>
      </w:pPr>
      <w:rPr>
        <w:rFonts w:hint="default"/>
        <w:b/>
      </w:r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15:restartNumberingAfterBreak="0">
    <w:nsid w:val="0E586F38"/>
    <w:multiLevelType w:val="multilevel"/>
    <w:tmpl w:val="E13EB878"/>
    <w:name w:val="WW8Num4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0.%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0E5C1189"/>
    <w:multiLevelType w:val="multilevel"/>
    <w:tmpl w:val="61FEA72A"/>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b w:val="0"/>
        <w:strike w:val="0"/>
        <w:sz w:val="24"/>
        <w:szCs w:val="24"/>
      </w:rPr>
    </w:lvl>
    <w:lvl w:ilvl="3">
      <w:start w:val="1"/>
      <w:numFmt w:val="decimal"/>
      <w:lvlText w:val="%1.%2.%3.%4."/>
      <w:lvlJc w:val="left"/>
      <w:pPr>
        <w:tabs>
          <w:tab w:val="num" w:pos="851"/>
        </w:tabs>
        <w:ind w:left="851" w:hanging="851"/>
      </w:pPr>
      <w:rPr>
        <w:rFonts w:hint="default"/>
        <w:b/>
      </w:rPr>
    </w:lvl>
    <w:lvl w:ilvl="4">
      <w:start w:val="1"/>
      <w:numFmt w:val="lowerLetter"/>
      <w:lvlText w:val="%5)"/>
      <w:lvlJc w:val="left"/>
      <w:pPr>
        <w:tabs>
          <w:tab w:val="num" w:pos="4680"/>
        </w:tabs>
        <w:ind w:left="4680" w:hanging="36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10EC6A79"/>
    <w:multiLevelType w:val="multilevel"/>
    <w:tmpl w:val="C78493E8"/>
    <w:lvl w:ilvl="0">
      <w:start w:val="1"/>
      <w:numFmt w:val="decimal"/>
      <w:lvlText w:val="%1."/>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B8570FA"/>
    <w:multiLevelType w:val="hybridMultilevel"/>
    <w:tmpl w:val="AB1A9362"/>
    <w:lvl w:ilvl="0" w:tplc="0426000D">
      <w:start w:val="1"/>
      <w:numFmt w:val="bullet"/>
      <w:lvlText w:val=""/>
      <w:lvlJc w:val="left"/>
      <w:pPr>
        <w:ind w:left="1644" w:hanging="360"/>
      </w:pPr>
      <w:rPr>
        <w:rFonts w:ascii="Wingdings" w:hAnsi="Wingdings" w:hint="default"/>
      </w:rPr>
    </w:lvl>
    <w:lvl w:ilvl="1" w:tplc="04260003">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18" w15:restartNumberingAfterBreak="0">
    <w:nsid w:val="282C5B69"/>
    <w:multiLevelType w:val="hybridMultilevel"/>
    <w:tmpl w:val="326E0ED8"/>
    <w:lvl w:ilvl="0" w:tplc="0409000F">
      <w:start w:val="8"/>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85C14AF"/>
    <w:multiLevelType w:val="hybridMultilevel"/>
    <w:tmpl w:val="C734C9E2"/>
    <w:lvl w:ilvl="0" w:tplc="881AE390">
      <w:start w:val="1"/>
      <w:numFmt w:val="decimal"/>
      <w:pStyle w:val="Sarakstanumurs"/>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0" w15:restartNumberingAfterBreak="0">
    <w:nsid w:val="31B93B7A"/>
    <w:multiLevelType w:val="hybridMultilevel"/>
    <w:tmpl w:val="3F6452FC"/>
    <w:lvl w:ilvl="0" w:tplc="E87EB9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15:restartNumberingAfterBreak="0">
    <w:nsid w:val="41CF69D8"/>
    <w:multiLevelType w:val="hybridMultilevel"/>
    <w:tmpl w:val="C742A1C2"/>
    <w:lvl w:ilvl="0" w:tplc="0426000D">
      <w:start w:val="1"/>
      <w:numFmt w:val="bullet"/>
      <w:lvlText w:val=""/>
      <w:lvlJc w:val="left"/>
      <w:pPr>
        <w:ind w:left="1644" w:hanging="360"/>
      </w:pPr>
      <w:rPr>
        <w:rFonts w:ascii="Wingdings" w:hAnsi="Wingdings"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24" w15:restartNumberingAfterBreak="0">
    <w:nsid w:val="41EC4D0C"/>
    <w:multiLevelType w:val="hybridMultilevel"/>
    <w:tmpl w:val="BE44E15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42FA4092"/>
    <w:multiLevelType w:val="hybridMultilevel"/>
    <w:tmpl w:val="DAB032C0"/>
    <w:lvl w:ilvl="0" w:tplc="4F5600DC">
      <w:start w:val="1"/>
      <w:numFmt w:val="lowerLetter"/>
      <w:lvlText w:val="%1."/>
      <w:lvlJc w:val="left"/>
      <w:pPr>
        <w:tabs>
          <w:tab w:val="num" w:pos="1211"/>
        </w:tabs>
        <w:ind w:left="1211" w:hanging="360"/>
      </w:pPr>
      <w:rPr>
        <w:b/>
      </w:r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15:restartNumberingAfterBreak="0">
    <w:nsid w:val="441814A8"/>
    <w:multiLevelType w:val="hybridMultilevel"/>
    <w:tmpl w:val="F0DA8F8C"/>
    <w:lvl w:ilvl="0" w:tplc="DB1442E4">
      <w:start w:val="1"/>
      <w:numFmt w:val="bullet"/>
      <w:lvlText w:val=""/>
      <w:lvlJc w:val="left"/>
      <w:pPr>
        <w:ind w:left="4488" w:hanging="360"/>
      </w:pPr>
      <w:rPr>
        <w:rFonts w:ascii="Symbol" w:hAnsi="Symbol" w:hint="default"/>
        <w:color w:val="auto"/>
      </w:rPr>
    </w:lvl>
    <w:lvl w:ilvl="1" w:tplc="04260003" w:tentative="1">
      <w:start w:val="1"/>
      <w:numFmt w:val="bullet"/>
      <w:lvlText w:val="o"/>
      <w:lvlJc w:val="left"/>
      <w:pPr>
        <w:ind w:left="4848" w:hanging="360"/>
      </w:pPr>
      <w:rPr>
        <w:rFonts w:ascii="Courier New" w:hAnsi="Courier New" w:cs="Courier New" w:hint="default"/>
      </w:rPr>
    </w:lvl>
    <w:lvl w:ilvl="2" w:tplc="04260005" w:tentative="1">
      <w:start w:val="1"/>
      <w:numFmt w:val="bullet"/>
      <w:lvlText w:val=""/>
      <w:lvlJc w:val="left"/>
      <w:pPr>
        <w:ind w:left="5568" w:hanging="360"/>
      </w:pPr>
      <w:rPr>
        <w:rFonts w:ascii="Wingdings" w:hAnsi="Wingdings" w:hint="default"/>
      </w:rPr>
    </w:lvl>
    <w:lvl w:ilvl="3" w:tplc="04260001" w:tentative="1">
      <w:start w:val="1"/>
      <w:numFmt w:val="bullet"/>
      <w:lvlText w:val=""/>
      <w:lvlJc w:val="left"/>
      <w:pPr>
        <w:ind w:left="6288" w:hanging="360"/>
      </w:pPr>
      <w:rPr>
        <w:rFonts w:ascii="Symbol" w:hAnsi="Symbol" w:hint="default"/>
      </w:rPr>
    </w:lvl>
    <w:lvl w:ilvl="4" w:tplc="04260003" w:tentative="1">
      <w:start w:val="1"/>
      <w:numFmt w:val="bullet"/>
      <w:lvlText w:val="o"/>
      <w:lvlJc w:val="left"/>
      <w:pPr>
        <w:ind w:left="7008" w:hanging="360"/>
      </w:pPr>
      <w:rPr>
        <w:rFonts w:ascii="Courier New" w:hAnsi="Courier New" w:cs="Courier New" w:hint="default"/>
      </w:rPr>
    </w:lvl>
    <w:lvl w:ilvl="5" w:tplc="04260005" w:tentative="1">
      <w:start w:val="1"/>
      <w:numFmt w:val="bullet"/>
      <w:lvlText w:val=""/>
      <w:lvlJc w:val="left"/>
      <w:pPr>
        <w:ind w:left="7728" w:hanging="360"/>
      </w:pPr>
      <w:rPr>
        <w:rFonts w:ascii="Wingdings" w:hAnsi="Wingdings" w:hint="default"/>
      </w:rPr>
    </w:lvl>
    <w:lvl w:ilvl="6" w:tplc="04260001" w:tentative="1">
      <w:start w:val="1"/>
      <w:numFmt w:val="bullet"/>
      <w:lvlText w:val=""/>
      <w:lvlJc w:val="left"/>
      <w:pPr>
        <w:ind w:left="8448" w:hanging="360"/>
      </w:pPr>
      <w:rPr>
        <w:rFonts w:ascii="Symbol" w:hAnsi="Symbol" w:hint="default"/>
      </w:rPr>
    </w:lvl>
    <w:lvl w:ilvl="7" w:tplc="04260003" w:tentative="1">
      <w:start w:val="1"/>
      <w:numFmt w:val="bullet"/>
      <w:lvlText w:val="o"/>
      <w:lvlJc w:val="left"/>
      <w:pPr>
        <w:ind w:left="9168" w:hanging="360"/>
      </w:pPr>
      <w:rPr>
        <w:rFonts w:ascii="Courier New" w:hAnsi="Courier New" w:cs="Courier New" w:hint="default"/>
      </w:rPr>
    </w:lvl>
    <w:lvl w:ilvl="8" w:tplc="04260005" w:tentative="1">
      <w:start w:val="1"/>
      <w:numFmt w:val="bullet"/>
      <w:lvlText w:val=""/>
      <w:lvlJc w:val="left"/>
      <w:pPr>
        <w:ind w:left="9888" w:hanging="360"/>
      </w:pPr>
      <w:rPr>
        <w:rFonts w:ascii="Wingdings" w:hAnsi="Wingdings" w:hint="default"/>
      </w:rPr>
    </w:lvl>
  </w:abstractNum>
  <w:abstractNum w:abstractNumId="27" w15:restartNumberingAfterBreak="0">
    <w:nsid w:val="460D1C22"/>
    <w:multiLevelType w:val="hybridMultilevel"/>
    <w:tmpl w:val="D426436A"/>
    <w:lvl w:ilvl="0" w:tplc="DB1442E4">
      <w:start w:val="1"/>
      <w:numFmt w:val="bullet"/>
      <w:lvlText w:val=""/>
      <w:lvlJc w:val="left"/>
      <w:pPr>
        <w:ind w:left="5472" w:hanging="360"/>
      </w:pPr>
      <w:rPr>
        <w:rFonts w:ascii="Symbol" w:hAnsi="Symbol" w:hint="default"/>
        <w:color w:val="auto"/>
      </w:rPr>
    </w:lvl>
    <w:lvl w:ilvl="1" w:tplc="04260003" w:tentative="1">
      <w:start w:val="1"/>
      <w:numFmt w:val="bullet"/>
      <w:lvlText w:val="o"/>
      <w:lvlJc w:val="left"/>
      <w:pPr>
        <w:ind w:left="5832" w:hanging="360"/>
      </w:pPr>
      <w:rPr>
        <w:rFonts w:ascii="Courier New" w:hAnsi="Courier New" w:cs="Courier New" w:hint="default"/>
      </w:rPr>
    </w:lvl>
    <w:lvl w:ilvl="2" w:tplc="04260005" w:tentative="1">
      <w:start w:val="1"/>
      <w:numFmt w:val="bullet"/>
      <w:lvlText w:val=""/>
      <w:lvlJc w:val="left"/>
      <w:pPr>
        <w:ind w:left="6552" w:hanging="360"/>
      </w:pPr>
      <w:rPr>
        <w:rFonts w:ascii="Wingdings" w:hAnsi="Wingdings" w:hint="default"/>
      </w:rPr>
    </w:lvl>
    <w:lvl w:ilvl="3" w:tplc="04260001" w:tentative="1">
      <w:start w:val="1"/>
      <w:numFmt w:val="bullet"/>
      <w:lvlText w:val=""/>
      <w:lvlJc w:val="left"/>
      <w:pPr>
        <w:ind w:left="7272" w:hanging="360"/>
      </w:pPr>
      <w:rPr>
        <w:rFonts w:ascii="Symbol" w:hAnsi="Symbol" w:hint="default"/>
      </w:rPr>
    </w:lvl>
    <w:lvl w:ilvl="4" w:tplc="04260003" w:tentative="1">
      <w:start w:val="1"/>
      <w:numFmt w:val="bullet"/>
      <w:lvlText w:val="o"/>
      <w:lvlJc w:val="left"/>
      <w:pPr>
        <w:ind w:left="7992" w:hanging="360"/>
      </w:pPr>
      <w:rPr>
        <w:rFonts w:ascii="Courier New" w:hAnsi="Courier New" w:cs="Courier New" w:hint="default"/>
      </w:rPr>
    </w:lvl>
    <w:lvl w:ilvl="5" w:tplc="04260005" w:tentative="1">
      <w:start w:val="1"/>
      <w:numFmt w:val="bullet"/>
      <w:lvlText w:val=""/>
      <w:lvlJc w:val="left"/>
      <w:pPr>
        <w:ind w:left="8712" w:hanging="360"/>
      </w:pPr>
      <w:rPr>
        <w:rFonts w:ascii="Wingdings" w:hAnsi="Wingdings" w:hint="default"/>
      </w:rPr>
    </w:lvl>
    <w:lvl w:ilvl="6" w:tplc="04260001" w:tentative="1">
      <w:start w:val="1"/>
      <w:numFmt w:val="bullet"/>
      <w:lvlText w:val=""/>
      <w:lvlJc w:val="left"/>
      <w:pPr>
        <w:ind w:left="9432" w:hanging="360"/>
      </w:pPr>
      <w:rPr>
        <w:rFonts w:ascii="Symbol" w:hAnsi="Symbol" w:hint="default"/>
      </w:rPr>
    </w:lvl>
    <w:lvl w:ilvl="7" w:tplc="04260003" w:tentative="1">
      <w:start w:val="1"/>
      <w:numFmt w:val="bullet"/>
      <w:lvlText w:val="o"/>
      <w:lvlJc w:val="left"/>
      <w:pPr>
        <w:ind w:left="10152" w:hanging="360"/>
      </w:pPr>
      <w:rPr>
        <w:rFonts w:ascii="Courier New" w:hAnsi="Courier New" w:cs="Courier New" w:hint="default"/>
      </w:rPr>
    </w:lvl>
    <w:lvl w:ilvl="8" w:tplc="04260005" w:tentative="1">
      <w:start w:val="1"/>
      <w:numFmt w:val="bullet"/>
      <w:lvlText w:val=""/>
      <w:lvlJc w:val="left"/>
      <w:pPr>
        <w:ind w:left="10872" w:hanging="360"/>
      </w:pPr>
      <w:rPr>
        <w:rFonts w:ascii="Wingdings" w:hAnsi="Wingdings" w:hint="default"/>
      </w:rPr>
    </w:lvl>
  </w:abstractNum>
  <w:abstractNum w:abstractNumId="28" w15:restartNumberingAfterBreak="0">
    <w:nsid w:val="4C632FDA"/>
    <w:multiLevelType w:val="hybridMultilevel"/>
    <w:tmpl w:val="03C267E6"/>
    <w:lvl w:ilvl="0" w:tplc="04260001">
      <w:start w:val="1"/>
      <w:numFmt w:val="bullet"/>
      <w:lvlText w:val=""/>
      <w:lvlJc w:val="left"/>
      <w:pPr>
        <w:ind w:left="327" w:hanging="360"/>
      </w:pPr>
      <w:rPr>
        <w:rFonts w:ascii="Symbol" w:hAnsi="Symbol" w:hint="default"/>
      </w:rPr>
    </w:lvl>
    <w:lvl w:ilvl="1" w:tplc="04260003" w:tentative="1">
      <w:start w:val="1"/>
      <w:numFmt w:val="bullet"/>
      <w:lvlText w:val="o"/>
      <w:lvlJc w:val="left"/>
      <w:pPr>
        <w:ind w:left="1047" w:hanging="360"/>
      </w:pPr>
      <w:rPr>
        <w:rFonts w:ascii="Courier New" w:hAnsi="Courier New" w:cs="Courier New" w:hint="default"/>
      </w:rPr>
    </w:lvl>
    <w:lvl w:ilvl="2" w:tplc="04260005" w:tentative="1">
      <w:start w:val="1"/>
      <w:numFmt w:val="bullet"/>
      <w:lvlText w:val=""/>
      <w:lvlJc w:val="left"/>
      <w:pPr>
        <w:ind w:left="1767" w:hanging="360"/>
      </w:pPr>
      <w:rPr>
        <w:rFonts w:ascii="Wingdings" w:hAnsi="Wingdings" w:hint="default"/>
      </w:rPr>
    </w:lvl>
    <w:lvl w:ilvl="3" w:tplc="04260001" w:tentative="1">
      <w:start w:val="1"/>
      <w:numFmt w:val="bullet"/>
      <w:lvlText w:val=""/>
      <w:lvlJc w:val="left"/>
      <w:pPr>
        <w:ind w:left="2487" w:hanging="360"/>
      </w:pPr>
      <w:rPr>
        <w:rFonts w:ascii="Symbol" w:hAnsi="Symbol" w:hint="default"/>
      </w:rPr>
    </w:lvl>
    <w:lvl w:ilvl="4" w:tplc="04260003" w:tentative="1">
      <w:start w:val="1"/>
      <w:numFmt w:val="bullet"/>
      <w:lvlText w:val="o"/>
      <w:lvlJc w:val="left"/>
      <w:pPr>
        <w:ind w:left="3207" w:hanging="360"/>
      </w:pPr>
      <w:rPr>
        <w:rFonts w:ascii="Courier New" w:hAnsi="Courier New" w:cs="Courier New" w:hint="default"/>
      </w:rPr>
    </w:lvl>
    <w:lvl w:ilvl="5" w:tplc="04260005" w:tentative="1">
      <w:start w:val="1"/>
      <w:numFmt w:val="bullet"/>
      <w:lvlText w:val=""/>
      <w:lvlJc w:val="left"/>
      <w:pPr>
        <w:ind w:left="3927" w:hanging="360"/>
      </w:pPr>
      <w:rPr>
        <w:rFonts w:ascii="Wingdings" w:hAnsi="Wingdings" w:hint="default"/>
      </w:rPr>
    </w:lvl>
    <w:lvl w:ilvl="6" w:tplc="04260001" w:tentative="1">
      <w:start w:val="1"/>
      <w:numFmt w:val="bullet"/>
      <w:lvlText w:val=""/>
      <w:lvlJc w:val="left"/>
      <w:pPr>
        <w:ind w:left="4647" w:hanging="360"/>
      </w:pPr>
      <w:rPr>
        <w:rFonts w:ascii="Symbol" w:hAnsi="Symbol" w:hint="default"/>
      </w:rPr>
    </w:lvl>
    <w:lvl w:ilvl="7" w:tplc="04260003" w:tentative="1">
      <w:start w:val="1"/>
      <w:numFmt w:val="bullet"/>
      <w:lvlText w:val="o"/>
      <w:lvlJc w:val="left"/>
      <w:pPr>
        <w:ind w:left="5367" w:hanging="360"/>
      </w:pPr>
      <w:rPr>
        <w:rFonts w:ascii="Courier New" w:hAnsi="Courier New" w:cs="Courier New" w:hint="default"/>
      </w:rPr>
    </w:lvl>
    <w:lvl w:ilvl="8" w:tplc="04260005" w:tentative="1">
      <w:start w:val="1"/>
      <w:numFmt w:val="bullet"/>
      <w:lvlText w:val=""/>
      <w:lvlJc w:val="left"/>
      <w:pPr>
        <w:ind w:left="6087" w:hanging="360"/>
      </w:pPr>
      <w:rPr>
        <w:rFonts w:ascii="Wingdings" w:hAnsi="Wingdings" w:hint="default"/>
      </w:rPr>
    </w:lvl>
  </w:abstractNum>
  <w:abstractNum w:abstractNumId="29" w15:restartNumberingAfterBreak="0">
    <w:nsid w:val="4E4A2FFC"/>
    <w:multiLevelType w:val="multilevel"/>
    <w:tmpl w:val="B41AF976"/>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8E3C05"/>
    <w:multiLevelType w:val="multilevel"/>
    <w:tmpl w:val="7DA45F0E"/>
    <w:lvl w:ilvl="0">
      <w:start w:val="1"/>
      <w:numFmt w:val="decimal"/>
      <w:pStyle w:val="Nolikums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15:restartNumberingAfterBreak="0">
    <w:nsid w:val="50BF722A"/>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0DD70B5"/>
    <w:multiLevelType w:val="multilevel"/>
    <w:tmpl w:val="6BDAE2FC"/>
    <w:lvl w:ilvl="0">
      <w:start w:val="8"/>
      <w:numFmt w:val="decimal"/>
      <w:lvlText w:val="%1."/>
      <w:lvlJc w:val="left"/>
      <w:pPr>
        <w:ind w:left="360" w:hanging="360"/>
      </w:pPr>
      <w:rPr>
        <w:rFonts w:hint="default"/>
      </w:rPr>
    </w:lvl>
    <w:lvl w:ilvl="1">
      <w:start w:val="1"/>
      <w:numFmt w:val="decimal"/>
      <w:lvlText w:val="%1.%2."/>
      <w:lvlJc w:val="left"/>
      <w:pPr>
        <w:ind w:left="2629" w:hanging="360"/>
      </w:pPr>
      <w:rPr>
        <w:rFonts w:hint="default"/>
        <w:b w:val="0"/>
        <w:sz w:val="24"/>
        <w:szCs w:val="24"/>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33" w15:restartNumberingAfterBreak="0">
    <w:nsid w:val="54FD4450"/>
    <w:multiLevelType w:val="hybridMultilevel"/>
    <w:tmpl w:val="3250A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5BD7F70"/>
    <w:multiLevelType w:val="hybridMultilevel"/>
    <w:tmpl w:val="2CEA6EC2"/>
    <w:lvl w:ilvl="0" w:tplc="DB1442E4">
      <w:start w:val="1"/>
      <w:numFmt w:val="bullet"/>
      <w:lvlText w:val=""/>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63587DCB"/>
    <w:multiLevelType w:val="multilevel"/>
    <w:tmpl w:val="200234A0"/>
    <w:name w:val="WW8Num4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0.%2.4.%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4A6069A"/>
    <w:multiLevelType w:val="multilevel"/>
    <w:tmpl w:val="989C13BC"/>
    <w:lvl w:ilvl="0">
      <w:start w:val="1"/>
      <w:numFmt w:val="decimal"/>
      <w:pStyle w:val="Paraksts"/>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7" w15:restartNumberingAfterBreak="0">
    <w:nsid w:val="64FF5DDB"/>
    <w:multiLevelType w:val="multilevel"/>
    <w:tmpl w:val="57C46E0A"/>
    <w:lvl w:ilvl="0">
      <w:start w:val="1"/>
      <w:numFmt w:val="upperRoman"/>
      <w:lvlText w:val="%1."/>
      <w:lvlJc w:val="right"/>
      <w:pPr>
        <w:ind w:left="720" w:hanging="360"/>
      </w:pPr>
      <w:rPr>
        <w:rFonts w:hint="default"/>
      </w:rPr>
    </w:lvl>
    <w:lvl w:ilvl="1">
      <w:start w:val="1"/>
      <w:numFmt w:val="decimal"/>
      <w:isLgl/>
      <w:lvlText w:val="%1.%2."/>
      <w:lvlJc w:val="left"/>
      <w:pPr>
        <w:ind w:left="588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7F2063C"/>
    <w:multiLevelType w:val="multilevel"/>
    <w:tmpl w:val="04260023"/>
    <w:lvl w:ilvl="0">
      <w:start w:val="1"/>
      <w:numFmt w:val="upperRoman"/>
      <w:pStyle w:val="Virsraksts1"/>
      <w:lvlText w:val="Article %1."/>
      <w:lvlJc w:val="left"/>
      <w:pPr>
        <w:tabs>
          <w:tab w:val="num" w:pos="1440"/>
        </w:tabs>
        <w:ind w:left="0" w:firstLine="0"/>
      </w:pPr>
    </w:lvl>
    <w:lvl w:ilvl="1">
      <w:start w:val="1"/>
      <w:numFmt w:val="decimalZero"/>
      <w:pStyle w:val="Virsraksts2"/>
      <w:isLgl/>
      <w:lvlText w:val="Section %1.%2"/>
      <w:lvlJc w:val="left"/>
      <w:pPr>
        <w:tabs>
          <w:tab w:val="num" w:pos="1080"/>
        </w:tabs>
        <w:ind w:left="0" w:firstLine="0"/>
      </w:pPr>
    </w:lvl>
    <w:lvl w:ilvl="2">
      <w:start w:val="1"/>
      <w:numFmt w:val="lowerLetter"/>
      <w:pStyle w:val="Virsraksts3"/>
      <w:lvlText w:val="(%3)"/>
      <w:lvlJc w:val="left"/>
      <w:pPr>
        <w:tabs>
          <w:tab w:val="num" w:pos="720"/>
        </w:tabs>
        <w:ind w:left="720" w:hanging="432"/>
      </w:pPr>
    </w:lvl>
    <w:lvl w:ilvl="3">
      <w:start w:val="1"/>
      <w:numFmt w:val="lowerRoman"/>
      <w:pStyle w:val="Virsraksts4"/>
      <w:lvlText w:val="(%4)"/>
      <w:lvlJc w:val="right"/>
      <w:pPr>
        <w:tabs>
          <w:tab w:val="num" w:pos="864"/>
        </w:tabs>
        <w:ind w:left="864" w:hanging="144"/>
      </w:pPr>
    </w:lvl>
    <w:lvl w:ilvl="4">
      <w:start w:val="1"/>
      <w:numFmt w:val="decimal"/>
      <w:pStyle w:val="Virsraksts5"/>
      <w:lvlText w:val="%5)"/>
      <w:lvlJc w:val="left"/>
      <w:pPr>
        <w:tabs>
          <w:tab w:val="num" w:pos="1008"/>
        </w:tabs>
        <w:ind w:left="1008" w:hanging="432"/>
      </w:pPr>
    </w:lvl>
    <w:lvl w:ilvl="5">
      <w:start w:val="1"/>
      <w:numFmt w:val="lowerLetter"/>
      <w:pStyle w:val="Virsraksts6"/>
      <w:lvlText w:val="%6)"/>
      <w:lvlJc w:val="left"/>
      <w:pPr>
        <w:tabs>
          <w:tab w:val="num" w:pos="1152"/>
        </w:tabs>
        <w:ind w:left="1152" w:hanging="432"/>
      </w:pPr>
    </w:lvl>
    <w:lvl w:ilvl="6">
      <w:start w:val="1"/>
      <w:numFmt w:val="lowerRoman"/>
      <w:pStyle w:val="Virsraksts7"/>
      <w:lvlText w:val="%7)"/>
      <w:lvlJc w:val="right"/>
      <w:pPr>
        <w:tabs>
          <w:tab w:val="num" w:pos="1296"/>
        </w:tabs>
        <w:ind w:left="1296" w:hanging="288"/>
      </w:pPr>
    </w:lvl>
    <w:lvl w:ilvl="7">
      <w:start w:val="1"/>
      <w:numFmt w:val="lowerLetter"/>
      <w:pStyle w:val="Virsraksts8"/>
      <w:lvlText w:val="%8."/>
      <w:lvlJc w:val="left"/>
      <w:pPr>
        <w:tabs>
          <w:tab w:val="num" w:pos="1440"/>
        </w:tabs>
        <w:ind w:left="1440" w:hanging="432"/>
      </w:pPr>
    </w:lvl>
    <w:lvl w:ilvl="8">
      <w:start w:val="1"/>
      <w:numFmt w:val="lowerRoman"/>
      <w:pStyle w:val="Virsraksts9"/>
      <w:lvlText w:val="%9."/>
      <w:lvlJc w:val="right"/>
      <w:pPr>
        <w:tabs>
          <w:tab w:val="num" w:pos="1584"/>
        </w:tabs>
        <w:ind w:left="1584" w:hanging="144"/>
      </w:pPr>
    </w:lvl>
  </w:abstractNum>
  <w:abstractNum w:abstractNumId="39"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40" w15:restartNumberingAfterBreak="0">
    <w:nsid w:val="6D291E0E"/>
    <w:multiLevelType w:val="hybridMultilevel"/>
    <w:tmpl w:val="75328926"/>
    <w:lvl w:ilvl="0" w:tplc="04260001">
      <w:start w:val="1"/>
      <w:numFmt w:val="bullet"/>
      <w:lvlText w:val=""/>
      <w:lvlJc w:val="left"/>
      <w:pPr>
        <w:ind w:left="1997" w:hanging="360"/>
      </w:pPr>
      <w:rPr>
        <w:rFonts w:ascii="Symbol" w:hAnsi="Symbol" w:hint="default"/>
      </w:rPr>
    </w:lvl>
    <w:lvl w:ilvl="1" w:tplc="04260003" w:tentative="1">
      <w:start w:val="1"/>
      <w:numFmt w:val="bullet"/>
      <w:lvlText w:val="o"/>
      <w:lvlJc w:val="left"/>
      <w:pPr>
        <w:ind w:left="2717" w:hanging="360"/>
      </w:pPr>
      <w:rPr>
        <w:rFonts w:ascii="Courier New" w:hAnsi="Courier New" w:cs="Courier New" w:hint="default"/>
      </w:rPr>
    </w:lvl>
    <w:lvl w:ilvl="2" w:tplc="04260005" w:tentative="1">
      <w:start w:val="1"/>
      <w:numFmt w:val="bullet"/>
      <w:lvlText w:val=""/>
      <w:lvlJc w:val="left"/>
      <w:pPr>
        <w:ind w:left="3437" w:hanging="360"/>
      </w:pPr>
      <w:rPr>
        <w:rFonts w:ascii="Wingdings" w:hAnsi="Wingdings" w:hint="default"/>
      </w:rPr>
    </w:lvl>
    <w:lvl w:ilvl="3" w:tplc="04260001" w:tentative="1">
      <w:start w:val="1"/>
      <w:numFmt w:val="bullet"/>
      <w:lvlText w:val=""/>
      <w:lvlJc w:val="left"/>
      <w:pPr>
        <w:ind w:left="4157" w:hanging="360"/>
      </w:pPr>
      <w:rPr>
        <w:rFonts w:ascii="Symbol" w:hAnsi="Symbol" w:hint="default"/>
      </w:rPr>
    </w:lvl>
    <w:lvl w:ilvl="4" w:tplc="04260003" w:tentative="1">
      <w:start w:val="1"/>
      <w:numFmt w:val="bullet"/>
      <w:lvlText w:val="o"/>
      <w:lvlJc w:val="left"/>
      <w:pPr>
        <w:ind w:left="4877" w:hanging="360"/>
      </w:pPr>
      <w:rPr>
        <w:rFonts w:ascii="Courier New" w:hAnsi="Courier New" w:cs="Courier New" w:hint="default"/>
      </w:rPr>
    </w:lvl>
    <w:lvl w:ilvl="5" w:tplc="04260005" w:tentative="1">
      <w:start w:val="1"/>
      <w:numFmt w:val="bullet"/>
      <w:lvlText w:val=""/>
      <w:lvlJc w:val="left"/>
      <w:pPr>
        <w:ind w:left="5597" w:hanging="360"/>
      </w:pPr>
      <w:rPr>
        <w:rFonts w:ascii="Wingdings" w:hAnsi="Wingdings" w:hint="default"/>
      </w:rPr>
    </w:lvl>
    <w:lvl w:ilvl="6" w:tplc="04260001" w:tentative="1">
      <w:start w:val="1"/>
      <w:numFmt w:val="bullet"/>
      <w:lvlText w:val=""/>
      <w:lvlJc w:val="left"/>
      <w:pPr>
        <w:ind w:left="6317" w:hanging="360"/>
      </w:pPr>
      <w:rPr>
        <w:rFonts w:ascii="Symbol" w:hAnsi="Symbol" w:hint="default"/>
      </w:rPr>
    </w:lvl>
    <w:lvl w:ilvl="7" w:tplc="04260003" w:tentative="1">
      <w:start w:val="1"/>
      <w:numFmt w:val="bullet"/>
      <w:lvlText w:val="o"/>
      <w:lvlJc w:val="left"/>
      <w:pPr>
        <w:ind w:left="7037" w:hanging="360"/>
      </w:pPr>
      <w:rPr>
        <w:rFonts w:ascii="Courier New" w:hAnsi="Courier New" w:cs="Courier New" w:hint="default"/>
      </w:rPr>
    </w:lvl>
    <w:lvl w:ilvl="8" w:tplc="04260005" w:tentative="1">
      <w:start w:val="1"/>
      <w:numFmt w:val="bullet"/>
      <w:lvlText w:val=""/>
      <w:lvlJc w:val="left"/>
      <w:pPr>
        <w:ind w:left="7757" w:hanging="360"/>
      </w:pPr>
      <w:rPr>
        <w:rFonts w:ascii="Wingdings" w:hAnsi="Wingdings" w:hint="default"/>
      </w:rPr>
    </w:lvl>
  </w:abstractNum>
  <w:abstractNum w:abstractNumId="41" w15:restartNumberingAfterBreak="0">
    <w:nsid w:val="6EAF6BDA"/>
    <w:multiLevelType w:val="multilevel"/>
    <w:tmpl w:val="8DA8E20A"/>
    <w:lvl w:ilvl="0">
      <w:start w:val="1"/>
      <w:numFmt w:val="decimal"/>
      <w:lvlText w:val="%1."/>
      <w:lvlJc w:val="left"/>
      <w:pPr>
        <w:ind w:left="405" w:hanging="405"/>
      </w:pPr>
      <w:rPr>
        <w:rFonts w:hint="default"/>
        <w:color w:val="0D0D0D"/>
      </w:rPr>
    </w:lvl>
    <w:lvl w:ilvl="1">
      <w:start w:val="1"/>
      <w:numFmt w:val="decimal"/>
      <w:lvlText w:val="%1.%2."/>
      <w:lvlJc w:val="left"/>
      <w:pPr>
        <w:ind w:left="705" w:hanging="405"/>
      </w:pPr>
      <w:rPr>
        <w:rFonts w:hint="default"/>
        <w:color w:val="0D0D0D"/>
      </w:rPr>
    </w:lvl>
    <w:lvl w:ilvl="2">
      <w:start w:val="1"/>
      <w:numFmt w:val="decimal"/>
      <w:lvlText w:val="%1.%2.%3."/>
      <w:lvlJc w:val="left"/>
      <w:pPr>
        <w:ind w:left="1320" w:hanging="720"/>
      </w:pPr>
      <w:rPr>
        <w:rFonts w:hint="default"/>
        <w:color w:val="0D0D0D"/>
      </w:rPr>
    </w:lvl>
    <w:lvl w:ilvl="3">
      <w:start w:val="1"/>
      <w:numFmt w:val="decimal"/>
      <w:lvlText w:val="%1.%2.%3.%4."/>
      <w:lvlJc w:val="left"/>
      <w:pPr>
        <w:ind w:left="1620" w:hanging="720"/>
      </w:pPr>
      <w:rPr>
        <w:rFonts w:hint="default"/>
        <w:color w:val="0D0D0D"/>
      </w:rPr>
    </w:lvl>
    <w:lvl w:ilvl="4">
      <w:start w:val="1"/>
      <w:numFmt w:val="decimal"/>
      <w:lvlText w:val="%1.%2.%3.%4.%5."/>
      <w:lvlJc w:val="left"/>
      <w:pPr>
        <w:ind w:left="2280" w:hanging="1080"/>
      </w:pPr>
      <w:rPr>
        <w:rFonts w:hint="default"/>
        <w:color w:val="0D0D0D"/>
      </w:rPr>
    </w:lvl>
    <w:lvl w:ilvl="5">
      <w:start w:val="1"/>
      <w:numFmt w:val="decimal"/>
      <w:lvlText w:val="%1.%2.%3.%4.%5.%6."/>
      <w:lvlJc w:val="left"/>
      <w:pPr>
        <w:ind w:left="2580" w:hanging="1080"/>
      </w:pPr>
      <w:rPr>
        <w:rFonts w:hint="default"/>
        <w:color w:val="0D0D0D"/>
      </w:rPr>
    </w:lvl>
    <w:lvl w:ilvl="6">
      <w:start w:val="1"/>
      <w:numFmt w:val="decimal"/>
      <w:lvlText w:val="%1.%2.%3.%4.%5.%6.%7."/>
      <w:lvlJc w:val="left"/>
      <w:pPr>
        <w:ind w:left="3240" w:hanging="1440"/>
      </w:pPr>
      <w:rPr>
        <w:rFonts w:hint="default"/>
        <w:color w:val="0D0D0D"/>
      </w:rPr>
    </w:lvl>
    <w:lvl w:ilvl="7">
      <w:start w:val="1"/>
      <w:numFmt w:val="decimal"/>
      <w:lvlText w:val="%1.%2.%3.%4.%5.%6.%7.%8."/>
      <w:lvlJc w:val="left"/>
      <w:pPr>
        <w:ind w:left="3540" w:hanging="1440"/>
      </w:pPr>
      <w:rPr>
        <w:rFonts w:hint="default"/>
        <w:color w:val="0D0D0D"/>
      </w:rPr>
    </w:lvl>
    <w:lvl w:ilvl="8">
      <w:start w:val="1"/>
      <w:numFmt w:val="decimal"/>
      <w:lvlText w:val="%1.%2.%3.%4.%5.%6.%7.%8.%9."/>
      <w:lvlJc w:val="left"/>
      <w:pPr>
        <w:ind w:left="4200" w:hanging="1800"/>
      </w:pPr>
      <w:rPr>
        <w:rFonts w:hint="default"/>
        <w:color w:val="0D0D0D"/>
      </w:rPr>
    </w:lvl>
  </w:abstractNum>
  <w:abstractNum w:abstractNumId="42" w15:restartNumberingAfterBreak="0">
    <w:nsid w:val="70204D45"/>
    <w:multiLevelType w:val="multilevel"/>
    <w:tmpl w:val="067E8A4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C87BA4"/>
    <w:multiLevelType w:val="hybridMultilevel"/>
    <w:tmpl w:val="70D660DE"/>
    <w:lvl w:ilvl="0" w:tplc="04260019">
      <w:start w:val="1"/>
      <w:numFmt w:val="decimal"/>
      <w:pStyle w:val="FooterFrameOdd"/>
      <w:lvlText w:val="%1."/>
      <w:lvlJc w:val="left"/>
      <w:pPr>
        <w:tabs>
          <w:tab w:val="num" w:pos="360"/>
        </w:tabs>
        <w:ind w:left="360" w:hanging="360"/>
      </w:pPr>
      <w:rPr>
        <w:rFonts w:hint="default"/>
      </w:rPr>
    </w:lvl>
    <w:lvl w:ilvl="1" w:tplc="04260019">
      <w:start w:val="6"/>
      <w:numFmt w:val="lowerRoman"/>
      <w:lvlText w:val="%2)"/>
      <w:lvlJc w:val="left"/>
      <w:pPr>
        <w:tabs>
          <w:tab w:val="num" w:pos="1890"/>
        </w:tabs>
        <w:ind w:left="1890" w:hanging="810"/>
      </w:pPr>
      <w:rPr>
        <w:rFonts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4C2E5B"/>
    <w:multiLevelType w:val="multilevel"/>
    <w:tmpl w:val="EEF03418"/>
    <w:lvl w:ilvl="0">
      <w:start w:val="8"/>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73055A49"/>
    <w:multiLevelType w:val="hybridMultilevel"/>
    <w:tmpl w:val="B6021304"/>
    <w:lvl w:ilvl="0" w:tplc="04260001">
      <w:start w:val="1"/>
      <w:numFmt w:val="lowerLetter"/>
      <w:pStyle w:val="Bullet"/>
      <w:lvlText w:val="%1."/>
      <w:lvlJc w:val="left"/>
      <w:pPr>
        <w:tabs>
          <w:tab w:val="num" w:pos="360"/>
        </w:tabs>
        <w:ind w:left="360" w:hanging="360"/>
      </w:pPr>
    </w:lvl>
    <w:lvl w:ilvl="1" w:tplc="04260003" w:tentative="1">
      <w:start w:val="1"/>
      <w:numFmt w:val="lowerLetter"/>
      <w:lvlText w:val="%2."/>
      <w:lvlJc w:val="left"/>
      <w:pPr>
        <w:tabs>
          <w:tab w:val="num" w:pos="1440"/>
        </w:tabs>
        <w:ind w:left="1440" w:hanging="360"/>
      </w:p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num w:numId="1">
    <w:abstractNumId w:val="25"/>
  </w:num>
  <w:num w:numId="2">
    <w:abstractNumId w:val="13"/>
  </w:num>
  <w:num w:numId="3">
    <w:abstractNumId w:val="15"/>
  </w:num>
  <w:num w:numId="4">
    <w:abstractNumId w:val="45"/>
  </w:num>
  <w:num w:numId="5">
    <w:abstractNumId w:val="21"/>
  </w:num>
  <w:num w:numId="6">
    <w:abstractNumId w:val="1"/>
  </w:num>
  <w:num w:numId="7">
    <w:abstractNumId w:val="19"/>
  </w:num>
  <w:num w:numId="8">
    <w:abstractNumId w:val="43"/>
  </w:num>
  <w:num w:numId="9">
    <w:abstractNumId w:val="39"/>
  </w:num>
  <w:num w:numId="10">
    <w:abstractNumId w:val="36"/>
  </w:num>
  <w:num w:numId="11">
    <w:abstractNumId w:val="0"/>
  </w:num>
  <w:num w:numId="12">
    <w:abstractNumId w:val="22"/>
  </w:num>
  <w:num w:numId="13">
    <w:abstractNumId w:val="30"/>
  </w:num>
  <w:num w:numId="14">
    <w:abstractNumId w:val="38"/>
  </w:num>
  <w:num w:numId="15">
    <w:abstractNumId w:val="31"/>
  </w:num>
  <w:num w:numId="16">
    <w:abstractNumId w:val="37"/>
  </w:num>
  <w:num w:numId="17">
    <w:abstractNumId w:val="7"/>
  </w:num>
  <w:num w:numId="18">
    <w:abstractNumId w:val="8"/>
  </w:num>
  <w:num w:numId="19">
    <w:abstractNumId w:val="6"/>
  </w:num>
  <w:num w:numId="20">
    <w:abstractNumId w:val="18"/>
  </w:num>
  <w:num w:numId="21">
    <w:abstractNumId w:val="10"/>
  </w:num>
  <w:num w:numId="22">
    <w:abstractNumId w:val="17"/>
  </w:num>
  <w:num w:numId="23">
    <w:abstractNumId w:val="23"/>
  </w:num>
  <w:num w:numId="24">
    <w:abstractNumId w:val="24"/>
  </w:num>
  <w:num w:numId="25">
    <w:abstractNumId w:val="28"/>
  </w:num>
  <w:num w:numId="26">
    <w:abstractNumId w:val="16"/>
  </w:num>
  <w:num w:numId="27">
    <w:abstractNumId w:val="33"/>
  </w:num>
  <w:num w:numId="28">
    <w:abstractNumId w:val="34"/>
  </w:num>
  <w:num w:numId="29">
    <w:abstractNumId w:val="42"/>
  </w:num>
  <w:num w:numId="30">
    <w:abstractNumId w:val="29"/>
  </w:num>
  <w:num w:numId="31">
    <w:abstractNumId w:val="26"/>
  </w:num>
  <w:num w:numId="32">
    <w:abstractNumId w:val="27"/>
  </w:num>
  <w:num w:numId="33">
    <w:abstractNumId w:val="11"/>
  </w:num>
  <w:num w:numId="34">
    <w:abstractNumId w:val="32"/>
  </w:num>
  <w:num w:numId="35">
    <w:abstractNumId w:val="40"/>
  </w:num>
  <w:num w:numId="36">
    <w:abstractNumId w:val="41"/>
  </w:num>
  <w:num w:numId="37">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14"/>
    <w:rsid w:val="000003A5"/>
    <w:rsid w:val="00000DAF"/>
    <w:rsid w:val="000013FA"/>
    <w:rsid w:val="00001E99"/>
    <w:rsid w:val="00003283"/>
    <w:rsid w:val="0000359D"/>
    <w:rsid w:val="0000419C"/>
    <w:rsid w:val="0001359D"/>
    <w:rsid w:val="000154BF"/>
    <w:rsid w:val="0001702B"/>
    <w:rsid w:val="000170D3"/>
    <w:rsid w:val="000177E0"/>
    <w:rsid w:val="00024AC6"/>
    <w:rsid w:val="00026292"/>
    <w:rsid w:val="0002783A"/>
    <w:rsid w:val="0003221E"/>
    <w:rsid w:val="0003340E"/>
    <w:rsid w:val="00033F18"/>
    <w:rsid w:val="00034A5D"/>
    <w:rsid w:val="00035166"/>
    <w:rsid w:val="000367EC"/>
    <w:rsid w:val="00037AA5"/>
    <w:rsid w:val="000450E2"/>
    <w:rsid w:val="00045CD9"/>
    <w:rsid w:val="00047FF9"/>
    <w:rsid w:val="0005142D"/>
    <w:rsid w:val="0005187B"/>
    <w:rsid w:val="00054040"/>
    <w:rsid w:val="000542D9"/>
    <w:rsid w:val="0005597F"/>
    <w:rsid w:val="000569E1"/>
    <w:rsid w:val="000570C2"/>
    <w:rsid w:val="00057D0B"/>
    <w:rsid w:val="00061A14"/>
    <w:rsid w:val="00062D84"/>
    <w:rsid w:val="0006699B"/>
    <w:rsid w:val="000671E4"/>
    <w:rsid w:val="00070F45"/>
    <w:rsid w:val="00071CCA"/>
    <w:rsid w:val="00072443"/>
    <w:rsid w:val="00073298"/>
    <w:rsid w:val="00073FF7"/>
    <w:rsid w:val="00074B0C"/>
    <w:rsid w:val="00075914"/>
    <w:rsid w:val="00076E69"/>
    <w:rsid w:val="00082076"/>
    <w:rsid w:val="000849C6"/>
    <w:rsid w:val="00084B97"/>
    <w:rsid w:val="0008590E"/>
    <w:rsid w:val="00085E1B"/>
    <w:rsid w:val="00085EB6"/>
    <w:rsid w:val="00092F87"/>
    <w:rsid w:val="00093B97"/>
    <w:rsid w:val="00094005"/>
    <w:rsid w:val="00095DB6"/>
    <w:rsid w:val="000A254B"/>
    <w:rsid w:val="000A3941"/>
    <w:rsid w:val="000A7CA4"/>
    <w:rsid w:val="000B1878"/>
    <w:rsid w:val="000B25DB"/>
    <w:rsid w:val="000B3F35"/>
    <w:rsid w:val="000B40FA"/>
    <w:rsid w:val="000C297A"/>
    <w:rsid w:val="000C3D24"/>
    <w:rsid w:val="000C46C3"/>
    <w:rsid w:val="000C4A3D"/>
    <w:rsid w:val="000C4CAA"/>
    <w:rsid w:val="000C5E2D"/>
    <w:rsid w:val="000D0B8F"/>
    <w:rsid w:val="000D179D"/>
    <w:rsid w:val="000D1F7A"/>
    <w:rsid w:val="000D4203"/>
    <w:rsid w:val="000D62DC"/>
    <w:rsid w:val="000E1B23"/>
    <w:rsid w:val="000E2967"/>
    <w:rsid w:val="000E2B51"/>
    <w:rsid w:val="000E363D"/>
    <w:rsid w:val="000E5BD9"/>
    <w:rsid w:val="000E6798"/>
    <w:rsid w:val="000E6EC4"/>
    <w:rsid w:val="000F0625"/>
    <w:rsid w:val="000F1E93"/>
    <w:rsid w:val="000F1F1C"/>
    <w:rsid w:val="000F38DF"/>
    <w:rsid w:val="000F5394"/>
    <w:rsid w:val="000F7521"/>
    <w:rsid w:val="00100114"/>
    <w:rsid w:val="00100827"/>
    <w:rsid w:val="0010488B"/>
    <w:rsid w:val="00110DD0"/>
    <w:rsid w:val="00111F90"/>
    <w:rsid w:val="001125EC"/>
    <w:rsid w:val="00121553"/>
    <w:rsid w:val="00121F08"/>
    <w:rsid w:val="001226D9"/>
    <w:rsid w:val="001226EC"/>
    <w:rsid w:val="00122EAF"/>
    <w:rsid w:val="00127152"/>
    <w:rsid w:val="001319E9"/>
    <w:rsid w:val="0014074A"/>
    <w:rsid w:val="00140959"/>
    <w:rsid w:val="00142491"/>
    <w:rsid w:val="00142DBA"/>
    <w:rsid w:val="00143380"/>
    <w:rsid w:val="001462E1"/>
    <w:rsid w:val="00146659"/>
    <w:rsid w:val="001506D2"/>
    <w:rsid w:val="00150EE2"/>
    <w:rsid w:val="00151334"/>
    <w:rsid w:val="00151CE2"/>
    <w:rsid w:val="001622D0"/>
    <w:rsid w:val="001631A8"/>
    <w:rsid w:val="001648B0"/>
    <w:rsid w:val="00165D92"/>
    <w:rsid w:val="00166AA2"/>
    <w:rsid w:val="00167B99"/>
    <w:rsid w:val="0017060C"/>
    <w:rsid w:val="00170C25"/>
    <w:rsid w:val="0017256C"/>
    <w:rsid w:val="001742AC"/>
    <w:rsid w:val="001755CA"/>
    <w:rsid w:val="00175874"/>
    <w:rsid w:val="0017652F"/>
    <w:rsid w:val="001766C6"/>
    <w:rsid w:val="00177CD6"/>
    <w:rsid w:val="00180098"/>
    <w:rsid w:val="0018051F"/>
    <w:rsid w:val="00181A7B"/>
    <w:rsid w:val="0018200C"/>
    <w:rsid w:val="00183791"/>
    <w:rsid w:val="00186CC0"/>
    <w:rsid w:val="00194567"/>
    <w:rsid w:val="00195197"/>
    <w:rsid w:val="00195429"/>
    <w:rsid w:val="00197D6E"/>
    <w:rsid w:val="00197E4D"/>
    <w:rsid w:val="001A0977"/>
    <w:rsid w:val="001A16E7"/>
    <w:rsid w:val="001A2829"/>
    <w:rsid w:val="001A37A7"/>
    <w:rsid w:val="001A3C71"/>
    <w:rsid w:val="001A48A1"/>
    <w:rsid w:val="001A742B"/>
    <w:rsid w:val="001B22E0"/>
    <w:rsid w:val="001B3655"/>
    <w:rsid w:val="001B4DF2"/>
    <w:rsid w:val="001B56B5"/>
    <w:rsid w:val="001B6419"/>
    <w:rsid w:val="001B649E"/>
    <w:rsid w:val="001B6AAC"/>
    <w:rsid w:val="001B7778"/>
    <w:rsid w:val="001C41B9"/>
    <w:rsid w:val="001C59C6"/>
    <w:rsid w:val="001C786D"/>
    <w:rsid w:val="001C7CCF"/>
    <w:rsid w:val="001D2E28"/>
    <w:rsid w:val="001D428B"/>
    <w:rsid w:val="001D4E82"/>
    <w:rsid w:val="001D58C3"/>
    <w:rsid w:val="001D6B13"/>
    <w:rsid w:val="001E014B"/>
    <w:rsid w:val="001E13A5"/>
    <w:rsid w:val="001E727F"/>
    <w:rsid w:val="001E7D76"/>
    <w:rsid w:val="001F10FB"/>
    <w:rsid w:val="001F17AA"/>
    <w:rsid w:val="001F2A98"/>
    <w:rsid w:val="001F2B01"/>
    <w:rsid w:val="001F35A4"/>
    <w:rsid w:val="001F47CB"/>
    <w:rsid w:val="001F6704"/>
    <w:rsid w:val="001F6A4B"/>
    <w:rsid w:val="001F6B19"/>
    <w:rsid w:val="001F74B9"/>
    <w:rsid w:val="00205E68"/>
    <w:rsid w:val="0020612D"/>
    <w:rsid w:val="00206928"/>
    <w:rsid w:val="00207292"/>
    <w:rsid w:val="0021064A"/>
    <w:rsid w:val="00222287"/>
    <w:rsid w:val="00222EF0"/>
    <w:rsid w:val="00230F96"/>
    <w:rsid w:val="002329FB"/>
    <w:rsid w:val="0023329D"/>
    <w:rsid w:val="00240223"/>
    <w:rsid w:val="00243A7F"/>
    <w:rsid w:val="00243C90"/>
    <w:rsid w:val="00244229"/>
    <w:rsid w:val="002458E3"/>
    <w:rsid w:val="00246FE9"/>
    <w:rsid w:val="002472FF"/>
    <w:rsid w:val="00247716"/>
    <w:rsid w:val="00250C64"/>
    <w:rsid w:val="002522DB"/>
    <w:rsid w:val="00252811"/>
    <w:rsid w:val="00253571"/>
    <w:rsid w:val="00254227"/>
    <w:rsid w:val="002543BC"/>
    <w:rsid w:val="002566E1"/>
    <w:rsid w:val="002570EF"/>
    <w:rsid w:val="0026177D"/>
    <w:rsid w:val="00264138"/>
    <w:rsid w:val="00264AC8"/>
    <w:rsid w:val="00264E55"/>
    <w:rsid w:val="00266CD3"/>
    <w:rsid w:val="00273519"/>
    <w:rsid w:val="0027374D"/>
    <w:rsid w:val="00273B31"/>
    <w:rsid w:val="00273B70"/>
    <w:rsid w:val="00273C7C"/>
    <w:rsid w:val="00277624"/>
    <w:rsid w:val="00286C74"/>
    <w:rsid w:val="00292986"/>
    <w:rsid w:val="00292C30"/>
    <w:rsid w:val="00296617"/>
    <w:rsid w:val="002971E1"/>
    <w:rsid w:val="002A0111"/>
    <w:rsid w:val="002A5C00"/>
    <w:rsid w:val="002A6D83"/>
    <w:rsid w:val="002B2905"/>
    <w:rsid w:val="002B4D90"/>
    <w:rsid w:val="002B5425"/>
    <w:rsid w:val="002B6C80"/>
    <w:rsid w:val="002B6D66"/>
    <w:rsid w:val="002B7431"/>
    <w:rsid w:val="002C164E"/>
    <w:rsid w:val="002C275D"/>
    <w:rsid w:val="002C43A1"/>
    <w:rsid w:val="002C5323"/>
    <w:rsid w:val="002C62B7"/>
    <w:rsid w:val="002D0726"/>
    <w:rsid w:val="002D0E43"/>
    <w:rsid w:val="002D280C"/>
    <w:rsid w:val="002D317F"/>
    <w:rsid w:val="002D6483"/>
    <w:rsid w:val="002D679D"/>
    <w:rsid w:val="002D73C0"/>
    <w:rsid w:val="002E26B5"/>
    <w:rsid w:val="002E3184"/>
    <w:rsid w:val="002E485B"/>
    <w:rsid w:val="002E5100"/>
    <w:rsid w:val="002E71D2"/>
    <w:rsid w:val="002E74B1"/>
    <w:rsid w:val="002F0C18"/>
    <w:rsid w:val="002F2A0F"/>
    <w:rsid w:val="002F2E9F"/>
    <w:rsid w:val="002F3793"/>
    <w:rsid w:val="002F67E9"/>
    <w:rsid w:val="00304E0C"/>
    <w:rsid w:val="00306DB4"/>
    <w:rsid w:val="0031210B"/>
    <w:rsid w:val="003134C7"/>
    <w:rsid w:val="00316DE4"/>
    <w:rsid w:val="00324C7B"/>
    <w:rsid w:val="00326171"/>
    <w:rsid w:val="003269FA"/>
    <w:rsid w:val="0033318E"/>
    <w:rsid w:val="003335AE"/>
    <w:rsid w:val="00333DBD"/>
    <w:rsid w:val="003372A8"/>
    <w:rsid w:val="0034108A"/>
    <w:rsid w:val="003448F3"/>
    <w:rsid w:val="00347566"/>
    <w:rsid w:val="00347882"/>
    <w:rsid w:val="00350250"/>
    <w:rsid w:val="003540F1"/>
    <w:rsid w:val="00354518"/>
    <w:rsid w:val="0035548C"/>
    <w:rsid w:val="003555CB"/>
    <w:rsid w:val="00356EAA"/>
    <w:rsid w:val="00365987"/>
    <w:rsid w:val="003677B1"/>
    <w:rsid w:val="00375113"/>
    <w:rsid w:val="00376DC1"/>
    <w:rsid w:val="00380575"/>
    <w:rsid w:val="00380786"/>
    <w:rsid w:val="00381C15"/>
    <w:rsid w:val="00383332"/>
    <w:rsid w:val="00384904"/>
    <w:rsid w:val="00385BB1"/>
    <w:rsid w:val="00386FB9"/>
    <w:rsid w:val="00391011"/>
    <w:rsid w:val="003915E1"/>
    <w:rsid w:val="003921B3"/>
    <w:rsid w:val="00392450"/>
    <w:rsid w:val="0039276B"/>
    <w:rsid w:val="00392C20"/>
    <w:rsid w:val="0039374E"/>
    <w:rsid w:val="00396F2F"/>
    <w:rsid w:val="00397D33"/>
    <w:rsid w:val="003A2CDD"/>
    <w:rsid w:val="003A46C2"/>
    <w:rsid w:val="003A6E4B"/>
    <w:rsid w:val="003A7697"/>
    <w:rsid w:val="003B3B56"/>
    <w:rsid w:val="003B4C16"/>
    <w:rsid w:val="003B4F3D"/>
    <w:rsid w:val="003B5C7B"/>
    <w:rsid w:val="003B6C08"/>
    <w:rsid w:val="003B72D0"/>
    <w:rsid w:val="003C08D9"/>
    <w:rsid w:val="003C14AE"/>
    <w:rsid w:val="003C56D2"/>
    <w:rsid w:val="003C7153"/>
    <w:rsid w:val="003C7760"/>
    <w:rsid w:val="003D0707"/>
    <w:rsid w:val="003D1547"/>
    <w:rsid w:val="003D2D83"/>
    <w:rsid w:val="003D6B77"/>
    <w:rsid w:val="003D7C4F"/>
    <w:rsid w:val="003E06ED"/>
    <w:rsid w:val="003E0D5F"/>
    <w:rsid w:val="003E3641"/>
    <w:rsid w:val="003E4A43"/>
    <w:rsid w:val="003E4AA0"/>
    <w:rsid w:val="003F67C4"/>
    <w:rsid w:val="0040046C"/>
    <w:rsid w:val="00401364"/>
    <w:rsid w:val="00401A99"/>
    <w:rsid w:val="00401D8F"/>
    <w:rsid w:val="00407194"/>
    <w:rsid w:val="00407414"/>
    <w:rsid w:val="00407476"/>
    <w:rsid w:val="00411828"/>
    <w:rsid w:val="00412907"/>
    <w:rsid w:val="00413264"/>
    <w:rsid w:val="004160C7"/>
    <w:rsid w:val="00421AC5"/>
    <w:rsid w:val="00423BFD"/>
    <w:rsid w:val="004245D9"/>
    <w:rsid w:val="0042479F"/>
    <w:rsid w:val="00424F87"/>
    <w:rsid w:val="00425F51"/>
    <w:rsid w:val="004273A6"/>
    <w:rsid w:val="00430871"/>
    <w:rsid w:val="0043193F"/>
    <w:rsid w:val="0043217F"/>
    <w:rsid w:val="004356CF"/>
    <w:rsid w:val="00437A3F"/>
    <w:rsid w:val="00437FF0"/>
    <w:rsid w:val="00440B25"/>
    <w:rsid w:val="00440EE5"/>
    <w:rsid w:val="00441734"/>
    <w:rsid w:val="00442070"/>
    <w:rsid w:val="00443035"/>
    <w:rsid w:val="004463D9"/>
    <w:rsid w:val="00446A96"/>
    <w:rsid w:val="00447897"/>
    <w:rsid w:val="00451747"/>
    <w:rsid w:val="00453545"/>
    <w:rsid w:val="00453FA7"/>
    <w:rsid w:val="00454590"/>
    <w:rsid w:val="00460146"/>
    <w:rsid w:val="00460C23"/>
    <w:rsid w:val="004661CB"/>
    <w:rsid w:val="00467A22"/>
    <w:rsid w:val="00470A57"/>
    <w:rsid w:val="00473274"/>
    <w:rsid w:val="00473AB9"/>
    <w:rsid w:val="00475BD8"/>
    <w:rsid w:val="00475FBD"/>
    <w:rsid w:val="004761E6"/>
    <w:rsid w:val="004800A5"/>
    <w:rsid w:val="00481752"/>
    <w:rsid w:val="00481ADA"/>
    <w:rsid w:val="0048236D"/>
    <w:rsid w:val="00482754"/>
    <w:rsid w:val="00482CD4"/>
    <w:rsid w:val="004831D0"/>
    <w:rsid w:val="00483A4D"/>
    <w:rsid w:val="0048568C"/>
    <w:rsid w:val="00487CA1"/>
    <w:rsid w:val="0049001A"/>
    <w:rsid w:val="0049041E"/>
    <w:rsid w:val="004918D0"/>
    <w:rsid w:val="00493238"/>
    <w:rsid w:val="0049710E"/>
    <w:rsid w:val="004A1324"/>
    <w:rsid w:val="004A39F5"/>
    <w:rsid w:val="004A6374"/>
    <w:rsid w:val="004B2AD6"/>
    <w:rsid w:val="004B6111"/>
    <w:rsid w:val="004B6DC7"/>
    <w:rsid w:val="004C0294"/>
    <w:rsid w:val="004C032F"/>
    <w:rsid w:val="004C0F65"/>
    <w:rsid w:val="004C36E9"/>
    <w:rsid w:val="004C41FF"/>
    <w:rsid w:val="004D023E"/>
    <w:rsid w:val="004D0851"/>
    <w:rsid w:val="004D3024"/>
    <w:rsid w:val="004D5111"/>
    <w:rsid w:val="004D64D6"/>
    <w:rsid w:val="004D6C6B"/>
    <w:rsid w:val="004D73DD"/>
    <w:rsid w:val="004E198B"/>
    <w:rsid w:val="004E2103"/>
    <w:rsid w:val="004E3639"/>
    <w:rsid w:val="004E42AD"/>
    <w:rsid w:val="004E4943"/>
    <w:rsid w:val="004E4964"/>
    <w:rsid w:val="004E4EA6"/>
    <w:rsid w:val="004E5D27"/>
    <w:rsid w:val="004E6FF8"/>
    <w:rsid w:val="004F0CAB"/>
    <w:rsid w:val="004F6139"/>
    <w:rsid w:val="004F6BB6"/>
    <w:rsid w:val="00500091"/>
    <w:rsid w:val="00502838"/>
    <w:rsid w:val="00502AC0"/>
    <w:rsid w:val="00506778"/>
    <w:rsid w:val="00510758"/>
    <w:rsid w:val="0051155D"/>
    <w:rsid w:val="00511C76"/>
    <w:rsid w:val="005129DA"/>
    <w:rsid w:val="00516600"/>
    <w:rsid w:val="005167E4"/>
    <w:rsid w:val="0052175B"/>
    <w:rsid w:val="00525DE1"/>
    <w:rsid w:val="00526255"/>
    <w:rsid w:val="005315DD"/>
    <w:rsid w:val="00533632"/>
    <w:rsid w:val="00533DB3"/>
    <w:rsid w:val="00542845"/>
    <w:rsid w:val="00550E40"/>
    <w:rsid w:val="005600FA"/>
    <w:rsid w:val="00560EF6"/>
    <w:rsid w:val="0056153A"/>
    <w:rsid w:val="0056174A"/>
    <w:rsid w:val="00561DA7"/>
    <w:rsid w:val="0056263E"/>
    <w:rsid w:val="00566835"/>
    <w:rsid w:val="0056737B"/>
    <w:rsid w:val="0056797C"/>
    <w:rsid w:val="0057041B"/>
    <w:rsid w:val="00570800"/>
    <w:rsid w:val="00573FAD"/>
    <w:rsid w:val="00576D23"/>
    <w:rsid w:val="00576EC9"/>
    <w:rsid w:val="005802D9"/>
    <w:rsid w:val="00580493"/>
    <w:rsid w:val="00583107"/>
    <w:rsid w:val="00583ABE"/>
    <w:rsid w:val="005868B4"/>
    <w:rsid w:val="0059396D"/>
    <w:rsid w:val="00597427"/>
    <w:rsid w:val="005A1F24"/>
    <w:rsid w:val="005A4968"/>
    <w:rsid w:val="005A6051"/>
    <w:rsid w:val="005B15A6"/>
    <w:rsid w:val="005B3518"/>
    <w:rsid w:val="005B4837"/>
    <w:rsid w:val="005B51FA"/>
    <w:rsid w:val="005B52B6"/>
    <w:rsid w:val="005C04F6"/>
    <w:rsid w:val="005C1F85"/>
    <w:rsid w:val="005C23D8"/>
    <w:rsid w:val="005C32D1"/>
    <w:rsid w:val="005C5491"/>
    <w:rsid w:val="005C5C92"/>
    <w:rsid w:val="005C7B31"/>
    <w:rsid w:val="005D4C44"/>
    <w:rsid w:val="005D6087"/>
    <w:rsid w:val="005D6239"/>
    <w:rsid w:val="005D6AFE"/>
    <w:rsid w:val="005E0C18"/>
    <w:rsid w:val="005E1479"/>
    <w:rsid w:val="005E1CAB"/>
    <w:rsid w:val="005E32CB"/>
    <w:rsid w:val="005E4900"/>
    <w:rsid w:val="005E4987"/>
    <w:rsid w:val="005E5D54"/>
    <w:rsid w:val="005F0B32"/>
    <w:rsid w:val="005F4023"/>
    <w:rsid w:val="005F4485"/>
    <w:rsid w:val="005F5209"/>
    <w:rsid w:val="005F653C"/>
    <w:rsid w:val="006005A0"/>
    <w:rsid w:val="00602163"/>
    <w:rsid w:val="00602D2C"/>
    <w:rsid w:val="0060352B"/>
    <w:rsid w:val="00603B45"/>
    <w:rsid w:val="00605E94"/>
    <w:rsid w:val="00606E4A"/>
    <w:rsid w:val="006076CB"/>
    <w:rsid w:val="00613610"/>
    <w:rsid w:val="006140AC"/>
    <w:rsid w:val="00616970"/>
    <w:rsid w:val="0061752F"/>
    <w:rsid w:val="00625B67"/>
    <w:rsid w:val="006271C9"/>
    <w:rsid w:val="00630527"/>
    <w:rsid w:val="0063066A"/>
    <w:rsid w:val="00631043"/>
    <w:rsid w:val="006339A1"/>
    <w:rsid w:val="00635580"/>
    <w:rsid w:val="00636124"/>
    <w:rsid w:val="00636286"/>
    <w:rsid w:val="00643925"/>
    <w:rsid w:val="00643C90"/>
    <w:rsid w:val="00645324"/>
    <w:rsid w:val="0064563A"/>
    <w:rsid w:val="006502B5"/>
    <w:rsid w:val="00651EFC"/>
    <w:rsid w:val="00653C7F"/>
    <w:rsid w:val="00654C5F"/>
    <w:rsid w:val="00657E2E"/>
    <w:rsid w:val="00661702"/>
    <w:rsid w:val="00664833"/>
    <w:rsid w:val="00674F92"/>
    <w:rsid w:val="00675AE8"/>
    <w:rsid w:val="00675F8D"/>
    <w:rsid w:val="00680B31"/>
    <w:rsid w:val="00680F36"/>
    <w:rsid w:val="006840D9"/>
    <w:rsid w:val="006868F5"/>
    <w:rsid w:val="00690F0C"/>
    <w:rsid w:val="0069114C"/>
    <w:rsid w:val="00693B5A"/>
    <w:rsid w:val="00694C63"/>
    <w:rsid w:val="00695241"/>
    <w:rsid w:val="006A0825"/>
    <w:rsid w:val="006A7C36"/>
    <w:rsid w:val="006B07EF"/>
    <w:rsid w:val="006B3721"/>
    <w:rsid w:val="006B4090"/>
    <w:rsid w:val="006B40EA"/>
    <w:rsid w:val="006C30B1"/>
    <w:rsid w:val="006C493E"/>
    <w:rsid w:val="006C650A"/>
    <w:rsid w:val="006D08AA"/>
    <w:rsid w:val="006D25B4"/>
    <w:rsid w:val="006D50F8"/>
    <w:rsid w:val="006E19F2"/>
    <w:rsid w:val="006E2363"/>
    <w:rsid w:val="006E2D16"/>
    <w:rsid w:val="006E36EF"/>
    <w:rsid w:val="006E4962"/>
    <w:rsid w:val="006E6CCC"/>
    <w:rsid w:val="006E7115"/>
    <w:rsid w:val="006E7380"/>
    <w:rsid w:val="006E78CB"/>
    <w:rsid w:val="006E7A43"/>
    <w:rsid w:val="006F154A"/>
    <w:rsid w:val="006F1CB7"/>
    <w:rsid w:val="006F3786"/>
    <w:rsid w:val="007005F2"/>
    <w:rsid w:val="00701250"/>
    <w:rsid w:val="0070274A"/>
    <w:rsid w:val="00702DFD"/>
    <w:rsid w:val="00704AFD"/>
    <w:rsid w:val="00705F59"/>
    <w:rsid w:val="00712F90"/>
    <w:rsid w:val="00712FD6"/>
    <w:rsid w:val="00713275"/>
    <w:rsid w:val="00715D69"/>
    <w:rsid w:val="007202FD"/>
    <w:rsid w:val="00721402"/>
    <w:rsid w:val="00722426"/>
    <w:rsid w:val="00722F1A"/>
    <w:rsid w:val="00723C07"/>
    <w:rsid w:val="00723D51"/>
    <w:rsid w:val="00725B9A"/>
    <w:rsid w:val="00731093"/>
    <w:rsid w:val="00731C4D"/>
    <w:rsid w:val="0073281E"/>
    <w:rsid w:val="00733630"/>
    <w:rsid w:val="00733AFA"/>
    <w:rsid w:val="00733C2B"/>
    <w:rsid w:val="0073458A"/>
    <w:rsid w:val="00734853"/>
    <w:rsid w:val="007348B4"/>
    <w:rsid w:val="00735918"/>
    <w:rsid w:val="00736DD4"/>
    <w:rsid w:val="00737281"/>
    <w:rsid w:val="00737CF3"/>
    <w:rsid w:val="0074117F"/>
    <w:rsid w:val="007432EB"/>
    <w:rsid w:val="0074595A"/>
    <w:rsid w:val="00745FFD"/>
    <w:rsid w:val="007470BD"/>
    <w:rsid w:val="0075522E"/>
    <w:rsid w:val="00755B41"/>
    <w:rsid w:val="0075674B"/>
    <w:rsid w:val="00756D7A"/>
    <w:rsid w:val="007570B2"/>
    <w:rsid w:val="007571C1"/>
    <w:rsid w:val="00757F0C"/>
    <w:rsid w:val="007624BC"/>
    <w:rsid w:val="00763AC7"/>
    <w:rsid w:val="007665A3"/>
    <w:rsid w:val="0077050C"/>
    <w:rsid w:val="00773615"/>
    <w:rsid w:val="007737C7"/>
    <w:rsid w:val="00774AFA"/>
    <w:rsid w:val="007760C4"/>
    <w:rsid w:val="00776F98"/>
    <w:rsid w:val="00777257"/>
    <w:rsid w:val="00777E01"/>
    <w:rsid w:val="00781534"/>
    <w:rsid w:val="00781801"/>
    <w:rsid w:val="0078338E"/>
    <w:rsid w:val="007876EF"/>
    <w:rsid w:val="00790F48"/>
    <w:rsid w:val="00793349"/>
    <w:rsid w:val="0079753E"/>
    <w:rsid w:val="007A0D3D"/>
    <w:rsid w:val="007A4A01"/>
    <w:rsid w:val="007A62CD"/>
    <w:rsid w:val="007A631F"/>
    <w:rsid w:val="007B1CE3"/>
    <w:rsid w:val="007B253A"/>
    <w:rsid w:val="007B31D4"/>
    <w:rsid w:val="007B5EF5"/>
    <w:rsid w:val="007B6160"/>
    <w:rsid w:val="007B61A7"/>
    <w:rsid w:val="007B69E5"/>
    <w:rsid w:val="007B6A16"/>
    <w:rsid w:val="007B6AE4"/>
    <w:rsid w:val="007B7E3D"/>
    <w:rsid w:val="007C1A5C"/>
    <w:rsid w:val="007C1A79"/>
    <w:rsid w:val="007C27A3"/>
    <w:rsid w:val="007C76B0"/>
    <w:rsid w:val="007D6EA7"/>
    <w:rsid w:val="007E215C"/>
    <w:rsid w:val="007E4406"/>
    <w:rsid w:val="007E4578"/>
    <w:rsid w:val="007E66D2"/>
    <w:rsid w:val="007E77C6"/>
    <w:rsid w:val="007E7AC6"/>
    <w:rsid w:val="007F211F"/>
    <w:rsid w:val="007F21F3"/>
    <w:rsid w:val="007F2390"/>
    <w:rsid w:val="007F29AE"/>
    <w:rsid w:val="007F3CB0"/>
    <w:rsid w:val="007F3DF2"/>
    <w:rsid w:val="007F4A91"/>
    <w:rsid w:val="007F5ED6"/>
    <w:rsid w:val="008008E5"/>
    <w:rsid w:val="008048EC"/>
    <w:rsid w:val="00805718"/>
    <w:rsid w:val="00805F6E"/>
    <w:rsid w:val="00810CAD"/>
    <w:rsid w:val="00810D46"/>
    <w:rsid w:val="00814712"/>
    <w:rsid w:val="00817120"/>
    <w:rsid w:val="00820456"/>
    <w:rsid w:val="00820EB9"/>
    <w:rsid w:val="00821753"/>
    <w:rsid w:val="00825052"/>
    <w:rsid w:val="00831627"/>
    <w:rsid w:val="00835F24"/>
    <w:rsid w:val="00837387"/>
    <w:rsid w:val="00837F61"/>
    <w:rsid w:val="0084016D"/>
    <w:rsid w:val="00842BD2"/>
    <w:rsid w:val="00844442"/>
    <w:rsid w:val="00847142"/>
    <w:rsid w:val="00850C94"/>
    <w:rsid w:val="00852F24"/>
    <w:rsid w:val="00853211"/>
    <w:rsid w:val="008532AB"/>
    <w:rsid w:val="008563A0"/>
    <w:rsid w:val="00857D8E"/>
    <w:rsid w:val="00861198"/>
    <w:rsid w:val="008611D6"/>
    <w:rsid w:val="00872B44"/>
    <w:rsid w:val="0087361B"/>
    <w:rsid w:val="00874924"/>
    <w:rsid w:val="00882372"/>
    <w:rsid w:val="008828E8"/>
    <w:rsid w:val="0088390D"/>
    <w:rsid w:val="00884328"/>
    <w:rsid w:val="00884D84"/>
    <w:rsid w:val="00885878"/>
    <w:rsid w:val="00886DED"/>
    <w:rsid w:val="008874DB"/>
    <w:rsid w:val="00890569"/>
    <w:rsid w:val="008919B9"/>
    <w:rsid w:val="0089283E"/>
    <w:rsid w:val="00893BB4"/>
    <w:rsid w:val="0089432C"/>
    <w:rsid w:val="00895A1A"/>
    <w:rsid w:val="00895B7E"/>
    <w:rsid w:val="008963E1"/>
    <w:rsid w:val="008A01B2"/>
    <w:rsid w:val="008A2F40"/>
    <w:rsid w:val="008A318B"/>
    <w:rsid w:val="008A36B0"/>
    <w:rsid w:val="008A538A"/>
    <w:rsid w:val="008A5AE7"/>
    <w:rsid w:val="008A5E97"/>
    <w:rsid w:val="008A64E7"/>
    <w:rsid w:val="008A6B99"/>
    <w:rsid w:val="008A6CEA"/>
    <w:rsid w:val="008A749D"/>
    <w:rsid w:val="008B2D1B"/>
    <w:rsid w:val="008B2EE8"/>
    <w:rsid w:val="008B50D2"/>
    <w:rsid w:val="008B55E6"/>
    <w:rsid w:val="008B56F8"/>
    <w:rsid w:val="008C4FDF"/>
    <w:rsid w:val="008C6140"/>
    <w:rsid w:val="008C67C9"/>
    <w:rsid w:val="008C68F6"/>
    <w:rsid w:val="008C6D1A"/>
    <w:rsid w:val="008D09E1"/>
    <w:rsid w:val="008D0E2F"/>
    <w:rsid w:val="008D1E77"/>
    <w:rsid w:val="008E0945"/>
    <w:rsid w:val="008E1554"/>
    <w:rsid w:val="008E1DA7"/>
    <w:rsid w:val="008E23D2"/>
    <w:rsid w:val="008E2428"/>
    <w:rsid w:val="008E5ADC"/>
    <w:rsid w:val="008E6F4A"/>
    <w:rsid w:val="008E7B9B"/>
    <w:rsid w:val="008F02B7"/>
    <w:rsid w:val="008F0412"/>
    <w:rsid w:val="008F0725"/>
    <w:rsid w:val="008F09D0"/>
    <w:rsid w:val="008F13C7"/>
    <w:rsid w:val="008F144F"/>
    <w:rsid w:val="008F1840"/>
    <w:rsid w:val="008F257D"/>
    <w:rsid w:val="008F350D"/>
    <w:rsid w:val="008F4691"/>
    <w:rsid w:val="008F4D79"/>
    <w:rsid w:val="009021CB"/>
    <w:rsid w:val="00903C52"/>
    <w:rsid w:val="00905E83"/>
    <w:rsid w:val="00910A8B"/>
    <w:rsid w:val="00912706"/>
    <w:rsid w:val="00913E17"/>
    <w:rsid w:val="00913EE2"/>
    <w:rsid w:val="00914FF6"/>
    <w:rsid w:val="00915FD4"/>
    <w:rsid w:val="00915FDE"/>
    <w:rsid w:val="009179EB"/>
    <w:rsid w:val="009246BB"/>
    <w:rsid w:val="0092612D"/>
    <w:rsid w:val="00927267"/>
    <w:rsid w:val="00927400"/>
    <w:rsid w:val="00930FB0"/>
    <w:rsid w:val="0093197F"/>
    <w:rsid w:val="0093467B"/>
    <w:rsid w:val="0093493F"/>
    <w:rsid w:val="009350B5"/>
    <w:rsid w:val="00937AAA"/>
    <w:rsid w:val="00940B6A"/>
    <w:rsid w:val="0094136D"/>
    <w:rsid w:val="00943DA6"/>
    <w:rsid w:val="009448FB"/>
    <w:rsid w:val="00947491"/>
    <w:rsid w:val="0094784E"/>
    <w:rsid w:val="009517B2"/>
    <w:rsid w:val="00951A81"/>
    <w:rsid w:val="00952EE2"/>
    <w:rsid w:val="00952FE7"/>
    <w:rsid w:val="00953593"/>
    <w:rsid w:val="00953850"/>
    <w:rsid w:val="00956E14"/>
    <w:rsid w:val="009571DF"/>
    <w:rsid w:val="0095730D"/>
    <w:rsid w:val="00957923"/>
    <w:rsid w:val="00957934"/>
    <w:rsid w:val="00965068"/>
    <w:rsid w:val="00965977"/>
    <w:rsid w:val="009743ED"/>
    <w:rsid w:val="00974655"/>
    <w:rsid w:val="00974B8E"/>
    <w:rsid w:val="009812B9"/>
    <w:rsid w:val="00983590"/>
    <w:rsid w:val="00985E66"/>
    <w:rsid w:val="00990421"/>
    <w:rsid w:val="00990591"/>
    <w:rsid w:val="00993032"/>
    <w:rsid w:val="009A08D8"/>
    <w:rsid w:val="009A4701"/>
    <w:rsid w:val="009A4B29"/>
    <w:rsid w:val="009A50B0"/>
    <w:rsid w:val="009A56CD"/>
    <w:rsid w:val="009A7EFA"/>
    <w:rsid w:val="009B0174"/>
    <w:rsid w:val="009B0A16"/>
    <w:rsid w:val="009B18BF"/>
    <w:rsid w:val="009B25E9"/>
    <w:rsid w:val="009B4A18"/>
    <w:rsid w:val="009B7F08"/>
    <w:rsid w:val="009C0F49"/>
    <w:rsid w:val="009C63F1"/>
    <w:rsid w:val="009D292F"/>
    <w:rsid w:val="009D3324"/>
    <w:rsid w:val="009D628B"/>
    <w:rsid w:val="009E3E4B"/>
    <w:rsid w:val="009F2DC2"/>
    <w:rsid w:val="009F6510"/>
    <w:rsid w:val="00A037FE"/>
    <w:rsid w:val="00A0659A"/>
    <w:rsid w:val="00A11F4B"/>
    <w:rsid w:val="00A12058"/>
    <w:rsid w:val="00A1354E"/>
    <w:rsid w:val="00A13C70"/>
    <w:rsid w:val="00A211A6"/>
    <w:rsid w:val="00A227C8"/>
    <w:rsid w:val="00A2635C"/>
    <w:rsid w:val="00A30B14"/>
    <w:rsid w:val="00A32948"/>
    <w:rsid w:val="00A32A22"/>
    <w:rsid w:val="00A33F28"/>
    <w:rsid w:val="00A37C4A"/>
    <w:rsid w:val="00A46366"/>
    <w:rsid w:val="00A506AC"/>
    <w:rsid w:val="00A515BB"/>
    <w:rsid w:val="00A52486"/>
    <w:rsid w:val="00A57FB0"/>
    <w:rsid w:val="00A611DC"/>
    <w:rsid w:val="00A62198"/>
    <w:rsid w:val="00A623CD"/>
    <w:rsid w:val="00A663CA"/>
    <w:rsid w:val="00A70E95"/>
    <w:rsid w:val="00A741E1"/>
    <w:rsid w:val="00A7674F"/>
    <w:rsid w:val="00A77F50"/>
    <w:rsid w:val="00A803BB"/>
    <w:rsid w:val="00A80E9B"/>
    <w:rsid w:val="00A81525"/>
    <w:rsid w:val="00A839E7"/>
    <w:rsid w:val="00A84362"/>
    <w:rsid w:val="00A87D79"/>
    <w:rsid w:val="00A937BB"/>
    <w:rsid w:val="00A94C85"/>
    <w:rsid w:val="00AA170F"/>
    <w:rsid w:val="00AA3063"/>
    <w:rsid w:val="00AA32CC"/>
    <w:rsid w:val="00AA40BE"/>
    <w:rsid w:val="00AA5208"/>
    <w:rsid w:val="00AA75E2"/>
    <w:rsid w:val="00AB035A"/>
    <w:rsid w:val="00AC13B3"/>
    <w:rsid w:val="00AC14FC"/>
    <w:rsid w:val="00AC3D23"/>
    <w:rsid w:val="00AC54A1"/>
    <w:rsid w:val="00AD0FA4"/>
    <w:rsid w:val="00AD1F34"/>
    <w:rsid w:val="00AD2987"/>
    <w:rsid w:val="00AD2D80"/>
    <w:rsid w:val="00AD431E"/>
    <w:rsid w:val="00AD6418"/>
    <w:rsid w:val="00AD6598"/>
    <w:rsid w:val="00AD724B"/>
    <w:rsid w:val="00AE346B"/>
    <w:rsid w:val="00AE3C17"/>
    <w:rsid w:val="00AE462C"/>
    <w:rsid w:val="00AE7A6C"/>
    <w:rsid w:val="00AF2A2D"/>
    <w:rsid w:val="00AF4F73"/>
    <w:rsid w:val="00AF6A45"/>
    <w:rsid w:val="00AF6E3E"/>
    <w:rsid w:val="00AF7DC6"/>
    <w:rsid w:val="00B00A8C"/>
    <w:rsid w:val="00B00E2B"/>
    <w:rsid w:val="00B02086"/>
    <w:rsid w:val="00B0219E"/>
    <w:rsid w:val="00B02362"/>
    <w:rsid w:val="00B04265"/>
    <w:rsid w:val="00B04E9C"/>
    <w:rsid w:val="00B05158"/>
    <w:rsid w:val="00B05501"/>
    <w:rsid w:val="00B06A10"/>
    <w:rsid w:val="00B06E86"/>
    <w:rsid w:val="00B07B91"/>
    <w:rsid w:val="00B129CF"/>
    <w:rsid w:val="00B1445C"/>
    <w:rsid w:val="00B14D6F"/>
    <w:rsid w:val="00B16850"/>
    <w:rsid w:val="00B20C4C"/>
    <w:rsid w:val="00B22994"/>
    <w:rsid w:val="00B22E67"/>
    <w:rsid w:val="00B23B6E"/>
    <w:rsid w:val="00B24B2B"/>
    <w:rsid w:val="00B252D0"/>
    <w:rsid w:val="00B265A8"/>
    <w:rsid w:val="00B26F79"/>
    <w:rsid w:val="00B305BA"/>
    <w:rsid w:val="00B34118"/>
    <w:rsid w:val="00B354D1"/>
    <w:rsid w:val="00B4138E"/>
    <w:rsid w:val="00B4171F"/>
    <w:rsid w:val="00B42547"/>
    <w:rsid w:val="00B445A1"/>
    <w:rsid w:val="00B45033"/>
    <w:rsid w:val="00B468BB"/>
    <w:rsid w:val="00B507A1"/>
    <w:rsid w:val="00B514C4"/>
    <w:rsid w:val="00B5176E"/>
    <w:rsid w:val="00B53D4C"/>
    <w:rsid w:val="00B558A5"/>
    <w:rsid w:val="00B56131"/>
    <w:rsid w:val="00B56FB5"/>
    <w:rsid w:val="00B62467"/>
    <w:rsid w:val="00B72147"/>
    <w:rsid w:val="00B72A07"/>
    <w:rsid w:val="00B756B7"/>
    <w:rsid w:val="00B77B26"/>
    <w:rsid w:val="00B818A1"/>
    <w:rsid w:val="00B83FD6"/>
    <w:rsid w:val="00B84F86"/>
    <w:rsid w:val="00B85A1C"/>
    <w:rsid w:val="00B87047"/>
    <w:rsid w:val="00B87732"/>
    <w:rsid w:val="00B90AA3"/>
    <w:rsid w:val="00B90F8F"/>
    <w:rsid w:val="00B912D9"/>
    <w:rsid w:val="00B949C5"/>
    <w:rsid w:val="00B94DA9"/>
    <w:rsid w:val="00B95795"/>
    <w:rsid w:val="00B969BF"/>
    <w:rsid w:val="00B975A0"/>
    <w:rsid w:val="00BA220C"/>
    <w:rsid w:val="00BA3933"/>
    <w:rsid w:val="00BB0F7E"/>
    <w:rsid w:val="00BB361C"/>
    <w:rsid w:val="00BB67FF"/>
    <w:rsid w:val="00BC100F"/>
    <w:rsid w:val="00BC76BB"/>
    <w:rsid w:val="00BD0B05"/>
    <w:rsid w:val="00BD38A5"/>
    <w:rsid w:val="00BD5E69"/>
    <w:rsid w:val="00BD61C7"/>
    <w:rsid w:val="00BD66FC"/>
    <w:rsid w:val="00BD79B6"/>
    <w:rsid w:val="00BE13D1"/>
    <w:rsid w:val="00BE1572"/>
    <w:rsid w:val="00BE585A"/>
    <w:rsid w:val="00BE6827"/>
    <w:rsid w:val="00BE6925"/>
    <w:rsid w:val="00BE7EB2"/>
    <w:rsid w:val="00BF1745"/>
    <w:rsid w:val="00BF233C"/>
    <w:rsid w:val="00BF3ADF"/>
    <w:rsid w:val="00BF5D2A"/>
    <w:rsid w:val="00BF62E2"/>
    <w:rsid w:val="00BF6701"/>
    <w:rsid w:val="00BF7DB4"/>
    <w:rsid w:val="00C03359"/>
    <w:rsid w:val="00C123C4"/>
    <w:rsid w:val="00C12856"/>
    <w:rsid w:val="00C12EDE"/>
    <w:rsid w:val="00C1313C"/>
    <w:rsid w:val="00C1387C"/>
    <w:rsid w:val="00C13898"/>
    <w:rsid w:val="00C144AF"/>
    <w:rsid w:val="00C15732"/>
    <w:rsid w:val="00C15C4C"/>
    <w:rsid w:val="00C203A5"/>
    <w:rsid w:val="00C20697"/>
    <w:rsid w:val="00C23FED"/>
    <w:rsid w:val="00C24A3C"/>
    <w:rsid w:val="00C25453"/>
    <w:rsid w:val="00C34E22"/>
    <w:rsid w:val="00C351FD"/>
    <w:rsid w:val="00C35EEF"/>
    <w:rsid w:val="00C363F7"/>
    <w:rsid w:val="00C40C29"/>
    <w:rsid w:val="00C42E05"/>
    <w:rsid w:val="00C43D4E"/>
    <w:rsid w:val="00C44C12"/>
    <w:rsid w:val="00C47678"/>
    <w:rsid w:val="00C47E19"/>
    <w:rsid w:val="00C523EC"/>
    <w:rsid w:val="00C54559"/>
    <w:rsid w:val="00C54DCA"/>
    <w:rsid w:val="00C55E53"/>
    <w:rsid w:val="00C576D5"/>
    <w:rsid w:val="00C6307D"/>
    <w:rsid w:val="00C640FC"/>
    <w:rsid w:val="00C6746D"/>
    <w:rsid w:val="00C70BF5"/>
    <w:rsid w:val="00C721BE"/>
    <w:rsid w:val="00C724D6"/>
    <w:rsid w:val="00C73337"/>
    <w:rsid w:val="00C7721C"/>
    <w:rsid w:val="00C82C79"/>
    <w:rsid w:val="00C83296"/>
    <w:rsid w:val="00C83FE6"/>
    <w:rsid w:val="00C86739"/>
    <w:rsid w:val="00C8687D"/>
    <w:rsid w:val="00C86C92"/>
    <w:rsid w:val="00C87246"/>
    <w:rsid w:val="00C93C1F"/>
    <w:rsid w:val="00C9562D"/>
    <w:rsid w:val="00C95F3F"/>
    <w:rsid w:val="00C9701E"/>
    <w:rsid w:val="00CA0A63"/>
    <w:rsid w:val="00CA1897"/>
    <w:rsid w:val="00CA2196"/>
    <w:rsid w:val="00CA360E"/>
    <w:rsid w:val="00CA59DC"/>
    <w:rsid w:val="00CB2286"/>
    <w:rsid w:val="00CB3AFC"/>
    <w:rsid w:val="00CB5BB8"/>
    <w:rsid w:val="00CC0343"/>
    <w:rsid w:val="00CC058F"/>
    <w:rsid w:val="00CC0C27"/>
    <w:rsid w:val="00CC3275"/>
    <w:rsid w:val="00CC38F5"/>
    <w:rsid w:val="00CC56CB"/>
    <w:rsid w:val="00CC7821"/>
    <w:rsid w:val="00CD515C"/>
    <w:rsid w:val="00CD523E"/>
    <w:rsid w:val="00CE2DA1"/>
    <w:rsid w:val="00CE3E0D"/>
    <w:rsid w:val="00CE5C46"/>
    <w:rsid w:val="00CE6584"/>
    <w:rsid w:val="00CF51D2"/>
    <w:rsid w:val="00CF53A9"/>
    <w:rsid w:val="00CF6A10"/>
    <w:rsid w:val="00D004A0"/>
    <w:rsid w:val="00D00E0C"/>
    <w:rsid w:val="00D0382A"/>
    <w:rsid w:val="00D05284"/>
    <w:rsid w:val="00D069E5"/>
    <w:rsid w:val="00D06D86"/>
    <w:rsid w:val="00D0764D"/>
    <w:rsid w:val="00D07E6C"/>
    <w:rsid w:val="00D108DE"/>
    <w:rsid w:val="00D11891"/>
    <w:rsid w:val="00D12411"/>
    <w:rsid w:val="00D1253A"/>
    <w:rsid w:val="00D15BC9"/>
    <w:rsid w:val="00D161F7"/>
    <w:rsid w:val="00D16FFA"/>
    <w:rsid w:val="00D177DC"/>
    <w:rsid w:val="00D21623"/>
    <w:rsid w:val="00D23E17"/>
    <w:rsid w:val="00D24CC2"/>
    <w:rsid w:val="00D26AFC"/>
    <w:rsid w:val="00D27593"/>
    <w:rsid w:val="00D346C5"/>
    <w:rsid w:val="00D34B04"/>
    <w:rsid w:val="00D35AEF"/>
    <w:rsid w:val="00D36DA6"/>
    <w:rsid w:val="00D42154"/>
    <w:rsid w:val="00D444E8"/>
    <w:rsid w:val="00D51C09"/>
    <w:rsid w:val="00D52113"/>
    <w:rsid w:val="00D521F1"/>
    <w:rsid w:val="00D539B8"/>
    <w:rsid w:val="00D60926"/>
    <w:rsid w:val="00D64412"/>
    <w:rsid w:val="00D66A7C"/>
    <w:rsid w:val="00D71BB2"/>
    <w:rsid w:val="00D71C20"/>
    <w:rsid w:val="00D71C29"/>
    <w:rsid w:val="00D71CC8"/>
    <w:rsid w:val="00D733F2"/>
    <w:rsid w:val="00D75324"/>
    <w:rsid w:val="00D7599B"/>
    <w:rsid w:val="00D839BA"/>
    <w:rsid w:val="00D840D8"/>
    <w:rsid w:val="00D95295"/>
    <w:rsid w:val="00D955BD"/>
    <w:rsid w:val="00D97C0D"/>
    <w:rsid w:val="00DA179A"/>
    <w:rsid w:val="00DA2FD6"/>
    <w:rsid w:val="00DA5031"/>
    <w:rsid w:val="00DA656E"/>
    <w:rsid w:val="00DA772D"/>
    <w:rsid w:val="00DB03AE"/>
    <w:rsid w:val="00DB0F88"/>
    <w:rsid w:val="00DB10EC"/>
    <w:rsid w:val="00DB780D"/>
    <w:rsid w:val="00DC0504"/>
    <w:rsid w:val="00DC2304"/>
    <w:rsid w:val="00DC278D"/>
    <w:rsid w:val="00DC37C0"/>
    <w:rsid w:val="00DD2230"/>
    <w:rsid w:val="00DD2F75"/>
    <w:rsid w:val="00DD3391"/>
    <w:rsid w:val="00DD3910"/>
    <w:rsid w:val="00DD58F9"/>
    <w:rsid w:val="00DD5DB7"/>
    <w:rsid w:val="00DD7A5A"/>
    <w:rsid w:val="00DE1CC4"/>
    <w:rsid w:val="00DE353A"/>
    <w:rsid w:val="00DE5371"/>
    <w:rsid w:val="00DF2BE3"/>
    <w:rsid w:val="00DF4F36"/>
    <w:rsid w:val="00DF57B7"/>
    <w:rsid w:val="00DF6660"/>
    <w:rsid w:val="00DF78FF"/>
    <w:rsid w:val="00E00732"/>
    <w:rsid w:val="00E0080B"/>
    <w:rsid w:val="00E048D3"/>
    <w:rsid w:val="00E06148"/>
    <w:rsid w:val="00E061E7"/>
    <w:rsid w:val="00E13F68"/>
    <w:rsid w:val="00E23E1F"/>
    <w:rsid w:val="00E30BAB"/>
    <w:rsid w:val="00E32865"/>
    <w:rsid w:val="00E34752"/>
    <w:rsid w:val="00E404A3"/>
    <w:rsid w:val="00E40876"/>
    <w:rsid w:val="00E466AE"/>
    <w:rsid w:val="00E5062A"/>
    <w:rsid w:val="00E54280"/>
    <w:rsid w:val="00E60DBA"/>
    <w:rsid w:val="00E65682"/>
    <w:rsid w:val="00E66451"/>
    <w:rsid w:val="00E673ED"/>
    <w:rsid w:val="00E72B42"/>
    <w:rsid w:val="00E74833"/>
    <w:rsid w:val="00E77A24"/>
    <w:rsid w:val="00E77A50"/>
    <w:rsid w:val="00E77B1A"/>
    <w:rsid w:val="00E81119"/>
    <w:rsid w:val="00E830BE"/>
    <w:rsid w:val="00E85A3C"/>
    <w:rsid w:val="00E86F90"/>
    <w:rsid w:val="00E87ABF"/>
    <w:rsid w:val="00E9136C"/>
    <w:rsid w:val="00E918E1"/>
    <w:rsid w:val="00E96D4F"/>
    <w:rsid w:val="00E97104"/>
    <w:rsid w:val="00E973DD"/>
    <w:rsid w:val="00EA21AB"/>
    <w:rsid w:val="00EA4AF7"/>
    <w:rsid w:val="00EA51C9"/>
    <w:rsid w:val="00EA6791"/>
    <w:rsid w:val="00EB037C"/>
    <w:rsid w:val="00EB3550"/>
    <w:rsid w:val="00EB3A20"/>
    <w:rsid w:val="00EB3BDD"/>
    <w:rsid w:val="00EB5A1B"/>
    <w:rsid w:val="00EC0F0C"/>
    <w:rsid w:val="00EC2887"/>
    <w:rsid w:val="00EC6C00"/>
    <w:rsid w:val="00ED1138"/>
    <w:rsid w:val="00ED1309"/>
    <w:rsid w:val="00ED2349"/>
    <w:rsid w:val="00EE1867"/>
    <w:rsid w:val="00EE2CD0"/>
    <w:rsid w:val="00EF1F4B"/>
    <w:rsid w:val="00EF4B36"/>
    <w:rsid w:val="00EF4EB6"/>
    <w:rsid w:val="00EF4FCB"/>
    <w:rsid w:val="00EF550A"/>
    <w:rsid w:val="00EF665F"/>
    <w:rsid w:val="00EF6743"/>
    <w:rsid w:val="00EF723F"/>
    <w:rsid w:val="00EF7D46"/>
    <w:rsid w:val="00F016EB"/>
    <w:rsid w:val="00F01AB8"/>
    <w:rsid w:val="00F07132"/>
    <w:rsid w:val="00F079EB"/>
    <w:rsid w:val="00F12652"/>
    <w:rsid w:val="00F1291E"/>
    <w:rsid w:val="00F13315"/>
    <w:rsid w:val="00F144E9"/>
    <w:rsid w:val="00F14C95"/>
    <w:rsid w:val="00F156F5"/>
    <w:rsid w:val="00F1767B"/>
    <w:rsid w:val="00F22401"/>
    <w:rsid w:val="00F23466"/>
    <w:rsid w:val="00F23766"/>
    <w:rsid w:val="00F25658"/>
    <w:rsid w:val="00F30BD6"/>
    <w:rsid w:val="00F33918"/>
    <w:rsid w:val="00F340CF"/>
    <w:rsid w:val="00F35F8C"/>
    <w:rsid w:val="00F40B8A"/>
    <w:rsid w:val="00F428EE"/>
    <w:rsid w:val="00F443AE"/>
    <w:rsid w:val="00F45156"/>
    <w:rsid w:val="00F45515"/>
    <w:rsid w:val="00F478AC"/>
    <w:rsid w:val="00F52243"/>
    <w:rsid w:val="00F54CED"/>
    <w:rsid w:val="00F55CB6"/>
    <w:rsid w:val="00F64117"/>
    <w:rsid w:val="00F64AD4"/>
    <w:rsid w:val="00F64CD9"/>
    <w:rsid w:val="00F661E7"/>
    <w:rsid w:val="00F6708A"/>
    <w:rsid w:val="00F71867"/>
    <w:rsid w:val="00F74C64"/>
    <w:rsid w:val="00F75669"/>
    <w:rsid w:val="00F83050"/>
    <w:rsid w:val="00F83F23"/>
    <w:rsid w:val="00F8410D"/>
    <w:rsid w:val="00F8566D"/>
    <w:rsid w:val="00F86ABE"/>
    <w:rsid w:val="00F87468"/>
    <w:rsid w:val="00F87F30"/>
    <w:rsid w:val="00F90BB3"/>
    <w:rsid w:val="00F90F69"/>
    <w:rsid w:val="00F9224D"/>
    <w:rsid w:val="00F9307C"/>
    <w:rsid w:val="00F93ADA"/>
    <w:rsid w:val="00F93CBB"/>
    <w:rsid w:val="00F957CB"/>
    <w:rsid w:val="00F964A5"/>
    <w:rsid w:val="00F96526"/>
    <w:rsid w:val="00F96967"/>
    <w:rsid w:val="00F96BE9"/>
    <w:rsid w:val="00FA3275"/>
    <w:rsid w:val="00FA3477"/>
    <w:rsid w:val="00FA457A"/>
    <w:rsid w:val="00FA4AE5"/>
    <w:rsid w:val="00FB30F0"/>
    <w:rsid w:val="00FB382A"/>
    <w:rsid w:val="00FB5179"/>
    <w:rsid w:val="00FC1606"/>
    <w:rsid w:val="00FC2CC8"/>
    <w:rsid w:val="00FC3B91"/>
    <w:rsid w:val="00FD1AC0"/>
    <w:rsid w:val="00FD4CA9"/>
    <w:rsid w:val="00FD594E"/>
    <w:rsid w:val="00FD6D06"/>
    <w:rsid w:val="00FE131B"/>
    <w:rsid w:val="00FE2688"/>
    <w:rsid w:val="00FE2A73"/>
    <w:rsid w:val="00FE5106"/>
    <w:rsid w:val="00FE6677"/>
    <w:rsid w:val="00FE7038"/>
    <w:rsid w:val="00FF10CB"/>
    <w:rsid w:val="00FF3F7C"/>
    <w:rsid w:val="00FF3FEC"/>
    <w:rsid w:val="00FF400B"/>
    <w:rsid w:val="00FF4D5E"/>
    <w:rsid w:val="00FF61EA"/>
    <w:rsid w:val="00FF6D8C"/>
    <w:rsid w:val="00FF7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1D8391E1"/>
  <w15:chartTrackingRefBased/>
  <w15:docId w15:val="{470E711A-D12E-45E1-A738-EC6570AD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956E14"/>
    <w:rPr>
      <w:sz w:val="24"/>
      <w:szCs w:val="24"/>
    </w:rPr>
  </w:style>
  <w:style w:type="paragraph" w:styleId="Virsraksts1">
    <w:name w:val="heading 1"/>
    <w:aliases w:val="H1,First subtitle"/>
    <w:basedOn w:val="Parasts"/>
    <w:next w:val="Parasts"/>
    <w:link w:val="Virsraksts1Rakstz"/>
    <w:qFormat/>
    <w:rsid w:val="00956E14"/>
    <w:pPr>
      <w:keepNext/>
      <w:numPr>
        <w:numId w:val="14"/>
      </w:numPr>
      <w:spacing w:before="240" w:after="60"/>
      <w:outlineLvl w:val="0"/>
    </w:pPr>
    <w:rPr>
      <w:rFonts w:ascii="Arial" w:hAnsi="Arial"/>
      <w:b/>
      <w:bCs/>
      <w:kern w:val="32"/>
      <w:sz w:val="32"/>
      <w:szCs w:val="32"/>
    </w:rPr>
  </w:style>
  <w:style w:type="paragraph" w:styleId="Virsraksts2">
    <w:name w:val="heading 2"/>
    <w:aliases w:val="Second subtitle,Char"/>
    <w:basedOn w:val="Parasts"/>
    <w:next w:val="Parasts"/>
    <w:link w:val="Virsraksts2Rakstz"/>
    <w:qFormat/>
    <w:rsid w:val="00956E14"/>
    <w:pPr>
      <w:keepNext/>
      <w:numPr>
        <w:ilvl w:val="1"/>
        <w:numId w:val="14"/>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956E14"/>
    <w:pPr>
      <w:keepNext/>
      <w:numPr>
        <w:ilvl w:val="2"/>
        <w:numId w:val="14"/>
      </w:numPr>
      <w:spacing w:before="240" w:after="60"/>
      <w:outlineLvl w:val="2"/>
    </w:pPr>
    <w:rPr>
      <w:rFonts w:cs="Arial"/>
      <w:b/>
      <w:bCs/>
      <w:sz w:val="26"/>
      <w:szCs w:val="26"/>
      <w:lang w:val="en-GB" w:eastAsia="en-US"/>
    </w:rPr>
  </w:style>
  <w:style w:type="paragraph" w:styleId="Virsraksts4">
    <w:name w:val="heading 4"/>
    <w:basedOn w:val="Parasts"/>
    <w:next w:val="Parasts"/>
    <w:link w:val="Virsraksts4Rakstz"/>
    <w:qFormat/>
    <w:rsid w:val="00956E14"/>
    <w:pPr>
      <w:keepNext/>
      <w:numPr>
        <w:ilvl w:val="3"/>
        <w:numId w:val="14"/>
      </w:numPr>
      <w:spacing w:before="240" w:after="60"/>
      <w:outlineLvl w:val="3"/>
    </w:pPr>
    <w:rPr>
      <w:b/>
      <w:bCs/>
      <w:sz w:val="28"/>
      <w:szCs w:val="28"/>
      <w:lang w:val="en-GB" w:eastAsia="en-US"/>
    </w:rPr>
  </w:style>
  <w:style w:type="paragraph" w:styleId="Virsraksts5">
    <w:name w:val="heading 5"/>
    <w:basedOn w:val="Parasts"/>
    <w:next w:val="Parasts"/>
    <w:link w:val="Virsraksts5Rakstz"/>
    <w:qFormat/>
    <w:rsid w:val="00956E14"/>
    <w:pPr>
      <w:numPr>
        <w:ilvl w:val="4"/>
        <w:numId w:val="14"/>
      </w:numPr>
      <w:spacing w:before="240" w:after="60"/>
      <w:outlineLvl w:val="4"/>
    </w:pPr>
    <w:rPr>
      <w:b/>
      <w:bCs/>
      <w:i/>
      <w:iCs/>
      <w:sz w:val="26"/>
      <w:szCs w:val="26"/>
      <w:lang w:val="en-GB" w:eastAsia="x-none"/>
    </w:rPr>
  </w:style>
  <w:style w:type="paragraph" w:styleId="Virsraksts6">
    <w:name w:val="heading 6"/>
    <w:basedOn w:val="Parasts"/>
    <w:next w:val="Parasts"/>
    <w:qFormat/>
    <w:rsid w:val="00956E14"/>
    <w:pPr>
      <w:numPr>
        <w:ilvl w:val="5"/>
        <w:numId w:val="14"/>
      </w:numPr>
      <w:spacing w:before="240" w:after="60"/>
      <w:outlineLvl w:val="5"/>
    </w:pPr>
    <w:rPr>
      <w:b/>
      <w:bCs/>
      <w:sz w:val="22"/>
      <w:szCs w:val="22"/>
      <w:lang w:val="en-GB" w:eastAsia="en-US"/>
    </w:rPr>
  </w:style>
  <w:style w:type="paragraph" w:styleId="Virsraksts7">
    <w:name w:val="heading 7"/>
    <w:basedOn w:val="Parasts"/>
    <w:next w:val="Parasts"/>
    <w:qFormat/>
    <w:rsid w:val="00956E14"/>
    <w:pPr>
      <w:numPr>
        <w:ilvl w:val="6"/>
        <w:numId w:val="14"/>
      </w:numPr>
      <w:spacing w:before="240" w:after="60"/>
      <w:outlineLvl w:val="6"/>
    </w:pPr>
    <w:rPr>
      <w:lang w:val="en-GB" w:eastAsia="en-US"/>
    </w:rPr>
  </w:style>
  <w:style w:type="paragraph" w:styleId="Virsraksts8">
    <w:name w:val="heading 8"/>
    <w:basedOn w:val="Parasts"/>
    <w:next w:val="Parasts"/>
    <w:qFormat/>
    <w:rsid w:val="00956E14"/>
    <w:pPr>
      <w:numPr>
        <w:ilvl w:val="7"/>
        <w:numId w:val="14"/>
      </w:numPr>
      <w:spacing w:before="240" w:after="60"/>
      <w:outlineLvl w:val="7"/>
    </w:pPr>
    <w:rPr>
      <w:i/>
      <w:iCs/>
      <w:lang w:val="en-GB" w:eastAsia="en-US"/>
    </w:rPr>
  </w:style>
  <w:style w:type="paragraph" w:styleId="Virsraksts9">
    <w:name w:val="heading 9"/>
    <w:basedOn w:val="Parasts"/>
    <w:next w:val="Parasts"/>
    <w:qFormat/>
    <w:rsid w:val="00956E14"/>
    <w:pPr>
      <w:numPr>
        <w:ilvl w:val="8"/>
        <w:numId w:val="14"/>
      </w:numPr>
      <w:spacing w:before="240" w:after="60"/>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unkts">
    <w:name w:val="Punkts"/>
    <w:basedOn w:val="Parasts"/>
    <w:next w:val="Apakpunkts"/>
    <w:rsid w:val="00956E14"/>
    <w:pPr>
      <w:numPr>
        <w:numId w:val="3"/>
      </w:numPr>
    </w:pPr>
    <w:rPr>
      <w:rFonts w:ascii="Arial" w:hAnsi="Arial"/>
      <w:b/>
      <w:sz w:val="20"/>
    </w:rPr>
  </w:style>
  <w:style w:type="paragraph" w:customStyle="1" w:styleId="Apakpunkts">
    <w:name w:val="Apakšpunkts"/>
    <w:basedOn w:val="Parasts"/>
    <w:link w:val="ApakpunktsChar"/>
    <w:rsid w:val="00956E14"/>
    <w:pPr>
      <w:numPr>
        <w:ilvl w:val="1"/>
        <w:numId w:val="3"/>
      </w:numPr>
    </w:pPr>
    <w:rPr>
      <w:rFonts w:ascii="Arial" w:hAnsi="Arial"/>
      <w:b/>
      <w:sz w:val="20"/>
    </w:rPr>
  </w:style>
  <w:style w:type="paragraph" w:customStyle="1" w:styleId="Paragrfs">
    <w:name w:val="Paragrāfs"/>
    <w:basedOn w:val="Parasts"/>
    <w:next w:val="Rindkopa"/>
    <w:rsid w:val="00956E14"/>
    <w:pPr>
      <w:numPr>
        <w:ilvl w:val="2"/>
        <w:numId w:val="3"/>
      </w:numPr>
      <w:jc w:val="both"/>
    </w:pPr>
    <w:rPr>
      <w:rFonts w:ascii="Arial" w:hAnsi="Arial"/>
      <w:sz w:val="20"/>
    </w:rPr>
  </w:style>
  <w:style w:type="paragraph" w:customStyle="1" w:styleId="Rindkopa">
    <w:name w:val="Rindkopa"/>
    <w:basedOn w:val="Parasts"/>
    <w:next w:val="Punkts"/>
    <w:rsid w:val="00956E14"/>
    <w:pPr>
      <w:ind w:left="851"/>
      <w:jc w:val="both"/>
    </w:pPr>
    <w:rPr>
      <w:rFonts w:ascii="Arial" w:hAnsi="Arial"/>
      <w:sz w:val="20"/>
    </w:rPr>
  </w:style>
  <w:style w:type="paragraph" w:styleId="Galvene">
    <w:name w:val="header"/>
    <w:aliases w:val="Header Char1,Header Char Char"/>
    <w:basedOn w:val="Parasts"/>
    <w:link w:val="GalveneRakstz"/>
    <w:rsid w:val="00956E14"/>
    <w:pPr>
      <w:tabs>
        <w:tab w:val="center" w:pos="4153"/>
        <w:tab w:val="right" w:pos="8306"/>
      </w:tabs>
    </w:pPr>
  </w:style>
  <w:style w:type="paragraph" w:styleId="Kjene">
    <w:name w:val="footer"/>
    <w:basedOn w:val="Parasts"/>
    <w:link w:val="KjeneRakstz"/>
    <w:uiPriority w:val="99"/>
    <w:rsid w:val="00956E14"/>
    <w:pPr>
      <w:tabs>
        <w:tab w:val="center" w:pos="4153"/>
        <w:tab w:val="right" w:pos="8306"/>
      </w:tabs>
    </w:pPr>
  </w:style>
  <w:style w:type="character" w:styleId="Lappusesnumurs">
    <w:name w:val="page number"/>
    <w:basedOn w:val="Noklusjumarindkopasfonts"/>
    <w:rsid w:val="00956E14"/>
  </w:style>
  <w:style w:type="paragraph" w:styleId="Vresteksts">
    <w:name w:val="footnote text"/>
    <w:basedOn w:val="Parasts"/>
    <w:link w:val="VrestekstsRakstz"/>
    <w:rsid w:val="00956E14"/>
    <w:rPr>
      <w:sz w:val="20"/>
      <w:szCs w:val="20"/>
      <w:lang w:eastAsia="en-US"/>
    </w:rPr>
  </w:style>
  <w:style w:type="character" w:styleId="Hipersaite">
    <w:name w:val="Hyperlink"/>
    <w:rsid w:val="00956E14"/>
    <w:rPr>
      <w:color w:val="0000FF"/>
      <w:u w:val="single"/>
    </w:rPr>
  </w:style>
  <w:style w:type="paragraph" w:customStyle="1" w:styleId="Nodaa">
    <w:name w:val="Nodaļa"/>
    <w:basedOn w:val="Parasts"/>
    <w:rsid w:val="00956E14"/>
    <w:rPr>
      <w:rFonts w:ascii="Arial" w:hAnsi="Arial" w:cs="Arial"/>
      <w:b/>
      <w:bCs/>
      <w:sz w:val="20"/>
      <w:lang w:eastAsia="en-US"/>
    </w:rPr>
  </w:style>
  <w:style w:type="table" w:styleId="Reatabula">
    <w:name w:val="Table Grid"/>
    <w:basedOn w:val="Parastatabula"/>
    <w:uiPriority w:val="39"/>
    <w:rsid w:val="0095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956E14"/>
    <w:pPr>
      <w:spacing w:after="120"/>
    </w:p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link w:val="Pamatteksts"/>
    <w:rsid w:val="00956E14"/>
    <w:rPr>
      <w:sz w:val="24"/>
      <w:szCs w:val="24"/>
      <w:lang w:val="lv-LV" w:eastAsia="lv-LV" w:bidi="ar-SA"/>
    </w:rPr>
  </w:style>
  <w:style w:type="paragraph" w:styleId="Saturs1">
    <w:name w:val="toc 1"/>
    <w:basedOn w:val="Parasts"/>
    <w:next w:val="Parasts"/>
    <w:autoRedefine/>
    <w:semiHidden/>
    <w:rsid w:val="00956E14"/>
    <w:pPr>
      <w:tabs>
        <w:tab w:val="left" w:pos="480"/>
        <w:tab w:val="right" w:leader="dot" w:pos="8302"/>
      </w:tabs>
    </w:pPr>
    <w:rPr>
      <w:rFonts w:ascii="Arial" w:hAnsi="Arial"/>
      <w:sz w:val="20"/>
    </w:rPr>
  </w:style>
  <w:style w:type="paragraph" w:customStyle="1" w:styleId="PielikumiRakstz">
    <w:name w:val="Pielikumi Rakstz."/>
    <w:basedOn w:val="Pamatteksts"/>
    <w:link w:val="PielikumiRakstzRakstz"/>
    <w:rsid w:val="00956E14"/>
    <w:pPr>
      <w:spacing w:after="0"/>
      <w:jc w:val="both"/>
    </w:pPr>
    <w:rPr>
      <w:rFonts w:ascii="Arial" w:hAnsi="Arial" w:cs="Arial"/>
      <w:b/>
      <w:bCs/>
    </w:rPr>
  </w:style>
  <w:style w:type="character" w:customStyle="1" w:styleId="PielikumiRakstzRakstz">
    <w:name w:val="Pielikumi Rakstz. Rakstz."/>
    <w:link w:val="PielikumiRakstz"/>
    <w:rsid w:val="00956E14"/>
    <w:rPr>
      <w:rFonts w:ascii="Arial" w:hAnsi="Arial" w:cs="Arial"/>
      <w:b/>
      <w:bCs/>
      <w:sz w:val="24"/>
      <w:szCs w:val="24"/>
      <w:lang w:val="lv-LV" w:eastAsia="lv-LV" w:bidi="ar-SA"/>
    </w:rPr>
  </w:style>
  <w:style w:type="paragraph" w:customStyle="1" w:styleId="NoIndent">
    <w:name w:val="No Indent"/>
    <w:basedOn w:val="Parasts"/>
    <w:next w:val="Parasts"/>
    <w:link w:val="NoIndentChar"/>
    <w:rsid w:val="00956E14"/>
    <w:rPr>
      <w:color w:val="000000"/>
      <w:sz w:val="22"/>
      <w:lang w:val="en-GB" w:eastAsia="en-US"/>
    </w:rPr>
  </w:style>
  <w:style w:type="character" w:customStyle="1" w:styleId="NoIndentChar">
    <w:name w:val="No Indent Char"/>
    <w:link w:val="NoIndent"/>
    <w:rsid w:val="00956E14"/>
    <w:rPr>
      <w:color w:val="000000"/>
      <w:sz w:val="22"/>
      <w:szCs w:val="24"/>
      <w:lang w:val="en-GB" w:eastAsia="en-US" w:bidi="ar-SA"/>
    </w:rPr>
  </w:style>
  <w:style w:type="paragraph" w:customStyle="1" w:styleId="StyleHeading1After6pt">
    <w:name w:val="Style Heading 1 + After:  6 pt"/>
    <w:basedOn w:val="Virsraksts1"/>
    <w:rsid w:val="00956E14"/>
    <w:pPr>
      <w:keepNext w:val="0"/>
      <w:widowControl w:val="0"/>
      <w:numPr>
        <w:numId w:val="6"/>
      </w:numPr>
      <w:tabs>
        <w:tab w:val="num" w:pos="2345"/>
      </w:tabs>
      <w:spacing w:before="120"/>
      <w:ind w:left="2345" w:hanging="360"/>
    </w:pPr>
    <w:rPr>
      <w:rFonts w:ascii="Times New Roman" w:hAnsi="Times New Roman"/>
      <w:kern w:val="0"/>
      <w:sz w:val="28"/>
      <w:szCs w:val="28"/>
      <w:lang w:val="en-GB" w:eastAsia="en-US"/>
    </w:rPr>
  </w:style>
  <w:style w:type="paragraph" w:customStyle="1" w:styleId="ListBulletNoSpace">
    <w:name w:val="List Bullet NoSpace"/>
    <w:basedOn w:val="Sarakstaaizzme"/>
    <w:rsid w:val="00956E14"/>
    <w:pPr>
      <w:numPr>
        <w:ilvl w:val="1"/>
        <w:numId w:val="7"/>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956E14"/>
    <w:pPr>
      <w:ind w:left="283" w:hanging="283"/>
    </w:pPr>
    <w:rPr>
      <w:lang w:eastAsia="en-US"/>
    </w:rPr>
  </w:style>
  <w:style w:type="paragraph" w:customStyle="1" w:styleId="BodyTextNoSpace">
    <w:name w:val="Body Text NoSpace"/>
    <w:basedOn w:val="Pamatteksts"/>
    <w:link w:val="BodyTextNoSpaceChar"/>
    <w:rsid w:val="00956E14"/>
    <w:pPr>
      <w:spacing w:after="0" w:line="270" w:lineRule="atLeast"/>
    </w:pPr>
    <w:rPr>
      <w:sz w:val="23"/>
      <w:szCs w:val="20"/>
      <w:lang w:val="en-GB" w:eastAsia="da-DK"/>
    </w:rPr>
  </w:style>
  <w:style w:type="character" w:customStyle="1" w:styleId="BodyTextNoSpaceChar">
    <w:name w:val="Body Text NoSpace Char"/>
    <w:link w:val="BodyTextNoSpace"/>
    <w:rsid w:val="00956E14"/>
    <w:rPr>
      <w:sz w:val="23"/>
      <w:lang w:val="en-GB" w:eastAsia="da-DK" w:bidi="ar-SA"/>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956E14"/>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956E14"/>
    <w:rPr>
      <w:i/>
      <w:sz w:val="21"/>
      <w:szCs w:val="24"/>
      <w:lang w:val="en-GB" w:eastAsia="da-DK" w:bidi="ar-SA"/>
    </w:rPr>
  </w:style>
  <w:style w:type="paragraph" w:styleId="Sarakstanumurs">
    <w:name w:val="List Number"/>
    <w:basedOn w:val="Pamatteksts"/>
    <w:rsid w:val="00956E14"/>
    <w:pPr>
      <w:numPr>
        <w:numId w:val="7"/>
      </w:numPr>
      <w:spacing w:after="270" w:line="270" w:lineRule="atLeast"/>
    </w:pPr>
    <w:rPr>
      <w:sz w:val="23"/>
      <w:szCs w:val="20"/>
      <w:lang w:val="en-GB" w:eastAsia="da-DK"/>
    </w:rPr>
  </w:style>
  <w:style w:type="paragraph" w:styleId="Sarakstanumurs2">
    <w:name w:val="List Number 2"/>
    <w:basedOn w:val="Sarakstanumurs"/>
    <w:rsid w:val="00956E14"/>
    <w:pPr>
      <w:numPr>
        <w:numId w:val="0"/>
      </w:numPr>
      <w:tabs>
        <w:tab w:val="num" w:pos="3425"/>
      </w:tabs>
      <w:ind w:left="850" w:hanging="425"/>
    </w:pPr>
  </w:style>
  <w:style w:type="paragraph" w:customStyle="1" w:styleId="ListNumber2NoSpace">
    <w:name w:val="List Number 2 NoSpace"/>
    <w:basedOn w:val="Sarakstanumurs2"/>
    <w:rsid w:val="00956E14"/>
    <w:pPr>
      <w:numPr>
        <w:numId w:val="9"/>
      </w:numPr>
      <w:tabs>
        <w:tab w:val="clear" w:pos="851"/>
        <w:tab w:val="num" w:pos="3425"/>
      </w:tabs>
      <w:spacing w:after="0"/>
      <w:ind w:left="850" w:hanging="425"/>
    </w:pPr>
  </w:style>
  <w:style w:type="paragraph" w:styleId="Paraksts">
    <w:name w:val="Signature"/>
    <w:basedOn w:val="Pamatteksts"/>
    <w:rsid w:val="00956E14"/>
    <w:pPr>
      <w:numPr>
        <w:numId w:val="10"/>
      </w:numPr>
      <w:tabs>
        <w:tab w:val="clear" w:pos="425"/>
      </w:tabs>
      <w:spacing w:after="0" w:line="220" w:lineRule="atLeast"/>
      <w:ind w:left="0" w:firstLine="0"/>
    </w:pPr>
    <w:rPr>
      <w:sz w:val="18"/>
      <w:szCs w:val="20"/>
      <w:lang w:val="en-GB" w:eastAsia="da-DK"/>
    </w:rPr>
  </w:style>
  <w:style w:type="paragraph" w:customStyle="1" w:styleId="FrontPage1">
    <w:name w:val="FrontPage1"/>
    <w:basedOn w:val="Parasts"/>
    <w:next w:val="Pamatteksts"/>
    <w:rsid w:val="00956E14"/>
    <w:pPr>
      <w:numPr>
        <w:ilvl w:val="1"/>
        <w:numId w:val="10"/>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Parasts"/>
    <w:next w:val="Parasts"/>
    <w:rsid w:val="00956E14"/>
    <w:pPr>
      <w:framePr w:hSpace="284" w:wrap="around" w:vAnchor="text" w:hAnchor="margin" w:xAlign="right" w:y="1"/>
      <w:numPr>
        <w:ilvl w:val="2"/>
        <w:numId w:val="10"/>
      </w:numPr>
      <w:tabs>
        <w:tab w:val="clear" w:pos="1211"/>
      </w:tabs>
      <w:spacing w:line="270" w:lineRule="atLeast"/>
      <w:ind w:left="0"/>
    </w:pPr>
    <w:rPr>
      <w:rFonts w:ascii="DaneHelveticaNeue" w:hAnsi="DaneHelveticaNeue"/>
      <w:sz w:val="12"/>
      <w:szCs w:val="20"/>
      <w:lang w:val="en-GB" w:eastAsia="da-DK"/>
    </w:rPr>
  </w:style>
  <w:style w:type="paragraph" w:customStyle="1" w:styleId="Daa">
    <w:name w:val="Daļa"/>
    <w:basedOn w:val="PielikumiRakstz"/>
    <w:rsid w:val="00956E14"/>
    <w:pPr>
      <w:numPr>
        <w:numId w:val="11"/>
      </w:numPr>
      <w:tabs>
        <w:tab w:val="clear" w:pos="1209"/>
      </w:tabs>
      <w:ind w:left="0" w:firstLine="0"/>
      <w:jc w:val="center"/>
    </w:pPr>
    <w:rPr>
      <w:sz w:val="22"/>
      <w:szCs w:val="22"/>
    </w:rPr>
  </w:style>
  <w:style w:type="character" w:styleId="Vresatsauce">
    <w:name w:val="footnote reference"/>
    <w:rsid w:val="00956E14"/>
    <w:rPr>
      <w:vertAlign w:val="superscript"/>
    </w:rPr>
  </w:style>
  <w:style w:type="character" w:styleId="Komentraatsauce">
    <w:name w:val="annotation reference"/>
    <w:semiHidden/>
    <w:rsid w:val="00956E14"/>
    <w:rPr>
      <w:sz w:val="16"/>
      <w:szCs w:val="16"/>
    </w:rPr>
  </w:style>
  <w:style w:type="paragraph" w:styleId="Komentrateksts">
    <w:name w:val="annotation text"/>
    <w:basedOn w:val="Parasts"/>
    <w:link w:val="KomentratekstsRakstz"/>
    <w:semiHidden/>
    <w:rsid w:val="00956E14"/>
    <w:rPr>
      <w:sz w:val="20"/>
      <w:szCs w:val="20"/>
      <w:lang w:eastAsia="en-US"/>
    </w:rPr>
  </w:style>
  <w:style w:type="paragraph" w:styleId="Balonteksts">
    <w:name w:val="Balloon Text"/>
    <w:basedOn w:val="Parasts"/>
    <w:semiHidden/>
    <w:rsid w:val="00956E14"/>
    <w:rPr>
      <w:rFonts w:ascii="Tahoma" w:hAnsi="Tahoma" w:cs="Tahoma"/>
      <w:sz w:val="16"/>
      <w:szCs w:val="16"/>
    </w:rPr>
  </w:style>
  <w:style w:type="paragraph" w:styleId="Komentratma">
    <w:name w:val="annotation subject"/>
    <w:basedOn w:val="Komentrateksts"/>
    <w:next w:val="Komentrateksts"/>
    <w:semiHidden/>
    <w:rsid w:val="00956E14"/>
    <w:rPr>
      <w:b/>
      <w:bCs/>
      <w:lang w:eastAsia="lv-LV"/>
    </w:rPr>
  </w:style>
  <w:style w:type="paragraph" w:customStyle="1" w:styleId="naisf">
    <w:name w:val="naisf"/>
    <w:basedOn w:val="Parasts"/>
    <w:rsid w:val="00956E14"/>
    <w:pPr>
      <w:spacing w:before="100" w:beforeAutospacing="1" w:after="100" w:afterAutospacing="1"/>
      <w:jc w:val="both"/>
    </w:pPr>
    <w:rPr>
      <w:lang w:val="en-GB" w:eastAsia="en-US"/>
    </w:rPr>
  </w:style>
  <w:style w:type="paragraph" w:styleId="Pamattekstaatkpe3">
    <w:name w:val="Body Text Indent 3"/>
    <w:basedOn w:val="Parasts"/>
    <w:rsid w:val="00956E14"/>
    <w:pPr>
      <w:ind w:left="720"/>
      <w:jc w:val="both"/>
    </w:pPr>
    <w:rPr>
      <w:lang w:eastAsia="en-US"/>
    </w:rPr>
  </w:style>
  <w:style w:type="paragraph" w:customStyle="1" w:styleId="Atsauce">
    <w:name w:val="Atsauce"/>
    <w:basedOn w:val="Vresteksts"/>
    <w:rsid w:val="00956E14"/>
    <w:rPr>
      <w:rFonts w:ascii="Arial" w:hAnsi="Arial" w:cs="Arial"/>
      <w:sz w:val="16"/>
      <w:szCs w:val="16"/>
    </w:rPr>
  </w:style>
  <w:style w:type="paragraph" w:styleId="Saturs2">
    <w:name w:val="toc 2"/>
    <w:basedOn w:val="Parasts"/>
    <w:next w:val="Parasts"/>
    <w:autoRedefine/>
    <w:semiHidden/>
    <w:rsid w:val="00956E14"/>
    <w:pPr>
      <w:ind w:left="240"/>
    </w:pPr>
    <w:rPr>
      <w:rFonts w:ascii="Arial" w:hAnsi="Arial"/>
      <w:sz w:val="20"/>
    </w:rPr>
  </w:style>
  <w:style w:type="paragraph" w:styleId="Pamattekstsaratkpi">
    <w:name w:val="Body Text Indent"/>
    <w:basedOn w:val="Parasts"/>
    <w:rsid w:val="00956E14"/>
    <w:pPr>
      <w:spacing w:after="120"/>
      <w:ind w:left="283"/>
    </w:pPr>
  </w:style>
  <w:style w:type="paragraph" w:customStyle="1" w:styleId="Body2">
    <w:name w:val="Body 2"/>
    <w:basedOn w:val="Parasts"/>
    <w:rsid w:val="00956E14"/>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956E14"/>
    <w:pPr>
      <w:numPr>
        <w:ilvl w:val="1"/>
        <w:numId w:val="1"/>
      </w:numPr>
      <w:outlineLvl w:val="1"/>
    </w:pPr>
  </w:style>
  <w:style w:type="paragraph" w:styleId="Pamattekstaatkpe2">
    <w:name w:val="Body Text Indent 2"/>
    <w:basedOn w:val="Parasts"/>
    <w:rsid w:val="00956E14"/>
    <w:pPr>
      <w:spacing w:after="120" w:line="480" w:lineRule="auto"/>
      <w:ind w:left="283"/>
    </w:pPr>
  </w:style>
  <w:style w:type="paragraph" w:styleId="Pamatteksts2">
    <w:name w:val="Body Text 2"/>
    <w:basedOn w:val="Parasts"/>
    <w:link w:val="Pamatteksts2Rakstz"/>
    <w:rsid w:val="00956E14"/>
    <w:rPr>
      <w:sz w:val="28"/>
      <w:lang w:eastAsia="en-US"/>
    </w:rPr>
  </w:style>
  <w:style w:type="paragraph" w:customStyle="1" w:styleId="TableText">
    <w:name w:val="Table Text"/>
    <w:basedOn w:val="Parasts"/>
    <w:rsid w:val="00956E14"/>
    <w:pPr>
      <w:jc w:val="both"/>
    </w:pPr>
    <w:rPr>
      <w:szCs w:val="20"/>
      <w:lang w:eastAsia="en-US"/>
    </w:rPr>
  </w:style>
  <w:style w:type="paragraph" w:styleId="Nosaukums">
    <w:name w:val="Title"/>
    <w:basedOn w:val="Parasts"/>
    <w:link w:val="NosaukumsRakstz"/>
    <w:qFormat/>
    <w:rsid w:val="00956E14"/>
    <w:pPr>
      <w:autoSpaceDE w:val="0"/>
      <w:autoSpaceDN w:val="0"/>
      <w:adjustRightInd w:val="0"/>
      <w:jc w:val="center"/>
    </w:pPr>
    <w:rPr>
      <w:b/>
      <w:bCs/>
      <w:szCs w:val="20"/>
      <w:lang w:val="x-none" w:eastAsia="x-none"/>
    </w:rPr>
  </w:style>
  <w:style w:type="paragraph" w:styleId="Pamatteksts3">
    <w:name w:val="Body Text 3"/>
    <w:basedOn w:val="Parasts"/>
    <w:rsid w:val="00956E14"/>
    <w:pPr>
      <w:spacing w:before="120" w:after="120"/>
      <w:jc w:val="both"/>
    </w:pPr>
    <w:rPr>
      <w:i/>
      <w:iCs/>
      <w:lang w:eastAsia="en-US"/>
    </w:rPr>
  </w:style>
  <w:style w:type="paragraph" w:customStyle="1" w:styleId="Annexetitle">
    <w:name w:val="Annexe_title"/>
    <w:basedOn w:val="Virsraksts1"/>
    <w:next w:val="Parasts"/>
    <w:autoRedefine/>
    <w:rsid w:val="00956E14"/>
    <w:pPr>
      <w:keepNext w:val="0"/>
      <w:pageBreakBefore/>
      <w:spacing w:after="240"/>
      <w:outlineLvl w:val="9"/>
    </w:pPr>
    <w:rPr>
      <w:b w:val="0"/>
      <w:kern w:val="0"/>
      <w:sz w:val="24"/>
      <w:szCs w:val="20"/>
      <w:lang w:val="en-GB" w:eastAsia="en-US"/>
    </w:rPr>
  </w:style>
  <w:style w:type="paragraph" w:customStyle="1" w:styleId="Text1">
    <w:name w:val="Text 1"/>
    <w:basedOn w:val="Parasts"/>
    <w:rsid w:val="00956E14"/>
    <w:pPr>
      <w:spacing w:after="240"/>
      <w:ind w:left="482"/>
      <w:jc w:val="both"/>
    </w:pPr>
    <w:rPr>
      <w:rFonts w:ascii="Arial" w:hAnsi="Arial"/>
      <w:noProof/>
      <w:sz w:val="20"/>
      <w:szCs w:val="20"/>
      <w:lang w:eastAsia="sv-SE"/>
    </w:rPr>
  </w:style>
  <w:style w:type="paragraph" w:customStyle="1" w:styleId="oddl-nadpis">
    <w:name w:val="oddíl-nadpis"/>
    <w:basedOn w:val="Parasts"/>
    <w:rsid w:val="00956E1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s"/>
    <w:rsid w:val="00956E14"/>
    <w:pPr>
      <w:widowControl w:val="0"/>
      <w:spacing w:before="120" w:line="240" w:lineRule="exact"/>
      <w:jc w:val="center"/>
    </w:pPr>
    <w:rPr>
      <w:rFonts w:ascii="Arial" w:hAnsi="Arial"/>
      <w:sz w:val="20"/>
      <w:szCs w:val="20"/>
      <w:lang w:val="cs-CZ" w:eastAsia="en-US"/>
    </w:rPr>
  </w:style>
  <w:style w:type="paragraph" w:styleId="Parastaatkpe">
    <w:name w:val="Normal Indent"/>
    <w:basedOn w:val="Parasts"/>
    <w:rsid w:val="00956E14"/>
    <w:pPr>
      <w:ind w:left="708"/>
    </w:pPr>
    <w:rPr>
      <w:rFonts w:ascii="Arial" w:hAnsi="Arial"/>
      <w:sz w:val="20"/>
      <w:szCs w:val="20"/>
      <w:lang w:val="en-GB" w:eastAsia="en-US"/>
    </w:rPr>
  </w:style>
  <w:style w:type="paragraph" w:customStyle="1" w:styleId="Bullet">
    <w:name w:val="Bullet"/>
    <w:basedOn w:val="Parasts"/>
    <w:rsid w:val="00956E14"/>
    <w:pPr>
      <w:numPr>
        <w:numId w:val="4"/>
      </w:numPr>
      <w:spacing w:before="80" w:after="120" w:line="280" w:lineRule="atLeast"/>
    </w:pPr>
    <w:rPr>
      <w:rFonts w:ascii="Arial" w:hAnsi="Arial"/>
      <w:sz w:val="20"/>
      <w:szCs w:val="20"/>
      <w:lang w:val="en-GB" w:eastAsia="en-US"/>
    </w:rPr>
  </w:style>
  <w:style w:type="paragraph" w:customStyle="1" w:styleId="LG-ligums-1">
    <w:name w:val="LG-ligums-1"/>
    <w:basedOn w:val="Virsraksts1"/>
    <w:rsid w:val="00956E14"/>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Parasts"/>
    <w:rsid w:val="00956E14"/>
    <w:pPr>
      <w:widowControl w:val="0"/>
      <w:spacing w:line="360" w:lineRule="exact"/>
      <w:jc w:val="center"/>
    </w:pPr>
    <w:rPr>
      <w:rFonts w:ascii="Arial" w:hAnsi="Arial"/>
      <w:b/>
      <w:sz w:val="32"/>
      <w:szCs w:val="20"/>
      <w:lang w:val="cs-CZ" w:eastAsia="en-US"/>
    </w:rPr>
  </w:style>
  <w:style w:type="paragraph" w:customStyle="1" w:styleId="text">
    <w:name w:val="text"/>
    <w:rsid w:val="00956E14"/>
    <w:pPr>
      <w:widowControl w:val="0"/>
      <w:spacing w:before="240" w:line="240" w:lineRule="exact"/>
      <w:jc w:val="both"/>
    </w:pPr>
    <w:rPr>
      <w:rFonts w:ascii="Arial" w:hAnsi="Arial"/>
      <w:sz w:val="24"/>
      <w:lang w:val="cs-CZ" w:eastAsia="en-US"/>
    </w:rPr>
  </w:style>
  <w:style w:type="paragraph" w:customStyle="1" w:styleId="text-3mezera">
    <w:name w:val="text - 3 mezera"/>
    <w:basedOn w:val="Parasts"/>
    <w:rsid w:val="00956E1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rsid w:val="00956E14"/>
    <w:pPr>
      <w:keepLines/>
      <w:numPr>
        <w:ilvl w:val="0"/>
        <w:numId w:val="0"/>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Parasts"/>
    <w:rsid w:val="00956E1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rsid w:val="00956E1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956E1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956E14"/>
    <w:pPr>
      <w:spacing w:before="60" w:after="60"/>
      <w:ind w:left="709"/>
      <w:jc w:val="both"/>
    </w:pPr>
    <w:rPr>
      <w:rFonts w:ascii="Arial" w:hAnsi="Arial"/>
      <w:sz w:val="20"/>
      <w:szCs w:val="20"/>
      <w:lang w:val="en-GB" w:eastAsia="en-US"/>
    </w:rPr>
  </w:style>
  <w:style w:type="paragraph" w:customStyle="1" w:styleId="Basic">
    <w:name w:val="Basic"/>
    <w:basedOn w:val="Parasts"/>
    <w:rsid w:val="00956E14"/>
    <w:pPr>
      <w:spacing w:before="60" w:after="60" w:line="280" w:lineRule="atLeast"/>
    </w:pPr>
    <w:rPr>
      <w:sz w:val="20"/>
      <w:lang w:val="en-GB" w:eastAsia="en-US"/>
    </w:rPr>
  </w:style>
  <w:style w:type="paragraph" w:customStyle="1" w:styleId="StyleBodyText2Bold">
    <w:name w:val="Style Body Text 2 + Bold"/>
    <w:basedOn w:val="Pamatteksts2"/>
    <w:autoRedefine/>
    <w:rsid w:val="00956E1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956E14"/>
    <w:pPr>
      <w:numPr>
        <w:ilvl w:val="1"/>
        <w:numId w:val="5"/>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s"/>
    <w:rsid w:val="00956E14"/>
    <w:pPr>
      <w:spacing w:line="300" w:lineRule="atLeast"/>
    </w:pPr>
    <w:rPr>
      <w:rFonts w:ascii="Garamond" w:hAnsi="Garamond"/>
      <w:sz w:val="22"/>
      <w:szCs w:val="20"/>
      <w:lang w:val="en-GB" w:eastAsia="en-US"/>
    </w:rPr>
  </w:style>
  <w:style w:type="paragraph" w:styleId="Tekstabloks">
    <w:name w:val="Block Text"/>
    <w:basedOn w:val="Parasts"/>
    <w:rsid w:val="00956E1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956E14"/>
    <w:pPr>
      <w:numPr>
        <w:ilvl w:val="0"/>
        <w:numId w:val="0"/>
      </w:numPr>
      <w:tabs>
        <w:tab w:val="left" w:pos="993"/>
        <w:tab w:val="left" w:pos="2694"/>
        <w:tab w:val="left" w:pos="3261"/>
      </w:tabs>
    </w:pPr>
    <w:rPr>
      <w:szCs w:val="20"/>
    </w:rPr>
  </w:style>
  <w:style w:type="paragraph" w:customStyle="1" w:styleId="Volume">
    <w:name w:val="Volume"/>
    <w:basedOn w:val="text"/>
    <w:next w:val="Section"/>
    <w:rsid w:val="00956E14"/>
    <w:pPr>
      <w:pageBreakBefore/>
      <w:spacing w:before="360" w:line="360" w:lineRule="exact"/>
      <w:jc w:val="center"/>
    </w:pPr>
    <w:rPr>
      <w:b/>
      <w:sz w:val="36"/>
    </w:rPr>
  </w:style>
  <w:style w:type="paragraph" w:customStyle="1" w:styleId="Bulletnewnumbers">
    <w:name w:val="Bullet new numbers"/>
    <w:basedOn w:val="Bulletnewletters"/>
    <w:rsid w:val="00956E14"/>
    <w:pPr>
      <w:tabs>
        <w:tab w:val="right" w:pos="8789"/>
      </w:tabs>
      <w:jc w:val="both"/>
    </w:pPr>
    <w:rPr>
      <w:rFonts w:cs="Arial"/>
    </w:rPr>
  </w:style>
  <w:style w:type="paragraph" w:customStyle="1" w:styleId="Bodytxt">
    <w:name w:val="Bodytxt"/>
    <w:basedOn w:val="Parasts"/>
    <w:rsid w:val="00956E14"/>
    <w:pPr>
      <w:keepNext/>
      <w:jc w:val="both"/>
    </w:pPr>
    <w:rPr>
      <w:sz w:val="22"/>
      <w:lang w:val="en-GB" w:eastAsia="de-DE"/>
    </w:rPr>
  </w:style>
  <w:style w:type="paragraph" w:styleId="Vienkrsteksts">
    <w:name w:val="Plain Text"/>
    <w:basedOn w:val="Parasts"/>
    <w:rsid w:val="00956E14"/>
    <w:pPr>
      <w:spacing w:after="240"/>
      <w:jc w:val="both"/>
    </w:pPr>
    <w:rPr>
      <w:rFonts w:ascii="Courier New" w:hAnsi="Courier New"/>
      <w:sz w:val="20"/>
      <w:szCs w:val="20"/>
      <w:lang w:eastAsia="en-US"/>
    </w:rPr>
  </w:style>
  <w:style w:type="paragraph" w:customStyle="1" w:styleId="Table">
    <w:name w:val="Table"/>
    <w:basedOn w:val="Parasts"/>
    <w:rsid w:val="00956E14"/>
    <w:pPr>
      <w:spacing w:before="60" w:after="60" w:line="220" w:lineRule="atLeast"/>
    </w:pPr>
    <w:rPr>
      <w:rFonts w:ascii="DaneHelveticaNeue" w:hAnsi="DaneHelveticaNeue"/>
      <w:sz w:val="18"/>
      <w:szCs w:val="20"/>
      <w:lang w:val="en-GB" w:eastAsia="da-DK"/>
    </w:rPr>
  </w:style>
  <w:style w:type="paragraph" w:styleId="Saraksts2">
    <w:name w:val="List 2"/>
    <w:basedOn w:val="Parasts"/>
    <w:rsid w:val="00956E14"/>
    <w:pPr>
      <w:ind w:left="566" w:hanging="283"/>
    </w:pPr>
    <w:rPr>
      <w:lang w:val="en-US" w:eastAsia="en-US"/>
    </w:rPr>
  </w:style>
  <w:style w:type="paragraph" w:styleId="Saraksts3">
    <w:name w:val="List 3"/>
    <w:basedOn w:val="Parasts"/>
    <w:rsid w:val="00956E14"/>
    <w:pPr>
      <w:ind w:left="849" w:hanging="283"/>
    </w:pPr>
    <w:rPr>
      <w:lang w:val="en-US" w:eastAsia="en-US"/>
    </w:rPr>
  </w:style>
  <w:style w:type="paragraph" w:styleId="Saraksts4">
    <w:name w:val="List 4"/>
    <w:basedOn w:val="Parasts"/>
    <w:rsid w:val="00956E14"/>
    <w:pPr>
      <w:ind w:left="1132" w:hanging="283"/>
    </w:pPr>
    <w:rPr>
      <w:lang w:val="en-US" w:eastAsia="en-US"/>
    </w:rPr>
  </w:style>
  <w:style w:type="paragraph" w:styleId="Sarakstaturpinjums2">
    <w:name w:val="List Continue 2"/>
    <w:basedOn w:val="Parasts"/>
    <w:rsid w:val="00956E14"/>
    <w:pPr>
      <w:spacing w:after="120"/>
      <w:ind w:left="566"/>
    </w:pPr>
    <w:rPr>
      <w:lang w:val="en-US" w:eastAsia="en-US"/>
    </w:rPr>
  </w:style>
  <w:style w:type="paragraph" w:styleId="Sarakstaturpinjums3">
    <w:name w:val="List Continue 3"/>
    <w:basedOn w:val="Parasts"/>
    <w:rsid w:val="00956E14"/>
    <w:pPr>
      <w:spacing w:after="120"/>
      <w:ind w:left="849"/>
    </w:pPr>
    <w:rPr>
      <w:lang w:val="en-US" w:eastAsia="en-US"/>
    </w:rPr>
  </w:style>
  <w:style w:type="paragraph" w:customStyle="1" w:styleId="HeaderEven">
    <w:name w:val="HeaderEven"/>
    <w:basedOn w:val="Parasts"/>
    <w:rsid w:val="00956E14"/>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956E14"/>
    <w:pPr>
      <w:spacing w:after="270" w:line="270" w:lineRule="atLeast"/>
      <w:ind w:hanging="2268"/>
    </w:pPr>
    <w:rPr>
      <w:sz w:val="23"/>
      <w:szCs w:val="20"/>
      <w:lang w:val="en-GB" w:eastAsia="da-DK"/>
    </w:rPr>
  </w:style>
  <w:style w:type="paragraph" w:customStyle="1" w:styleId="MarginFrame">
    <w:name w:val="Margin Frame"/>
    <w:basedOn w:val="Parasts"/>
    <w:rsid w:val="00956E14"/>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956E14"/>
    <w:pPr>
      <w:spacing w:after="0"/>
    </w:pPr>
  </w:style>
  <w:style w:type="paragraph" w:styleId="Sarakstaaizzme2">
    <w:name w:val="List Bullet 2"/>
    <w:basedOn w:val="Sarakstaaizzme"/>
    <w:rsid w:val="00956E1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956E14"/>
    <w:pPr>
      <w:spacing w:after="0"/>
    </w:pPr>
  </w:style>
  <w:style w:type="paragraph" w:styleId="Sarakstaturpinjums">
    <w:name w:val="List Continue"/>
    <w:basedOn w:val="Sarakstanumurs"/>
    <w:rsid w:val="00956E14"/>
    <w:pPr>
      <w:ind w:firstLine="0"/>
    </w:pPr>
  </w:style>
  <w:style w:type="paragraph" w:customStyle="1" w:styleId="ListContinueNoSpace">
    <w:name w:val="List Continue NoSpace"/>
    <w:basedOn w:val="Sarakstaturpinjums"/>
    <w:rsid w:val="00956E14"/>
    <w:pPr>
      <w:spacing w:after="0"/>
    </w:pPr>
  </w:style>
  <w:style w:type="paragraph" w:customStyle="1" w:styleId="ListContinue2NoSpace">
    <w:name w:val="List Continue 2 NoSpace"/>
    <w:basedOn w:val="Sarakstaturpinjums2"/>
    <w:rsid w:val="00956E14"/>
    <w:pPr>
      <w:spacing w:after="0" w:line="270" w:lineRule="atLeast"/>
      <w:ind w:left="851"/>
    </w:pPr>
    <w:rPr>
      <w:sz w:val="23"/>
      <w:szCs w:val="20"/>
      <w:lang w:val="en-GB" w:eastAsia="da-DK"/>
    </w:rPr>
  </w:style>
  <w:style w:type="paragraph" w:customStyle="1" w:styleId="ListNumberNoSpace">
    <w:name w:val="List Number NoSpace"/>
    <w:basedOn w:val="Sarakstanumurs"/>
    <w:rsid w:val="00956E14"/>
    <w:pPr>
      <w:numPr>
        <w:numId w:val="0"/>
      </w:numPr>
      <w:tabs>
        <w:tab w:val="num" w:pos="425"/>
      </w:tabs>
      <w:spacing w:after="0"/>
      <w:ind w:left="425" w:hanging="425"/>
    </w:pPr>
  </w:style>
  <w:style w:type="paragraph" w:customStyle="1" w:styleId="ListHanging">
    <w:name w:val="List Hanging"/>
    <w:basedOn w:val="Pamatteksts"/>
    <w:rsid w:val="00956E1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956E14"/>
    <w:pPr>
      <w:spacing w:after="0"/>
    </w:pPr>
  </w:style>
  <w:style w:type="paragraph" w:customStyle="1" w:styleId="FrontPage2">
    <w:name w:val="FrontPage2"/>
    <w:basedOn w:val="FrontPage1"/>
    <w:next w:val="Pamatteksts"/>
    <w:rsid w:val="00956E14"/>
    <w:pPr>
      <w:numPr>
        <w:ilvl w:val="0"/>
        <w:numId w:val="0"/>
      </w:numPr>
      <w:spacing w:line="400" w:lineRule="exact"/>
    </w:pPr>
    <w:rPr>
      <w:rFonts w:ascii="TrueHelveticaBlack" w:hAnsi="TrueHelveticaBlack"/>
      <w:sz w:val="36"/>
    </w:rPr>
  </w:style>
  <w:style w:type="paragraph" w:styleId="Sarakstaaizzme3">
    <w:name w:val="List Bullet 3"/>
    <w:basedOn w:val="Sarakstaaizzme2"/>
    <w:rsid w:val="00956E14"/>
    <w:pPr>
      <w:tabs>
        <w:tab w:val="clear" w:pos="851"/>
        <w:tab w:val="left" w:pos="1276"/>
      </w:tabs>
      <w:ind w:left="1276"/>
    </w:pPr>
  </w:style>
  <w:style w:type="paragraph" w:styleId="Sarakstanumurs3">
    <w:name w:val="List Number 3"/>
    <w:basedOn w:val="Sarakstanumurs2"/>
    <w:rsid w:val="00956E14"/>
    <w:pPr>
      <w:tabs>
        <w:tab w:val="clear" w:pos="3425"/>
        <w:tab w:val="left" w:pos="1276"/>
        <w:tab w:val="num" w:pos="2160"/>
      </w:tabs>
      <w:ind w:left="1276"/>
    </w:pPr>
  </w:style>
  <w:style w:type="paragraph" w:customStyle="1" w:styleId="ListBullet3NoSpace">
    <w:name w:val="List Bullet 3 NoSpace"/>
    <w:basedOn w:val="Sarakstaaizzme3"/>
    <w:rsid w:val="00956E14"/>
    <w:pPr>
      <w:spacing w:after="0"/>
    </w:pPr>
  </w:style>
  <w:style w:type="paragraph" w:customStyle="1" w:styleId="ListContinue3NoSpace">
    <w:name w:val="List Continue 3 NoSpace"/>
    <w:basedOn w:val="Sarakstaturpinjums3"/>
    <w:rsid w:val="00956E14"/>
    <w:pPr>
      <w:numPr>
        <w:ilvl w:val="2"/>
        <w:numId w:val="7"/>
      </w:numPr>
      <w:spacing w:after="0" w:line="270" w:lineRule="atLeast"/>
      <w:ind w:left="1276"/>
    </w:pPr>
    <w:rPr>
      <w:sz w:val="23"/>
      <w:szCs w:val="20"/>
      <w:lang w:val="en-GB" w:eastAsia="da-DK"/>
    </w:rPr>
  </w:style>
  <w:style w:type="paragraph" w:customStyle="1" w:styleId="ListNumber3NoSpace">
    <w:name w:val="List Number 3 NoSpace"/>
    <w:basedOn w:val="Sarakstanumurs3"/>
    <w:rsid w:val="00956E14"/>
    <w:pPr>
      <w:spacing w:after="0"/>
    </w:pPr>
  </w:style>
  <w:style w:type="paragraph" w:customStyle="1" w:styleId="ListContinue0">
    <w:name w:val="List Continue 0"/>
    <w:basedOn w:val="Sarakstaturpinjums"/>
    <w:rsid w:val="00956E14"/>
    <w:pPr>
      <w:ind w:left="0"/>
    </w:pPr>
  </w:style>
  <w:style w:type="paragraph" w:customStyle="1" w:styleId="ListContinue0NoSpace">
    <w:name w:val="List Continue 0 NoSpace"/>
    <w:basedOn w:val="ListContinue0"/>
    <w:rsid w:val="00956E14"/>
    <w:pPr>
      <w:spacing w:after="0"/>
    </w:pPr>
  </w:style>
  <w:style w:type="paragraph" w:customStyle="1" w:styleId="CaptionMargin">
    <w:name w:val="Caption Margin"/>
    <w:basedOn w:val="Parakstszemobjekta"/>
    <w:next w:val="Pamatteksts"/>
    <w:rsid w:val="00956E14"/>
    <w:pPr>
      <w:ind w:left="-992"/>
    </w:pPr>
    <w:rPr>
      <w:szCs w:val="20"/>
    </w:rPr>
  </w:style>
  <w:style w:type="paragraph" w:customStyle="1" w:styleId="FrontPageFrame">
    <w:name w:val="FrontPageFrame"/>
    <w:basedOn w:val="Parasts"/>
    <w:rsid w:val="00956E14"/>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rsid w:val="00956E14"/>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rsid w:val="00956E14"/>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Tekstabloks"/>
    <w:rsid w:val="00956E14"/>
    <w:pPr>
      <w:numPr>
        <w:ilvl w:val="0"/>
        <w:numId w:val="0"/>
      </w:numPr>
      <w:spacing w:before="160" w:after="0"/>
    </w:pPr>
    <w:rPr>
      <w:sz w:val="20"/>
    </w:rPr>
  </w:style>
  <w:style w:type="paragraph" w:customStyle="1" w:styleId="ContentsPage">
    <w:name w:val="ContentsPage"/>
    <w:basedOn w:val="Parasts"/>
    <w:next w:val="Pamatteksts"/>
    <w:rsid w:val="00956E1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956E14"/>
    <w:pPr>
      <w:pageBreakBefore w:val="0"/>
      <w:spacing w:before="120" w:after="320"/>
    </w:pPr>
  </w:style>
  <w:style w:type="paragraph" w:customStyle="1" w:styleId="Appendix">
    <w:name w:val="Appendix"/>
    <w:basedOn w:val="Parasts"/>
    <w:next w:val="Pamatteksts"/>
    <w:rsid w:val="00956E1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956E14"/>
    <w:pPr>
      <w:framePr w:wrap="around"/>
    </w:pPr>
    <w:rPr>
      <w:rFonts w:ascii="DaneHelveticaNeue" w:hAnsi="DaneHelveticaNeue"/>
      <w:sz w:val="16"/>
    </w:rPr>
  </w:style>
  <w:style w:type="paragraph" w:styleId="Datums">
    <w:name w:val="Date"/>
    <w:basedOn w:val="Parasts"/>
    <w:next w:val="Parasts"/>
    <w:rsid w:val="00956E14"/>
    <w:pPr>
      <w:spacing w:line="360" w:lineRule="auto"/>
    </w:pPr>
    <w:rPr>
      <w:lang w:val="en-GB" w:eastAsia="en-US"/>
    </w:rPr>
  </w:style>
  <w:style w:type="paragraph" w:customStyle="1" w:styleId="NormalA">
    <w:name w:val="Normal A"/>
    <w:basedOn w:val="Parasts"/>
    <w:rsid w:val="00956E14"/>
    <w:pPr>
      <w:tabs>
        <w:tab w:val="num" w:pos="360"/>
        <w:tab w:val="left" w:pos="1276"/>
        <w:tab w:val="left" w:pos="1559"/>
        <w:tab w:val="left" w:pos="3686"/>
      </w:tabs>
      <w:spacing w:line="360" w:lineRule="auto"/>
      <w:jc w:val="both"/>
    </w:pPr>
    <w:rPr>
      <w:lang w:val="en-GB" w:eastAsia="en-US"/>
    </w:rPr>
  </w:style>
  <w:style w:type="paragraph" w:styleId="Sarakstanumurs4">
    <w:name w:val="List Number 4"/>
    <w:basedOn w:val="Parasts"/>
    <w:rsid w:val="00956E14"/>
    <w:pPr>
      <w:tabs>
        <w:tab w:val="num" w:pos="645"/>
      </w:tabs>
      <w:spacing w:line="270" w:lineRule="atLeast"/>
      <w:ind w:left="645" w:hanging="360"/>
    </w:pPr>
    <w:rPr>
      <w:sz w:val="23"/>
      <w:szCs w:val="20"/>
      <w:lang w:val="en-GB" w:eastAsia="da-DK"/>
    </w:rPr>
  </w:style>
  <w:style w:type="paragraph" w:styleId="Sarakstaturpinjums4">
    <w:name w:val="List Continue 4"/>
    <w:basedOn w:val="Parasts"/>
    <w:rsid w:val="00956E14"/>
    <w:pPr>
      <w:spacing w:after="120"/>
      <w:ind w:left="1132"/>
    </w:pPr>
    <w:rPr>
      <w:lang w:val="en-GB" w:eastAsia="en-US"/>
    </w:rPr>
  </w:style>
  <w:style w:type="paragraph" w:customStyle="1" w:styleId="NBSclause">
    <w:name w:val="NBS clause"/>
    <w:basedOn w:val="Parasts"/>
    <w:rsid w:val="00956E1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Kjene"/>
    <w:rsid w:val="00956E1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956E14"/>
    <w:pPr>
      <w:framePr w:wrap="around"/>
      <w:numPr>
        <w:ilvl w:val="0"/>
        <w:numId w:val="8"/>
      </w:numPr>
      <w:ind w:left="0" w:firstLine="0"/>
    </w:pPr>
    <w:rPr>
      <w:noProof/>
      <w:color w:val="FFFFFF"/>
      <w:szCs w:val="12"/>
    </w:rPr>
  </w:style>
  <w:style w:type="paragraph" w:customStyle="1" w:styleId="Niveau3">
    <w:name w:val="Niveau 3"/>
    <w:basedOn w:val="Virsraksts3"/>
    <w:next w:val="Pamatteksts"/>
    <w:rsid w:val="00956E1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Pamatteksts"/>
    <w:next w:val="Pamatteksts"/>
    <w:rsid w:val="00956E14"/>
    <w:pPr>
      <w:spacing w:after="270" w:line="270" w:lineRule="atLeast"/>
      <w:ind w:hanging="2268"/>
    </w:pPr>
    <w:rPr>
      <w:sz w:val="23"/>
      <w:szCs w:val="20"/>
      <w:lang w:val="en-GB" w:eastAsia="da-DK"/>
    </w:rPr>
  </w:style>
  <w:style w:type="paragraph" w:styleId="Paraststmeklis">
    <w:name w:val="Normal (Web)"/>
    <w:basedOn w:val="Parasts"/>
    <w:rsid w:val="00956E14"/>
    <w:pPr>
      <w:spacing w:before="100" w:beforeAutospacing="1" w:after="100" w:afterAutospacing="1"/>
    </w:pPr>
  </w:style>
  <w:style w:type="paragraph" w:customStyle="1" w:styleId="Style2">
    <w:name w:val="Style2"/>
    <w:basedOn w:val="Parasts"/>
    <w:rsid w:val="00956E14"/>
    <w:pPr>
      <w:widowControl w:val="0"/>
    </w:pPr>
    <w:rPr>
      <w:lang w:eastAsia="en-US"/>
    </w:rPr>
  </w:style>
  <w:style w:type="paragraph" w:customStyle="1" w:styleId="nDaa">
    <w:name w:val="nDaļa"/>
    <w:basedOn w:val="Nodaa"/>
    <w:rsid w:val="00956E14"/>
    <w:pPr>
      <w:jc w:val="center"/>
    </w:pPr>
  </w:style>
  <w:style w:type="paragraph" w:customStyle="1" w:styleId="Pielikumi">
    <w:name w:val="Pielikumi"/>
    <w:basedOn w:val="PielikumiRakstz"/>
    <w:rsid w:val="00956E14"/>
  </w:style>
  <w:style w:type="paragraph" w:customStyle="1" w:styleId="Pielikums">
    <w:name w:val="Pielikums"/>
    <w:basedOn w:val="Pielikumi"/>
    <w:rsid w:val="00956E14"/>
    <w:pPr>
      <w:jc w:val="right"/>
    </w:pPr>
  </w:style>
  <w:style w:type="paragraph" w:styleId="Saturs8">
    <w:name w:val="toc 8"/>
    <w:basedOn w:val="Parasts"/>
    <w:next w:val="Parasts"/>
    <w:autoRedefine/>
    <w:semiHidden/>
    <w:rsid w:val="00956E14"/>
    <w:pPr>
      <w:ind w:left="1680"/>
    </w:pPr>
  </w:style>
  <w:style w:type="paragraph" w:customStyle="1" w:styleId="ListParagraph1">
    <w:name w:val="List Paragraph1"/>
    <w:basedOn w:val="Parasts"/>
    <w:link w:val="ListParagraphChar"/>
    <w:qFormat/>
    <w:rsid w:val="00956E14"/>
    <w:pPr>
      <w:ind w:left="720"/>
    </w:pPr>
  </w:style>
  <w:style w:type="character" w:customStyle="1" w:styleId="Virsraksts1Rakstz">
    <w:name w:val="Virsraksts 1 Rakstz."/>
    <w:aliases w:val="H1 Rakstz.,First subtitle Rakstz."/>
    <w:link w:val="Virsraksts1"/>
    <w:rsid w:val="00956E14"/>
    <w:rPr>
      <w:rFonts w:ascii="Arial" w:hAnsi="Arial"/>
      <w:b/>
      <w:bCs/>
      <w:kern w:val="32"/>
      <w:sz w:val="32"/>
      <w:szCs w:val="32"/>
    </w:rPr>
  </w:style>
  <w:style w:type="character" w:customStyle="1" w:styleId="VrestekstsRakstz">
    <w:name w:val="Vēres teksts Rakstz."/>
    <w:link w:val="Vresteksts"/>
    <w:rsid w:val="00956E14"/>
    <w:rPr>
      <w:lang w:val="lv-LV" w:eastAsia="en-US" w:bidi="ar-SA"/>
    </w:rPr>
  </w:style>
  <w:style w:type="character" w:customStyle="1" w:styleId="Pamatteksts2Rakstz">
    <w:name w:val="Pamatteksts 2 Rakstz."/>
    <w:link w:val="Pamatteksts2"/>
    <w:semiHidden/>
    <w:locked/>
    <w:rsid w:val="00956E14"/>
    <w:rPr>
      <w:sz w:val="28"/>
      <w:szCs w:val="24"/>
      <w:lang w:val="lv-LV" w:eastAsia="en-US" w:bidi="ar-SA"/>
    </w:rPr>
  </w:style>
  <w:style w:type="paragraph" w:customStyle="1" w:styleId="Numeracija">
    <w:name w:val="Numeracija"/>
    <w:basedOn w:val="Parasts"/>
    <w:rsid w:val="00956E14"/>
    <w:pPr>
      <w:numPr>
        <w:numId w:val="12"/>
      </w:numPr>
      <w:jc w:val="both"/>
    </w:pPr>
    <w:rPr>
      <w:sz w:val="26"/>
      <w:lang w:val="en-US" w:eastAsia="en-US"/>
    </w:rPr>
  </w:style>
  <w:style w:type="character" w:customStyle="1" w:styleId="CharChar12">
    <w:name w:val="Char Char12"/>
    <w:semiHidden/>
    <w:locked/>
    <w:rsid w:val="00956E14"/>
    <w:rPr>
      <w:rFonts w:cs="Times New Roman"/>
      <w:lang w:val="lv-LV" w:eastAsia="en-US" w:bidi="ar-SA"/>
    </w:rPr>
  </w:style>
  <w:style w:type="character" w:customStyle="1" w:styleId="GalveneRakstz">
    <w:name w:val="Galvene Rakstz."/>
    <w:aliases w:val="Header Char1 Rakstz.,Header Char Char Rakstz."/>
    <w:link w:val="Galvene"/>
    <w:locked/>
    <w:rsid w:val="00956E14"/>
    <w:rPr>
      <w:sz w:val="24"/>
      <w:szCs w:val="24"/>
      <w:lang w:val="lv-LV" w:eastAsia="lv-LV" w:bidi="ar-SA"/>
    </w:rPr>
  </w:style>
  <w:style w:type="character" w:customStyle="1" w:styleId="Virsraksts5Rakstz">
    <w:name w:val="Virsraksts 5 Rakstz."/>
    <w:link w:val="Virsraksts5"/>
    <w:locked/>
    <w:rsid w:val="00956E14"/>
    <w:rPr>
      <w:b/>
      <w:bCs/>
      <w:i/>
      <w:iCs/>
      <w:sz w:val="26"/>
      <w:szCs w:val="26"/>
      <w:lang w:val="en-GB" w:eastAsia="x-none"/>
    </w:rPr>
  </w:style>
  <w:style w:type="paragraph" w:customStyle="1" w:styleId="RakstzRakstz">
    <w:name w:val="Rakstz. Rakstz."/>
    <w:basedOn w:val="Parasts"/>
    <w:rsid w:val="00956E14"/>
    <w:pPr>
      <w:spacing w:before="120" w:after="160" w:line="240" w:lineRule="exact"/>
      <w:ind w:firstLine="720"/>
      <w:jc w:val="both"/>
    </w:pPr>
    <w:rPr>
      <w:rFonts w:ascii="Arial" w:hAnsi="Arial"/>
      <w:sz w:val="20"/>
      <w:szCs w:val="20"/>
    </w:rPr>
  </w:style>
  <w:style w:type="character" w:styleId="Izclums">
    <w:name w:val="Emphasis"/>
    <w:uiPriority w:val="20"/>
    <w:qFormat/>
    <w:rsid w:val="00956E14"/>
    <w:rPr>
      <w:i/>
      <w:iCs/>
    </w:rPr>
  </w:style>
  <w:style w:type="character" w:customStyle="1" w:styleId="KomentratekstsRakstz">
    <w:name w:val="Komentāra teksts Rakstz."/>
    <w:link w:val="Komentrateksts"/>
    <w:rsid w:val="00956E14"/>
    <w:rPr>
      <w:lang w:val="lv-LV" w:eastAsia="en-US" w:bidi="ar-SA"/>
    </w:rPr>
  </w:style>
  <w:style w:type="paragraph" w:customStyle="1" w:styleId="Default">
    <w:name w:val="Default"/>
    <w:rsid w:val="00956E14"/>
    <w:pPr>
      <w:autoSpaceDE w:val="0"/>
      <w:autoSpaceDN w:val="0"/>
      <w:adjustRightInd w:val="0"/>
    </w:pPr>
    <w:rPr>
      <w:rFonts w:ascii="Lucida Sans Unicode" w:hAnsi="Lucida Sans Unicode" w:cs="Lucida Sans Unicode"/>
      <w:color w:val="000000"/>
      <w:sz w:val="24"/>
      <w:szCs w:val="24"/>
      <w:lang w:val="en-GB" w:eastAsia="en-GB"/>
    </w:rPr>
  </w:style>
  <w:style w:type="paragraph" w:customStyle="1" w:styleId="Nolikums1">
    <w:name w:val="Nolikums1"/>
    <w:basedOn w:val="Default"/>
    <w:rsid w:val="00956E14"/>
    <w:pPr>
      <w:keepNext/>
      <w:numPr>
        <w:numId w:val="13"/>
      </w:numPr>
      <w:spacing w:after="120"/>
      <w:jc w:val="both"/>
    </w:pPr>
    <w:rPr>
      <w:rFonts w:ascii="Times New Roman" w:hAnsi="Times New Roman" w:cs="Times New Roman"/>
      <w:b/>
      <w:bCs/>
      <w:color w:val="auto"/>
      <w:lang w:val="lv-LV"/>
    </w:rPr>
  </w:style>
  <w:style w:type="paragraph" w:customStyle="1" w:styleId="Char4CharCharCharCharCharChar">
    <w:name w:val="Char4 Char Char Char Char Char Char"/>
    <w:basedOn w:val="Parasts"/>
    <w:rsid w:val="00956E14"/>
    <w:pPr>
      <w:spacing w:before="120" w:after="160" w:line="240" w:lineRule="exact"/>
      <w:ind w:firstLine="720"/>
      <w:jc w:val="both"/>
    </w:pPr>
    <w:rPr>
      <w:rFonts w:ascii="Arial" w:hAnsi="Arial"/>
      <w:sz w:val="20"/>
      <w:szCs w:val="20"/>
    </w:rPr>
  </w:style>
  <w:style w:type="paragraph" w:customStyle="1" w:styleId="Char">
    <w:name w:val="Char"/>
    <w:basedOn w:val="Parasts"/>
    <w:rsid w:val="00956E14"/>
    <w:pPr>
      <w:spacing w:after="160" w:line="240" w:lineRule="exact"/>
    </w:pPr>
    <w:rPr>
      <w:rFonts w:ascii="Tahoma" w:hAnsi="Tahoma"/>
      <w:sz w:val="20"/>
      <w:szCs w:val="20"/>
      <w:lang w:val="en-US" w:eastAsia="en-US"/>
    </w:rPr>
  </w:style>
  <w:style w:type="character" w:customStyle="1" w:styleId="colora">
    <w:name w:val="colora"/>
    <w:basedOn w:val="Noklusjumarindkopasfonts"/>
    <w:rsid w:val="00956E14"/>
  </w:style>
  <w:style w:type="character" w:customStyle="1" w:styleId="CharChar3">
    <w:name w:val="Char Char3"/>
    <w:semiHidden/>
    <w:locked/>
    <w:rsid w:val="00956E14"/>
    <w:rPr>
      <w:sz w:val="24"/>
      <w:szCs w:val="24"/>
      <w:lang w:val="lv-LV" w:eastAsia="lv-LV" w:bidi="ar-SA"/>
    </w:rPr>
  </w:style>
  <w:style w:type="paragraph" w:customStyle="1" w:styleId="WW-Default">
    <w:name w:val="WW-Default"/>
    <w:rsid w:val="00956E14"/>
    <w:pPr>
      <w:suppressAutoHyphens/>
      <w:autoSpaceDE w:val="0"/>
    </w:pPr>
    <w:rPr>
      <w:rFonts w:ascii="Lucida Sans Unicode" w:hAnsi="Lucida Sans Unicode" w:cs="Lucida Sans Unicode"/>
      <w:color w:val="000000"/>
      <w:sz w:val="24"/>
      <w:szCs w:val="24"/>
      <w:lang w:val="en-GB" w:eastAsia="ar-SA"/>
    </w:rPr>
  </w:style>
  <w:style w:type="character" w:styleId="Izteiksmgs">
    <w:name w:val="Strong"/>
    <w:qFormat/>
    <w:rsid w:val="00956E14"/>
    <w:rPr>
      <w:b/>
      <w:bCs/>
    </w:rPr>
  </w:style>
  <w:style w:type="character" w:customStyle="1" w:styleId="ONDERLIJNEN">
    <w:name w:val="ONDERLIJNEN"/>
    <w:rsid w:val="00956E14"/>
    <w:rPr>
      <w:u w:val="single"/>
    </w:rPr>
  </w:style>
  <w:style w:type="paragraph" w:customStyle="1" w:styleId="AFMETINGEN">
    <w:name w:val="AFMETINGEN"/>
    <w:rsid w:val="00956E14"/>
    <w:pPr>
      <w:keepNext/>
      <w:keepLines/>
      <w:tabs>
        <w:tab w:val="left" w:pos="4176"/>
      </w:tabs>
      <w:spacing w:before="240" w:line="240" w:lineRule="exact"/>
      <w:ind w:left="4176" w:hanging="4176"/>
    </w:pPr>
    <w:rPr>
      <w:rFonts w:ascii="Courier" w:hAnsi="Courier"/>
      <w:sz w:val="24"/>
      <w:lang w:val="nl-NL" w:eastAsia="nl-NL"/>
    </w:rPr>
  </w:style>
  <w:style w:type="paragraph" w:customStyle="1" w:styleId="FUNDERING">
    <w:name w:val="FUNDERING"/>
    <w:rsid w:val="00956E14"/>
    <w:pPr>
      <w:keepNext/>
      <w:keepLines/>
      <w:tabs>
        <w:tab w:val="left" w:pos="4176"/>
      </w:tabs>
      <w:spacing w:after="360" w:line="240" w:lineRule="exact"/>
      <w:ind w:left="4176" w:hanging="3744"/>
    </w:pPr>
    <w:rPr>
      <w:rFonts w:ascii="Courier" w:hAnsi="Courier"/>
      <w:sz w:val="24"/>
      <w:lang w:val="nl-NL" w:eastAsia="nl-NL"/>
    </w:rPr>
  </w:style>
  <w:style w:type="paragraph" w:customStyle="1" w:styleId="STANDAARDALINEA">
    <w:name w:val="STANDAARDALINEA"/>
    <w:rsid w:val="00956E14"/>
    <w:pPr>
      <w:keepNext/>
      <w:keepLines/>
      <w:spacing w:after="240" w:line="240" w:lineRule="exact"/>
    </w:pPr>
    <w:rPr>
      <w:rFonts w:ascii="Courier" w:hAnsi="Courier"/>
      <w:sz w:val="24"/>
      <w:lang w:val="nl-NL" w:eastAsia="nl-NL"/>
    </w:rPr>
  </w:style>
  <w:style w:type="paragraph" w:customStyle="1" w:styleId="STALENONDERBOUW">
    <w:name w:val="STALEN ONDERBOUW"/>
    <w:rsid w:val="00956E14"/>
    <w:pPr>
      <w:keepNext/>
      <w:keepLines/>
      <w:tabs>
        <w:tab w:val="left" w:pos="4176"/>
      </w:tabs>
      <w:spacing w:after="240" w:line="240" w:lineRule="exact"/>
      <w:ind w:left="4176" w:hanging="4176"/>
    </w:pPr>
    <w:rPr>
      <w:rFonts w:ascii="Courier" w:hAnsi="Courier"/>
      <w:sz w:val="24"/>
      <w:lang w:val="nl-NL" w:eastAsia="nl-NL"/>
    </w:rPr>
  </w:style>
  <w:style w:type="paragraph" w:customStyle="1" w:styleId="BEDEKKING">
    <w:name w:val="BEDEKKING"/>
    <w:rsid w:val="00956E14"/>
    <w:pPr>
      <w:keepNext/>
      <w:keepLines/>
      <w:tabs>
        <w:tab w:val="left" w:pos="2880"/>
      </w:tabs>
      <w:spacing w:after="360" w:line="240" w:lineRule="exact"/>
      <w:ind w:left="2880" w:hanging="2880"/>
    </w:pPr>
    <w:rPr>
      <w:rFonts w:ascii="Courier" w:hAnsi="Courier"/>
      <w:sz w:val="24"/>
      <w:lang w:val="nl-NL" w:eastAsia="nl-NL"/>
    </w:rPr>
  </w:style>
  <w:style w:type="paragraph" w:customStyle="1" w:styleId="GLAS">
    <w:name w:val="GLAS"/>
    <w:rsid w:val="00956E14"/>
    <w:pPr>
      <w:keepNext/>
      <w:keepLines/>
      <w:spacing w:after="360" w:line="240" w:lineRule="exact"/>
      <w:ind w:left="288" w:hanging="288"/>
    </w:pPr>
    <w:rPr>
      <w:rFonts w:ascii="Courier" w:hAnsi="Courier"/>
      <w:sz w:val="24"/>
      <w:lang w:val="nl-NL" w:eastAsia="nl-NL"/>
    </w:rPr>
  </w:style>
  <w:style w:type="paragraph" w:customStyle="1" w:styleId="HOOFDING">
    <w:name w:val="HOOFDING"/>
    <w:rsid w:val="00956E14"/>
    <w:pPr>
      <w:keepNext/>
      <w:keepLines/>
      <w:tabs>
        <w:tab w:val="left" w:pos="5184"/>
      </w:tabs>
      <w:spacing w:after="720" w:line="240" w:lineRule="exact"/>
      <w:ind w:left="5184" w:hanging="5184"/>
    </w:pPr>
    <w:rPr>
      <w:rFonts w:ascii="Courier" w:hAnsi="Courier"/>
      <w:sz w:val="24"/>
      <w:lang w:val="nl-NL" w:eastAsia="nl-NL"/>
    </w:rPr>
  </w:style>
  <w:style w:type="paragraph" w:customStyle="1" w:styleId="Nummeringtekst">
    <w:name w:val="Nummering+tekst"/>
    <w:basedOn w:val="Parasts"/>
    <w:rsid w:val="00956E14"/>
    <w:pPr>
      <w:tabs>
        <w:tab w:val="left" w:pos="284"/>
      </w:tabs>
      <w:ind w:left="284" w:hanging="284"/>
    </w:pPr>
    <w:rPr>
      <w:rFonts w:ascii="Arial" w:hAnsi="Arial"/>
      <w:b/>
      <w:szCs w:val="20"/>
      <w:lang w:val="nl-NL" w:eastAsia="nl-NL"/>
    </w:rPr>
  </w:style>
  <w:style w:type="paragraph" w:customStyle="1" w:styleId="breedte">
    <w:name w:val="breedte"/>
    <w:basedOn w:val="Nummeringtekst"/>
    <w:rsid w:val="00956E14"/>
    <w:pPr>
      <w:tabs>
        <w:tab w:val="left" w:pos="2835"/>
        <w:tab w:val="decimal" w:pos="4820"/>
      </w:tabs>
    </w:pPr>
    <w:rPr>
      <w:b w:val="0"/>
    </w:rPr>
  </w:style>
  <w:style w:type="paragraph" w:customStyle="1" w:styleId="doorgangsverlichting">
    <w:name w:val="doorgangsverlichting"/>
    <w:basedOn w:val="breedte"/>
    <w:rsid w:val="00956E14"/>
    <w:pPr>
      <w:tabs>
        <w:tab w:val="left" w:pos="142"/>
        <w:tab w:val="decimal" w:pos="5954"/>
        <w:tab w:val="decimal" w:pos="6237"/>
      </w:tabs>
      <w:ind w:left="426"/>
    </w:pPr>
  </w:style>
  <w:style w:type="paragraph" w:customStyle="1" w:styleId="TITEL">
    <w:name w:val="TITEL"/>
    <w:rsid w:val="00956E14"/>
    <w:pPr>
      <w:pBdr>
        <w:top w:val="single" w:sz="6" w:space="1" w:color="auto"/>
        <w:left w:val="single" w:sz="6" w:space="1" w:color="auto"/>
        <w:bottom w:val="single" w:sz="6" w:space="1" w:color="auto"/>
        <w:right w:val="single" w:sz="6" w:space="1" w:color="auto"/>
      </w:pBdr>
      <w:shd w:val="pct10" w:color="auto" w:fill="auto"/>
      <w:ind w:left="2268" w:right="2268"/>
      <w:jc w:val="center"/>
    </w:pPr>
    <w:rPr>
      <w:rFonts w:ascii="Arial" w:hAnsi="Arial"/>
      <w:b/>
      <w:sz w:val="26"/>
      <w:lang w:val="nl-NL" w:eastAsia="nl-NL"/>
    </w:rPr>
  </w:style>
  <w:style w:type="paragraph" w:customStyle="1" w:styleId="BELOMMERINGSSYSTEEM">
    <w:name w:val="BELOMMERINGSSYSTEEM"/>
    <w:rsid w:val="00956E14"/>
    <w:pPr>
      <w:tabs>
        <w:tab w:val="left" w:pos="2127"/>
        <w:tab w:val="left" w:pos="2552"/>
      </w:tabs>
      <w:ind w:left="2552" w:hanging="2552"/>
    </w:pPr>
    <w:rPr>
      <w:rFonts w:ascii="Arial" w:hAnsi="Arial"/>
      <w:sz w:val="24"/>
      <w:lang w:val="nl-NL" w:eastAsia="nl-NL"/>
    </w:rPr>
  </w:style>
  <w:style w:type="paragraph" w:customStyle="1" w:styleId="BELOMMERINGSDOEK">
    <w:name w:val="BELOMMERINGSDOEK"/>
    <w:rsid w:val="00956E14"/>
    <w:pPr>
      <w:tabs>
        <w:tab w:val="left" w:pos="2268"/>
        <w:tab w:val="left" w:pos="2552"/>
      </w:tabs>
      <w:ind w:left="3022" w:hanging="3022"/>
    </w:pPr>
    <w:rPr>
      <w:rFonts w:ascii="Arial" w:hAnsi="Arial"/>
      <w:sz w:val="24"/>
      <w:lang w:val="nl-NL" w:eastAsia="nl-NL"/>
    </w:rPr>
  </w:style>
  <w:style w:type="paragraph" w:customStyle="1" w:styleId="AANDRIJFTANDLATTEN">
    <w:name w:val="AANDRIJFTANDLATTEN"/>
    <w:rsid w:val="00956E14"/>
    <w:pPr>
      <w:tabs>
        <w:tab w:val="left" w:pos="2552"/>
        <w:tab w:val="left" w:pos="2835"/>
        <w:tab w:val="left" w:pos="3828"/>
        <w:tab w:val="left" w:pos="4253"/>
      </w:tabs>
      <w:ind w:left="4462" w:hanging="4462"/>
    </w:pPr>
    <w:rPr>
      <w:rFonts w:ascii="Arial" w:hAnsi="Arial"/>
      <w:sz w:val="24"/>
      <w:lang w:val="nl-NL" w:eastAsia="nl-NL"/>
    </w:rPr>
  </w:style>
  <w:style w:type="paragraph" w:customStyle="1" w:styleId="DAKVLAKGEVELSZIJRAAM5">
    <w:name w:val="DAKVLAK.GEVELS.ZIJRAAM5"/>
    <w:rsid w:val="00956E14"/>
    <w:pPr>
      <w:tabs>
        <w:tab w:val="left" w:pos="2977"/>
        <w:tab w:val="left" w:pos="3969"/>
        <w:tab w:val="left" w:pos="4253"/>
      </w:tabs>
      <w:ind w:left="5330" w:hanging="5330"/>
    </w:pPr>
    <w:rPr>
      <w:rFonts w:ascii="Arial" w:hAnsi="Arial"/>
      <w:sz w:val="24"/>
      <w:lang w:val="nl-NL" w:eastAsia="nl-NL"/>
    </w:rPr>
  </w:style>
  <w:style w:type="character" w:customStyle="1" w:styleId="CharChar5">
    <w:name w:val="Char Char5"/>
    <w:rsid w:val="00956E14"/>
    <w:rPr>
      <w:b/>
      <w:sz w:val="24"/>
      <w:lang w:val="en-GB" w:eastAsia="en-US"/>
    </w:rPr>
  </w:style>
  <w:style w:type="paragraph" w:customStyle="1" w:styleId="beregening1">
    <w:name w:val="beregening1"/>
    <w:basedOn w:val="Parasts"/>
    <w:rsid w:val="00956E14"/>
    <w:pPr>
      <w:tabs>
        <w:tab w:val="left" w:pos="2552"/>
        <w:tab w:val="decimal" w:pos="4820"/>
      </w:tabs>
    </w:pPr>
    <w:rPr>
      <w:rFonts w:ascii="Arial" w:hAnsi="Arial"/>
      <w:szCs w:val="20"/>
      <w:lang w:eastAsia="nl-NL"/>
    </w:rPr>
  </w:style>
  <w:style w:type="paragraph" w:customStyle="1" w:styleId="beregening2">
    <w:name w:val="beregening2"/>
    <w:basedOn w:val="STANDAARDALINEA"/>
    <w:rsid w:val="00956E14"/>
    <w:pPr>
      <w:keepNext w:val="0"/>
      <w:keepLines w:val="0"/>
      <w:spacing w:after="0" w:line="240" w:lineRule="auto"/>
    </w:pPr>
    <w:rPr>
      <w:rFonts w:ascii="Arial" w:hAnsi="Arial"/>
    </w:rPr>
  </w:style>
  <w:style w:type="paragraph" w:customStyle="1" w:styleId="beregening4">
    <w:name w:val="beregening4"/>
    <w:basedOn w:val="Parasts"/>
    <w:rsid w:val="00956E14"/>
    <w:pPr>
      <w:tabs>
        <w:tab w:val="left" w:pos="142"/>
        <w:tab w:val="left" w:pos="426"/>
        <w:tab w:val="left" w:pos="4536"/>
        <w:tab w:val="left" w:pos="4962"/>
      </w:tabs>
      <w:spacing w:after="240"/>
      <w:ind w:left="4961" w:hanging="4961"/>
    </w:pPr>
    <w:rPr>
      <w:rFonts w:ascii="Arial" w:hAnsi="Arial"/>
      <w:szCs w:val="20"/>
      <w:lang w:val="nl-NL" w:eastAsia="nl-NL"/>
    </w:rPr>
  </w:style>
  <w:style w:type="paragraph" w:customStyle="1" w:styleId="beregening6">
    <w:name w:val="beregening6"/>
    <w:basedOn w:val="beregening4"/>
    <w:rsid w:val="00956E14"/>
    <w:pPr>
      <w:tabs>
        <w:tab w:val="clear" w:pos="142"/>
        <w:tab w:val="clear" w:pos="426"/>
        <w:tab w:val="clear" w:pos="4962"/>
        <w:tab w:val="left" w:pos="284"/>
        <w:tab w:val="left" w:pos="2552"/>
        <w:tab w:val="left" w:pos="3969"/>
        <w:tab w:val="left" w:pos="4253"/>
      </w:tabs>
      <w:spacing w:after="120"/>
      <w:ind w:left="4253" w:hanging="4253"/>
    </w:pPr>
  </w:style>
  <w:style w:type="paragraph" w:customStyle="1" w:styleId="bronvermelding">
    <w:name w:val="bronvermelding"/>
    <w:basedOn w:val="Parasts"/>
    <w:rsid w:val="00956E14"/>
    <w:pPr>
      <w:widowControl w:val="0"/>
      <w:tabs>
        <w:tab w:val="right" w:pos="9360"/>
      </w:tabs>
      <w:suppressAutoHyphens/>
      <w:overflowPunct w:val="0"/>
      <w:autoSpaceDE w:val="0"/>
      <w:autoSpaceDN w:val="0"/>
      <w:adjustRightInd w:val="0"/>
      <w:textAlignment w:val="baseline"/>
    </w:pPr>
    <w:rPr>
      <w:rFonts w:ascii="Arial" w:hAnsi="Arial"/>
      <w:sz w:val="22"/>
      <w:szCs w:val="20"/>
      <w:lang w:val="en-US" w:eastAsia="nl-NL"/>
    </w:rPr>
  </w:style>
  <w:style w:type="paragraph" w:customStyle="1" w:styleId="UITVOERINGEXECUTION">
    <w:name w:val="UITVOERING/EXECUTION"/>
    <w:rsid w:val="00956E14"/>
    <w:pPr>
      <w:tabs>
        <w:tab w:val="left" w:pos="3119"/>
      </w:tabs>
      <w:ind w:left="3119" w:hanging="3119"/>
    </w:pPr>
    <w:rPr>
      <w:rFonts w:ascii="Arial" w:hAnsi="Arial"/>
      <w:sz w:val="24"/>
      <w:lang w:val="nl-NL" w:eastAsia="nl-NL"/>
    </w:rPr>
  </w:style>
  <w:style w:type="paragraph" w:customStyle="1" w:styleId="AANTALNOMBRE">
    <w:name w:val="AANTAL/NOMBRE"/>
    <w:rsid w:val="00956E14"/>
    <w:pPr>
      <w:tabs>
        <w:tab w:val="right" w:pos="1134"/>
        <w:tab w:val="left" w:pos="1418"/>
        <w:tab w:val="left" w:pos="7371"/>
        <w:tab w:val="decimal" w:pos="8931"/>
      </w:tabs>
      <w:ind w:left="578"/>
    </w:pPr>
    <w:rPr>
      <w:rFonts w:ascii="Arial" w:hAnsi="Arial"/>
      <w:sz w:val="24"/>
      <w:lang w:val="nl-NL" w:eastAsia="nl-NL"/>
    </w:rPr>
  </w:style>
  <w:style w:type="character" w:customStyle="1" w:styleId="KjeneRakstz">
    <w:name w:val="Kājene Rakstz."/>
    <w:link w:val="Kjene"/>
    <w:uiPriority w:val="99"/>
    <w:rsid w:val="00956E14"/>
    <w:rPr>
      <w:sz w:val="24"/>
      <w:szCs w:val="24"/>
      <w:lang w:val="lv-LV" w:eastAsia="lv-LV" w:bidi="ar-SA"/>
    </w:rPr>
  </w:style>
  <w:style w:type="paragraph" w:customStyle="1" w:styleId="Normal12">
    <w:name w:val="Normal 12"/>
    <w:basedOn w:val="Parasts"/>
    <w:rsid w:val="00956E14"/>
    <w:rPr>
      <w:szCs w:val="20"/>
      <w:lang w:eastAsia="en-US"/>
    </w:rPr>
  </w:style>
  <w:style w:type="paragraph" w:customStyle="1" w:styleId="Alinea24">
    <w:name w:val="Alinea 24"/>
    <w:rsid w:val="00956E14"/>
    <w:pPr>
      <w:tabs>
        <w:tab w:val="left" w:pos="284"/>
        <w:tab w:val="left" w:pos="3261"/>
      </w:tabs>
      <w:ind w:left="284" w:hanging="6"/>
      <w:jc w:val="both"/>
    </w:pPr>
    <w:rPr>
      <w:rFonts w:ascii="Arial" w:hAnsi="Arial"/>
      <w:sz w:val="24"/>
      <w:lang w:val="nl-NL" w:eastAsia="nl-NL"/>
    </w:rPr>
  </w:style>
  <w:style w:type="paragraph" w:customStyle="1" w:styleId="computer2">
    <w:name w:val="computer2"/>
    <w:basedOn w:val="Parasts"/>
    <w:rsid w:val="00956E14"/>
    <w:pPr>
      <w:tabs>
        <w:tab w:val="left" w:pos="284"/>
        <w:tab w:val="left" w:pos="1418"/>
      </w:tabs>
      <w:ind w:left="284"/>
    </w:pPr>
    <w:rPr>
      <w:rFonts w:ascii="Arial" w:hAnsi="Arial"/>
      <w:szCs w:val="20"/>
      <w:lang w:val="nl-NL" w:eastAsia="nl-NL"/>
    </w:rPr>
  </w:style>
  <w:style w:type="paragraph" w:customStyle="1" w:styleId="computer6">
    <w:name w:val="computer6"/>
    <w:basedOn w:val="Alinea24"/>
    <w:rsid w:val="00956E14"/>
    <w:pPr>
      <w:tabs>
        <w:tab w:val="clear" w:pos="3261"/>
        <w:tab w:val="left" w:pos="2268"/>
        <w:tab w:val="right" w:pos="3119"/>
        <w:tab w:val="left" w:pos="3402"/>
        <w:tab w:val="right" w:pos="5954"/>
        <w:tab w:val="left" w:pos="6237"/>
      </w:tabs>
    </w:pPr>
  </w:style>
  <w:style w:type="paragraph" w:customStyle="1" w:styleId="computer7">
    <w:name w:val="computer7"/>
    <w:basedOn w:val="Alinea24"/>
    <w:rsid w:val="00956E14"/>
    <w:pPr>
      <w:tabs>
        <w:tab w:val="left" w:pos="2268"/>
        <w:tab w:val="left" w:pos="2552"/>
      </w:tabs>
    </w:pPr>
  </w:style>
  <w:style w:type="paragraph" w:customStyle="1" w:styleId="naiskr">
    <w:name w:val="naiskr"/>
    <w:basedOn w:val="Parasts"/>
    <w:rsid w:val="00956E14"/>
    <w:pPr>
      <w:spacing w:before="75" w:after="75"/>
    </w:pPr>
  </w:style>
  <w:style w:type="paragraph" w:customStyle="1" w:styleId="StyleAArial10ptLeft0cmDiagramaDiagrama">
    <w:name w:val="Style A + Arial 10 pt Left:  0 cm Diagrama Diagrama"/>
    <w:basedOn w:val="Parasts"/>
    <w:rsid w:val="00956E14"/>
    <w:pPr>
      <w:tabs>
        <w:tab w:val="left" w:pos="1701"/>
        <w:tab w:val="left" w:pos="2268"/>
        <w:tab w:val="right" w:pos="8505"/>
      </w:tabs>
      <w:spacing w:after="120" w:line="280" w:lineRule="atLeast"/>
    </w:pPr>
    <w:rPr>
      <w:rFonts w:ascii="Arial" w:hAnsi="Arial" w:cs="Arial"/>
      <w:snapToGrid w:val="0"/>
      <w:sz w:val="20"/>
      <w:szCs w:val="20"/>
      <w:lang w:val="en-GB"/>
    </w:rPr>
  </w:style>
  <w:style w:type="paragraph" w:customStyle="1" w:styleId="RakstzRakstz5CharCharRakstzRakstzCharCharRakstzRakstzCharCharRakstzRakstzRakstzRakstz">
    <w:name w:val="Rakstz. Rakstz.5 Char Char Rakstz. Rakstz. Char Char Rakstz. Rakstz. Char Char Rakstz. Rakstz. Rakstz. Rakstz."/>
    <w:basedOn w:val="Parasts"/>
    <w:rsid w:val="00956E14"/>
    <w:pPr>
      <w:spacing w:before="120" w:after="160" w:line="240" w:lineRule="exact"/>
      <w:ind w:firstLine="720"/>
      <w:jc w:val="both"/>
    </w:pPr>
    <w:rPr>
      <w:rFonts w:ascii="Arial" w:hAnsi="Arial"/>
      <w:noProof/>
      <w:sz w:val="20"/>
      <w:szCs w:val="20"/>
    </w:rPr>
  </w:style>
  <w:style w:type="paragraph" w:customStyle="1" w:styleId="RakstzRakstz5CharCharRakstzRakstzCharCharRakstzRakstzCharCharRakstzRakstzRakstzRakstzCharCharRakstzRakstz">
    <w:name w:val="Rakstz. Rakstz.5 Char Char Rakstz. Rakstz. Char Char Rakstz. Rakstz. Char Char Rakstz. Rakstz. Rakstz. Rakstz. Char Char Rakstz. Rakstz."/>
    <w:basedOn w:val="Parasts"/>
    <w:rsid w:val="00956E14"/>
    <w:pPr>
      <w:spacing w:before="120" w:after="160" w:line="240" w:lineRule="exact"/>
      <w:ind w:firstLine="720"/>
      <w:jc w:val="both"/>
    </w:pPr>
    <w:rPr>
      <w:rFonts w:ascii="Arial" w:hAnsi="Arial"/>
      <w:noProof/>
      <w:sz w:val="20"/>
      <w:szCs w:val="20"/>
    </w:rPr>
  </w:style>
  <w:style w:type="paragraph" w:customStyle="1" w:styleId="Style1">
    <w:name w:val="Style 1"/>
    <w:basedOn w:val="Parasts"/>
    <w:rsid w:val="00956E14"/>
    <w:pPr>
      <w:widowControl w:val="0"/>
      <w:autoSpaceDE w:val="0"/>
      <w:autoSpaceDN w:val="0"/>
      <w:adjustRightInd w:val="0"/>
    </w:pPr>
    <w:rPr>
      <w:lang w:eastAsia="en-US"/>
    </w:rPr>
  </w:style>
  <w:style w:type="numbering" w:styleId="1ai">
    <w:name w:val="Outline List 1"/>
    <w:basedOn w:val="Bezsaraksta"/>
    <w:rsid w:val="00956E14"/>
    <w:pPr>
      <w:numPr>
        <w:numId w:val="15"/>
      </w:numPr>
    </w:pPr>
  </w:style>
  <w:style w:type="paragraph" w:styleId="HTMLiepriekformattais">
    <w:name w:val="HTML Preformatted"/>
    <w:basedOn w:val="Parasts"/>
    <w:link w:val="HTMLiepriekformattaisRakstz"/>
    <w:unhideWhenUsed/>
    <w:rsid w:val="0095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link w:val="HTMLiepriekformattais"/>
    <w:rsid w:val="00956E14"/>
    <w:rPr>
      <w:rFonts w:ascii="Courier New" w:hAnsi="Courier New"/>
      <w:lang w:val="x-none" w:eastAsia="x-none" w:bidi="ar-SA"/>
    </w:rPr>
  </w:style>
  <w:style w:type="character" w:customStyle="1" w:styleId="NosaukumsRakstz">
    <w:name w:val="Nosaukums Rakstz."/>
    <w:link w:val="Nosaukums"/>
    <w:rsid w:val="00956E14"/>
    <w:rPr>
      <w:b/>
      <w:bCs/>
      <w:sz w:val="24"/>
      <w:lang w:val="x-none" w:eastAsia="x-none" w:bidi="ar-SA"/>
    </w:rPr>
  </w:style>
  <w:style w:type="character" w:customStyle="1" w:styleId="FontStyle57">
    <w:name w:val="Font Style57"/>
    <w:rsid w:val="00956E14"/>
    <w:rPr>
      <w:rFonts w:ascii="Times New Roman" w:hAnsi="Times New Roman" w:cs="Times New Roman"/>
      <w:sz w:val="22"/>
      <w:szCs w:val="22"/>
    </w:rPr>
  </w:style>
  <w:style w:type="character" w:customStyle="1" w:styleId="Virsraksts4Rakstz">
    <w:name w:val="Virsraksts 4 Rakstz."/>
    <w:link w:val="Virsraksts4"/>
    <w:locked/>
    <w:rsid w:val="00956E14"/>
    <w:rPr>
      <w:b/>
      <w:bCs/>
      <w:sz w:val="28"/>
      <w:szCs w:val="28"/>
      <w:lang w:val="en-GB" w:eastAsia="en-US"/>
    </w:rPr>
  </w:style>
  <w:style w:type="paragraph" w:customStyle="1" w:styleId="tv2121">
    <w:name w:val="tv2121"/>
    <w:basedOn w:val="Parasts"/>
    <w:rsid w:val="00956E14"/>
    <w:pPr>
      <w:spacing w:before="400" w:line="360" w:lineRule="auto"/>
      <w:jc w:val="center"/>
    </w:pPr>
    <w:rPr>
      <w:rFonts w:ascii="Verdana" w:hAnsi="Verdana"/>
      <w:b/>
      <w:bCs/>
      <w:sz w:val="20"/>
      <w:szCs w:val="20"/>
      <w:lang w:val="en-US" w:eastAsia="en-US"/>
    </w:rPr>
  </w:style>
  <w:style w:type="character" w:customStyle="1" w:styleId="ApakpunktsChar">
    <w:name w:val="Apakšpunkts Char"/>
    <w:link w:val="Apakpunkts"/>
    <w:rsid w:val="00956E14"/>
    <w:rPr>
      <w:rFonts w:ascii="Arial" w:hAnsi="Arial"/>
      <w:b/>
      <w:szCs w:val="24"/>
    </w:rPr>
  </w:style>
  <w:style w:type="character" w:customStyle="1" w:styleId="apple-style-span">
    <w:name w:val="apple-style-span"/>
    <w:basedOn w:val="Noklusjumarindkopasfonts"/>
    <w:rsid w:val="00956E14"/>
  </w:style>
  <w:style w:type="character" w:customStyle="1" w:styleId="ListParagraphChar">
    <w:name w:val="List Paragraph Char"/>
    <w:link w:val="ListParagraph1"/>
    <w:rsid w:val="00956E14"/>
    <w:rPr>
      <w:sz w:val="24"/>
      <w:szCs w:val="24"/>
      <w:lang w:val="lv-LV" w:eastAsia="lv-LV" w:bidi="ar-SA"/>
    </w:rPr>
  </w:style>
  <w:style w:type="paragraph" w:styleId="Sarakstarindkopa">
    <w:name w:val="List Paragraph"/>
    <w:aliases w:val="2,Saraksta rindkopa2"/>
    <w:basedOn w:val="Parasts"/>
    <w:link w:val="SarakstarindkopaRakstz"/>
    <w:uiPriority w:val="34"/>
    <w:qFormat/>
    <w:rsid w:val="00D75324"/>
    <w:pPr>
      <w:widowControl w:val="0"/>
      <w:adjustRightInd w:val="0"/>
      <w:spacing w:line="360" w:lineRule="atLeast"/>
      <w:ind w:left="720"/>
      <w:jc w:val="both"/>
      <w:textAlignment w:val="baseline"/>
    </w:pPr>
  </w:style>
  <w:style w:type="character" w:customStyle="1" w:styleId="SarakstarindkopaRakstz">
    <w:name w:val="Saraksta rindkopa Rakstz."/>
    <w:aliases w:val="2 Rakstz.,Saraksta rindkopa2 Rakstz."/>
    <w:link w:val="Sarakstarindkopa"/>
    <w:uiPriority w:val="34"/>
    <w:locked/>
    <w:rsid w:val="00D75324"/>
    <w:rPr>
      <w:sz w:val="24"/>
      <w:szCs w:val="24"/>
      <w:lang w:val="lv-LV" w:eastAsia="lv-LV"/>
    </w:rPr>
  </w:style>
  <w:style w:type="character" w:customStyle="1" w:styleId="ApakpunktsCharChar">
    <w:name w:val="Apakšpunkts Char Char"/>
    <w:rsid w:val="006A7C36"/>
    <w:rPr>
      <w:rFonts w:ascii="Arial" w:hAnsi="Arial"/>
      <w:b/>
      <w:szCs w:val="24"/>
      <w:lang w:val="lv-LV" w:eastAsia="lv-LV"/>
    </w:rPr>
  </w:style>
  <w:style w:type="character" w:customStyle="1" w:styleId="CommentSubjectChar">
    <w:name w:val="Comment Subject Char"/>
    <w:link w:val="Komentratma1"/>
    <w:rsid w:val="00CD523E"/>
    <w:rPr>
      <w:b/>
      <w:bCs/>
      <w:lang w:val="lv-LV" w:eastAsia="lv-LV"/>
    </w:rPr>
  </w:style>
  <w:style w:type="paragraph" w:customStyle="1" w:styleId="Komentratma1">
    <w:name w:val="Komentāra tēma1"/>
    <w:basedOn w:val="Komentrateksts"/>
    <w:next w:val="Komentrateksts"/>
    <w:link w:val="CommentSubjectChar"/>
    <w:rsid w:val="00CD523E"/>
    <w:pPr>
      <w:widowControl w:val="0"/>
      <w:adjustRightInd w:val="0"/>
      <w:spacing w:line="360" w:lineRule="atLeast"/>
      <w:jc w:val="both"/>
      <w:textAlignment w:val="baseline"/>
    </w:pPr>
    <w:rPr>
      <w:b/>
      <w:bCs/>
      <w:lang w:eastAsia="lv-LV"/>
    </w:rPr>
  </w:style>
  <w:style w:type="character" w:customStyle="1" w:styleId="BodyTextIndent2CharCharCharChar">
    <w:name w:val="Body Text Indent 2 Char Char Char Char"/>
    <w:link w:val="BodyTextIndent2CharChar"/>
    <w:rsid w:val="00A13C70"/>
    <w:rPr>
      <w:rFonts w:ascii="Calibri" w:eastAsia="Calibri" w:hAnsi="Calibri"/>
      <w:sz w:val="22"/>
      <w:szCs w:val="22"/>
      <w:lang w:val="lv-LV"/>
    </w:rPr>
  </w:style>
  <w:style w:type="paragraph" w:customStyle="1" w:styleId="BodyTextIndent2CharChar">
    <w:name w:val="Body Text Indent 2 Char Char"/>
    <w:basedOn w:val="Parasts"/>
    <w:link w:val="BodyTextIndent2CharCharCharChar"/>
    <w:rsid w:val="00A13C70"/>
    <w:pPr>
      <w:widowControl w:val="0"/>
      <w:adjustRightInd w:val="0"/>
      <w:spacing w:after="120" w:line="480" w:lineRule="auto"/>
      <w:ind w:left="283"/>
      <w:jc w:val="both"/>
      <w:textAlignment w:val="baseline"/>
    </w:pPr>
    <w:rPr>
      <w:rFonts w:ascii="Calibri" w:eastAsia="Calibri" w:hAnsi="Calibri"/>
      <w:sz w:val="22"/>
      <w:szCs w:val="22"/>
    </w:rPr>
  </w:style>
  <w:style w:type="character" w:customStyle="1" w:styleId="WW8Num1z1">
    <w:name w:val="WW8Num1z1"/>
    <w:rsid w:val="000B40FA"/>
    <w:rPr>
      <w:szCs w:val="24"/>
      <w:highlight w:val="yellow"/>
    </w:rPr>
  </w:style>
  <w:style w:type="paragraph" w:customStyle="1" w:styleId="Virsraksts">
    <w:name w:val="Virsraksts"/>
    <w:basedOn w:val="Parasts"/>
    <w:next w:val="Apakvirsraksts"/>
    <w:rsid w:val="00597427"/>
    <w:pPr>
      <w:widowControl w:val="0"/>
      <w:suppressAutoHyphens/>
      <w:jc w:val="center"/>
    </w:pPr>
    <w:rPr>
      <w:b/>
      <w:sz w:val="48"/>
      <w:szCs w:val="20"/>
      <w:lang w:val="en-US" w:eastAsia="zh-CN"/>
    </w:rPr>
  </w:style>
  <w:style w:type="paragraph" w:styleId="Apakvirsraksts">
    <w:name w:val="Subtitle"/>
    <w:basedOn w:val="Parasts"/>
    <w:next w:val="Parasts"/>
    <w:link w:val="ApakvirsrakstsRakstz"/>
    <w:qFormat/>
    <w:rsid w:val="00597427"/>
    <w:pPr>
      <w:spacing w:after="60"/>
      <w:jc w:val="center"/>
      <w:outlineLvl w:val="1"/>
    </w:pPr>
    <w:rPr>
      <w:rFonts w:ascii="Calibri Light" w:hAnsi="Calibri Light"/>
    </w:rPr>
  </w:style>
  <w:style w:type="character" w:customStyle="1" w:styleId="ApakvirsrakstsRakstz">
    <w:name w:val="Apakšvirsraksts Rakstz."/>
    <w:link w:val="Apakvirsraksts"/>
    <w:rsid w:val="00597427"/>
    <w:rPr>
      <w:rFonts w:ascii="Calibri Light" w:eastAsia="Times New Roman" w:hAnsi="Calibri Light" w:cs="Times New Roman"/>
      <w:sz w:val="24"/>
      <w:szCs w:val="24"/>
    </w:rPr>
  </w:style>
  <w:style w:type="paragraph" w:customStyle="1" w:styleId="Bodytext1">
    <w:name w:val="Body text1"/>
    <w:basedOn w:val="Parasts"/>
    <w:rsid w:val="00D27593"/>
    <w:pPr>
      <w:shd w:val="clear" w:color="auto" w:fill="FFFFFF"/>
      <w:spacing w:after="1080" w:line="259" w:lineRule="exact"/>
      <w:ind w:hanging="820"/>
      <w:jc w:val="right"/>
    </w:pPr>
    <w:rPr>
      <w:sz w:val="21"/>
      <w:szCs w:val="21"/>
      <w:lang w:val="x-none" w:eastAsia="zh-CN"/>
    </w:rPr>
  </w:style>
  <w:style w:type="paragraph" w:customStyle="1" w:styleId="Sarakstarindkopa1">
    <w:name w:val="Saraksta rindkopa1"/>
    <w:basedOn w:val="Parasts"/>
    <w:qFormat/>
    <w:rsid w:val="00DA772D"/>
    <w:pPr>
      <w:widowControl w:val="0"/>
      <w:autoSpaceDE w:val="0"/>
      <w:autoSpaceDN w:val="0"/>
      <w:adjustRightInd w:val="0"/>
      <w:ind w:left="720"/>
      <w:contextualSpacing/>
    </w:pPr>
    <w:rPr>
      <w:sz w:val="20"/>
      <w:szCs w:val="20"/>
    </w:rPr>
  </w:style>
  <w:style w:type="character" w:customStyle="1" w:styleId="BodyTextChar1">
    <w:name w:val="Body Text Char1"/>
    <w:uiPriority w:val="99"/>
    <w:locked/>
    <w:rsid w:val="001648B0"/>
    <w:rPr>
      <w:rFonts w:ascii="Times New Roman" w:hAnsi="Times New Roman" w:cs="Times New Roman" w:hint="default"/>
      <w:shd w:val="clear" w:color="auto" w:fill="FFFFFF"/>
    </w:rPr>
  </w:style>
  <w:style w:type="character" w:customStyle="1" w:styleId="Virsraksts2Rakstz">
    <w:name w:val="Virsraksts 2 Rakstz."/>
    <w:aliases w:val="Second subtitle Rakstz.,Char Rakstz."/>
    <w:link w:val="Virsraksts2"/>
    <w:rsid w:val="001648B0"/>
    <w:rPr>
      <w:rFonts w:ascii="Arial" w:hAnsi="Arial" w:cs="Arial"/>
      <w:b/>
      <w:bCs/>
      <w:i/>
      <w:iCs/>
      <w:sz w:val="28"/>
      <w:szCs w:val="28"/>
    </w:rPr>
  </w:style>
  <w:style w:type="character" w:customStyle="1" w:styleId="st">
    <w:name w:val="st"/>
    <w:rsid w:val="00475BD8"/>
  </w:style>
  <w:style w:type="character" w:customStyle="1" w:styleId="object">
    <w:name w:val="object"/>
    <w:rsid w:val="00F33918"/>
  </w:style>
  <w:style w:type="character" w:styleId="Neatrisintapieminana">
    <w:name w:val="Unresolved Mention"/>
    <w:uiPriority w:val="99"/>
    <w:semiHidden/>
    <w:unhideWhenUsed/>
    <w:rsid w:val="000F7521"/>
    <w:rPr>
      <w:color w:val="808080"/>
      <w:shd w:val="clear" w:color="auto" w:fill="E6E6E6"/>
    </w:rPr>
  </w:style>
  <w:style w:type="character" w:styleId="Izmantotahipersaite">
    <w:name w:val="FollowedHyperlink"/>
    <w:rsid w:val="00A037F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892909">
      <w:bodyDiv w:val="1"/>
      <w:marLeft w:val="0"/>
      <w:marRight w:val="0"/>
      <w:marTop w:val="0"/>
      <w:marBottom w:val="0"/>
      <w:divBdr>
        <w:top w:val="none" w:sz="0" w:space="0" w:color="auto"/>
        <w:left w:val="none" w:sz="0" w:space="0" w:color="auto"/>
        <w:bottom w:val="none" w:sz="0" w:space="0" w:color="auto"/>
        <w:right w:val="none" w:sz="0" w:space="0" w:color="auto"/>
      </w:divBdr>
    </w:div>
    <w:div w:id="993337615">
      <w:bodyDiv w:val="1"/>
      <w:marLeft w:val="0"/>
      <w:marRight w:val="0"/>
      <w:marTop w:val="0"/>
      <w:marBottom w:val="0"/>
      <w:divBdr>
        <w:top w:val="none" w:sz="0" w:space="0" w:color="auto"/>
        <w:left w:val="none" w:sz="0" w:space="0" w:color="auto"/>
        <w:bottom w:val="none" w:sz="0" w:space="0" w:color="auto"/>
        <w:right w:val="none" w:sz="0" w:space="0" w:color="auto"/>
      </w:divBdr>
    </w:div>
    <w:div w:id="1044870397">
      <w:bodyDiv w:val="1"/>
      <w:marLeft w:val="0"/>
      <w:marRight w:val="0"/>
      <w:marTop w:val="0"/>
      <w:marBottom w:val="0"/>
      <w:divBdr>
        <w:top w:val="none" w:sz="0" w:space="0" w:color="auto"/>
        <w:left w:val="none" w:sz="0" w:space="0" w:color="auto"/>
        <w:bottom w:val="none" w:sz="0" w:space="0" w:color="auto"/>
        <w:right w:val="none" w:sz="0" w:space="0" w:color="auto"/>
      </w:divBdr>
    </w:div>
    <w:div w:id="1242258228">
      <w:bodyDiv w:val="1"/>
      <w:marLeft w:val="0"/>
      <w:marRight w:val="0"/>
      <w:marTop w:val="0"/>
      <w:marBottom w:val="0"/>
      <w:divBdr>
        <w:top w:val="none" w:sz="0" w:space="0" w:color="auto"/>
        <w:left w:val="none" w:sz="0" w:space="0" w:color="auto"/>
        <w:bottom w:val="none" w:sz="0" w:space="0" w:color="auto"/>
        <w:right w:val="none" w:sz="0" w:space="0" w:color="auto"/>
      </w:divBdr>
    </w:div>
    <w:div w:id="1297447443">
      <w:bodyDiv w:val="1"/>
      <w:marLeft w:val="0"/>
      <w:marRight w:val="0"/>
      <w:marTop w:val="0"/>
      <w:marBottom w:val="0"/>
      <w:divBdr>
        <w:top w:val="none" w:sz="0" w:space="0" w:color="auto"/>
        <w:left w:val="none" w:sz="0" w:space="0" w:color="auto"/>
        <w:bottom w:val="none" w:sz="0" w:space="0" w:color="auto"/>
        <w:right w:val="none" w:sz="0" w:space="0" w:color="auto"/>
      </w:divBdr>
    </w:div>
    <w:div w:id="1300762833">
      <w:bodyDiv w:val="1"/>
      <w:marLeft w:val="0"/>
      <w:marRight w:val="0"/>
      <w:marTop w:val="0"/>
      <w:marBottom w:val="0"/>
      <w:divBdr>
        <w:top w:val="none" w:sz="0" w:space="0" w:color="auto"/>
        <w:left w:val="none" w:sz="0" w:space="0" w:color="auto"/>
        <w:bottom w:val="none" w:sz="0" w:space="0" w:color="auto"/>
        <w:right w:val="none" w:sz="0" w:space="0" w:color="auto"/>
      </w:divBdr>
    </w:div>
    <w:div w:id="1665161154">
      <w:bodyDiv w:val="1"/>
      <w:marLeft w:val="0"/>
      <w:marRight w:val="0"/>
      <w:marTop w:val="0"/>
      <w:marBottom w:val="0"/>
      <w:divBdr>
        <w:top w:val="none" w:sz="0" w:space="0" w:color="auto"/>
        <w:left w:val="none" w:sz="0" w:space="0" w:color="auto"/>
        <w:bottom w:val="none" w:sz="0" w:space="0" w:color="auto"/>
        <w:right w:val="none" w:sz="0" w:space="0" w:color="auto"/>
      </w:divBdr>
    </w:div>
    <w:div w:id="1706633301">
      <w:bodyDiv w:val="1"/>
      <w:marLeft w:val="0"/>
      <w:marRight w:val="0"/>
      <w:marTop w:val="0"/>
      <w:marBottom w:val="0"/>
      <w:divBdr>
        <w:top w:val="none" w:sz="0" w:space="0" w:color="auto"/>
        <w:left w:val="none" w:sz="0" w:space="0" w:color="auto"/>
        <w:bottom w:val="none" w:sz="0" w:space="0" w:color="auto"/>
        <w:right w:val="none" w:sz="0" w:space="0" w:color="auto"/>
      </w:divBdr>
    </w:div>
    <w:div w:id="200049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b.gov.lv/sites/default/files/upload/1_LV_annexe_acte_autonome_part1_v4.doc" TargetMode="External"/><Relationship Id="rId13" Type="http://schemas.openxmlformats.org/officeDocument/2006/relationships/hyperlink" Target="http://www.ventspilsnovads.lv" TargetMode="External"/><Relationship Id="rId18" Type="http://schemas.openxmlformats.org/officeDocument/2006/relationships/hyperlink" Target="http://www.ventspilsnovads.lv"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ventspilsnovads.lv" TargetMode="External"/><Relationship Id="rId17" Type="http://schemas.openxmlformats.org/officeDocument/2006/relationships/hyperlink" Target="http://www.ventspilsnovads.lv"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ventspilsnovad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ntspilsnovads.l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ventspilsnovads.lv"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ventspilsnovads.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lv" TargetMode="External"/><Relationship Id="rId14" Type="http://schemas.openxmlformats.org/officeDocument/2006/relationships/hyperlink" Target="http://www.ventspilsnovads.lv"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DADE4-D0A8-4E99-BF59-6F8ECA19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28</Pages>
  <Words>39485</Words>
  <Characters>22507</Characters>
  <Application>Microsoft Office Word</Application>
  <DocSecurity>0</DocSecurity>
  <Lines>187</Lines>
  <Paragraphs>123</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lpstr>
      <vt:lpstr>  </vt:lpstr>
    </vt:vector>
  </TitlesOfParts>
  <Company>VSAC</Company>
  <LinksUpToDate>false</LinksUpToDate>
  <CharactersWithSpaces>61869</CharactersWithSpaces>
  <SharedDoc>false</SharedDoc>
  <HLinks>
    <vt:vector size="66" baseType="variant">
      <vt:variant>
        <vt:i4>589916</vt:i4>
      </vt:variant>
      <vt:variant>
        <vt:i4>30</vt:i4>
      </vt:variant>
      <vt:variant>
        <vt:i4>0</vt:i4>
      </vt:variant>
      <vt:variant>
        <vt:i4>5</vt:i4>
      </vt:variant>
      <vt:variant>
        <vt:lpwstr>http://www.rezeknesnovads.lv/</vt:lpwstr>
      </vt:variant>
      <vt:variant>
        <vt:lpwstr/>
      </vt:variant>
      <vt:variant>
        <vt:i4>589916</vt:i4>
      </vt:variant>
      <vt:variant>
        <vt:i4>27</vt:i4>
      </vt:variant>
      <vt:variant>
        <vt:i4>0</vt:i4>
      </vt:variant>
      <vt:variant>
        <vt:i4>5</vt:i4>
      </vt:variant>
      <vt:variant>
        <vt:lpwstr>http://www.rezeknesnovads.lv/</vt:lpwstr>
      </vt:variant>
      <vt:variant>
        <vt:lpwstr/>
      </vt:variant>
      <vt:variant>
        <vt:i4>589916</vt:i4>
      </vt:variant>
      <vt:variant>
        <vt:i4>24</vt:i4>
      </vt:variant>
      <vt:variant>
        <vt:i4>0</vt:i4>
      </vt:variant>
      <vt:variant>
        <vt:i4>5</vt:i4>
      </vt:variant>
      <vt:variant>
        <vt:lpwstr>http://www.rezeknesnovads.lv/</vt:lpwstr>
      </vt:variant>
      <vt:variant>
        <vt:lpwstr/>
      </vt:variant>
      <vt:variant>
        <vt:i4>589916</vt:i4>
      </vt:variant>
      <vt:variant>
        <vt:i4>21</vt:i4>
      </vt:variant>
      <vt:variant>
        <vt:i4>0</vt:i4>
      </vt:variant>
      <vt:variant>
        <vt:i4>5</vt:i4>
      </vt:variant>
      <vt:variant>
        <vt:lpwstr>http://www.rezeknesnovads.lv/</vt:lpwstr>
      </vt:variant>
      <vt:variant>
        <vt:lpwstr/>
      </vt:variant>
      <vt:variant>
        <vt:i4>589916</vt:i4>
      </vt:variant>
      <vt:variant>
        <vt:i4>18</vt:i4>
      </vt:variant>
      <vt:variant>
        <vt:i4>0</vt:i4>
      </vt:variant>
      <vt:variant>
        <vt:i4>5</vt:i4>
      </vt:variant>
      <vt:variant>
        <vt:lpwstr>http://www.rezeknesnovads.lv/</vt:lpwstr>
      </vt:variant>
      <vt:variant>
        <vt:lpwstr/>
      </vt:variant>
      <vt:variant>
        <vt:i4>917569</vt:i4>
      </vt:variant>
      <vt:variant>
        <vt:i4>15</vt:i4>
      </vt:variant>
      <vt:variant>
        <vt:i4>0</vt:i4>
      </vt:variant>
      <vt:variant>
        <vt:i4>5</vt:i4>
      </vt:variant>
      <vt:variant>
        <vt:lpwstr>http://www.tapis.gov.lv/</vt:lpwstr>
      </vt:variant>
      <vt:variant>
        <vt:lpwstr/>
      </vt:variant>
      <vt:variant>
        <vt:i4>6029316</vt:i4>
      </vt:variant>
      <vt:variant>
        <vt:i4>12</vt:i4>
      </vt:variant>
      <vt:variant>
        <vt:i4>0</vt:i4>
      </vt:variant>
      <vt:variant>
        <vt:i4>5</vt:i4>
      </vt:variant>
      <vt:variant>
        <vt:lpwstr>http://rezeknesnovads.lv/novada-pasvaldiba/iepirkumi/</vt:lpwstr>
      </vt:variant>
      <vt:variant>
        <vt:lpwstr/>
      </vt:variant>
      <vt:variant>
        <vt:i4>3473447</vt:i4>
      </vt:variant>
      <vt:variant>
        <vt:i4>9</vt:i4>
      </vt:variant>
      <vt:variant>
        <vt:i4>0</vt:i4>
      </vt:variant>
      <vt:variant>
        <vt:i4>5</vt:i4>
      </vt:variant>
      <vt:variant>
        <vt:lpwstr>https://ec.europa.eu/growth/tools-databases/espd/filter?lang=lv</vt:lpwstr>
      </vt:variant>
      <vt:variant>
        <vt:lpwstr/>
      </vt:variant>
      <vt:variant>
        <vt:i4>8126513</vt:i4>
      </vt:variant>
      <vt:variant>
        <vt:i4>6</vt:i4>
      </vt:variant>
      <vt:variant>
        <vt:i4>0</vt:i4>
      </vt:variant>
      <vt:variant>
        <vt:i4>5</vt:i4>
      </vt:variant>
      <vt:variant>
        <vt:lpwstr>http://www.iub.gov.lv/sites/default/files/upload/1_LV_annexe_acte_autonome_part1_v4.doc</vt:lpwstr>
      </vt:variant>
      <vt:variant>
        <vt:lpwstr/>
      </vt:variant>
      <vt:variant>
        <vt:i4>852083</vt:i4>
      </vt:variant>
      <vt:variant>
        <vt:i4>3</vt:i4>
      </vt:variant>
      <vt:variant>
        <vt:i4>0</vt:i4>
      </vt:variant>
      <vt:variant>
        <vt:i4>5</vt:i4>
      </vt:variant>
      <vt:variant>
        <vt:lpwstr>mailto:liga.romancuka@rezeknesnovads.lv</vt:lpwstr>
      </vt:variant>
      <vt:variant>
        <vt:lpwstr/>
      </vt:variant>
      <vt:variant>
        <vt:i4>720999</vt:i4>
      </vt:variant>
      <vt:variant>
        <vt:i4>0</vt:i4>
      </vt:variant>
      <vt:variant>
        <vt:i4>0</vt:i4>
      </vt:variant>
      <vt:variant>
        <vt:i4>5</vt:i4>
      </vt:variant>
      <vt:variant>
        <vt:lpwstr>mailto:larisa.vinogradova@rezeknesnovads.lv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c:creator>
  <cp:keywords/>
  <dc:description/>
  <cp:lastModifiedBy>user</cp:lastModifiedBy>
  <cp:revision>16</cp:revision>
  <cp:lastPrinted>2018-11-14T07:19:00Z</cp:lastPrinted>
  <dcterms:created xsi:type="dcterms:W3CDTF">2018-11-14T07:11:00Z</dcterms:created>
  <dcterms:modified xsi:type="dcterms:W3CDTF">2018-11-27T13:41:00Z</dcterms:modified>
</cp:coreProperties>
</file>