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1E28A" w14:textId="4326CD87" w:rsidR="00F720DB" w:rsidRPr="00D57900" w:rsidRDefault="00F720DB" w:rsidP="00A04587">
      <w:pPr>
        <w:ind w:left="-284" w:firstLine="284"/>
        <w:jc w:val="right"/>
        <w:rPr>
          <w:rFonts w:eastAsia="Calibri"/>
          <w:b/>
          <w:szCs w:val="24"/>
        </w:rPr>
      </w:pPr>
      <w:r w:rsidRPr="00D57900">
        <w:rPr>
          <w:rFonts w:eastAsia="Calibri"/>
          <w:b/>
          <w:szCs w:val="24"/>
        </w:rPr>
        <w:t>Pielikums Nr.</w:t>
      </w:r>
      <w:r w:rsidR="007A4FBE" w:rsidRPr="00D57900">
        <w:rPr>
          <w:rFonts w:eastAsia="Calibri"/>
          <w:b/>
          <w:szCs w:val="24"/>
        </w:rPr>
        <w:t>2</w:t>
      </w:r>
    </w:p>
    <w:p w14:paraId="274C9576" w14:textId="49A4D122" w:rsidR="00F720DB" w:rsidRPr="00F720DB" w:rsidRDefault="00F720DB" w:rsidP="00A04587">
      <w:pPr>
        <w:ind w:left="-284" w:firstLine="284"/>
        <w:jc w:val="right"/>
        <w:rPr>
          <w:szCs w:val="24"/>
          <w:lang w:val="de-DE"/>
        </w:rPr>
      </w:pPr>
      <w:r w:rsidRPr="00F720DB">
        <w:rPr>
          <w:szCs w:val="24"/>
          <w:lang w:val="de-DE"/>
        </w:rPr>
        <w:t xml:space="preserve">Ventspils </w:t>
      </w:r>
      <w:proofErr w:type="spellStart"/>
      <w:r w:rsidRPr="00F720DB">
        <w:rPr>
          <w:szCs w:val="24"/>
          <w:lang w:val="de-DE"/>
        </w:rPr>
        <w:t>novada</w:t>
      </w:r>
      <w:proofErr w:type="spellEnd"/>
      <w:r w:rsidRPr="00F720DB">
        <w:rPr>
          <w:szCs w:val="24"/>
          <w:lang w:val="de-DE"/>
        </w:rPr>
        <w:t xml:space="preserve"> </w:t>
      </w:r>
      <w:proofErr w:type="spellStart"/>
      <w:r w:rsidRPr="00F720DB">
        <w:rPr>
          <w:szCs w:val="24"/>
          <w:lang w:val="de-DE"/>
        </w:rPr>
        <w:t>domes</w:t>
      </w:r>
      <w:proofErr w:type="spellEnd"/>
      <w:r w:rsidRPr="00F720DB">
        <w:rPr>
          <w:szCs w:val="24"/>
          <w:lang w:val="de-DE"/>
        </w:rPr>
        <w:t xml:space="preserve"> </w:t>
      </w:r>
      <w:r w:rsidR="00BC3F3B">
        <w:rPr>
          <w:szCs w:val="24"/>
          <w:lang w:val="de-DE"/>
        </w:rPr>
        <w:t>30.04.2026</w:t>
      </w:r>
      <w:r w:rsidR="00AC2178">
        <w:rPr>
          <w:szCs w:val="24"/>
          <w:lang w:val="de-DE"/>
        </w:rPr>
        <w:t xml:space="preserve">. </w:t>
      </w:r>
      <w:proofErr w:type="spellStart"/>
      <w:r w:rsidR="00AC2178">
        <w:rPr>
          <w:szCs w:val="24"/>
          <w:lang w:val="de-DE"/>
        </w:rPr>
        <w:t>lēmumam</w:t>
      </w:r>
      <w:proofErr w:type="spellEnd"/>
    </w:p>
    <w:p w14:paraId="400E94BA" w14:textId="11E45AA5" w:rsidR="00F720DB" w:rsidRPr="00F720DB" w:rsidRDefault="00AC2178" w:rsidP="00A04587">
      <w:pPr>
        <w:ind w:left="-284" w:firstLine="284"/>
        <w:jc w:val="right"/>
        <w:rPr>
          <w:rFonts w:eastAsia="Calibri"/>
          <w:szCs w:val="24"/>
        </w:rPr>
      </w:pPr>
      <w:r>
        <w:rPr>
          <w:szCs w:val="24"/>
          <w:lang w:val="de-DE"/>
        </w:rPr>
        <w:t>(</w:t>
      </w:r>
      <w:proofErr w:type="spellStart"/>
      <w:r>
        <w:rPr>
          <w:szCs w:val="24"/>
          <w:lang w:val="de-DE"/>
        </w:rPr>
        <w:t>sēdes</w:t>
      </w:r>
      <w:proofErr w:type="spellEnd"/>
      <w:r>
        <w:rPr>
          <w:szCs w:val="24"/>
          <w:lang w:val="de-DE"/>
        </w:rPr>
        <w:t xml:space="preserve"> </w:t>
      </w:r>
      <w:proofErr w:type="spellStart"/>
      <w:r>
        <w:rPr>
          <w:szCs w:val="24"/>
          <w:lang w:val="de-DE"/>
        </w:rPr>
        <w:t>protokols</w:t>
      </w:r>
      <w:proofErr w:type="spellEnd"/>
      <w:r>
        <w:rPr>
          <w:szCs w:val="24"/>
          <w:lang w:val="de-DE"/>
        </w:rPr>
        <w:t xml:space="preserve"> Nr</w:t>
      </w:r>
      <w:r w:rsidRPr="00A21ECA">
        <w:rPr>
          <w:szCs w:val="24"/>
          <w:lang w:val="de-DE"/>
        </w:rPr>
        <w:t>.</w:t>
      </w:r>
      <w:r w:rsidR="00E36245">
        <w:rPr>
          <w:szCs w:val="24"/>
          <w:lang w:val="de-DE"/>
        </w:rPr>
        <w:t>14, 23</w:t>
      </w:r>
      <w:r w:rsidR="00A21ECA">
        <w:rPr>
          <w:szCs w:val="24"/>
          <w:lang w:val="de-DE"/>
        </w:rPr>
        <w:t>.</w:t>
      </w:r>
      <w:r w:rsidR="00544EA8" w:rsidRPr="00A21ECA">
        <w:rPr>
          <w:szCs w:val="24"/>
          <w:lang w:val="de-DE"/>
        </w:rPr>
        <w:t>§,</w:t>
      </w:r>
      <w:r w:rsidR="00544EA8">
        <w:rPr>
          <w:szCs w:val="24"/>
          <w:lang w:val="de-DE"/>
        </w:rPr>
        <w:t xml:space="preserve"> 2.p.</w:t>
      </w:r>
      <w:r>
        <w:rPr>
          <w:szCs w:val="24"/>
          <w:lang w:val="de-DE"/>
        </w:rPr>
        <w:t>)</w:t>
      </w:r>
    </w:p>
    <w:p w14:paraId="2702FCBF" w14:textId="77777777" w:rsidR="00214672" w:rsidRDefault="00214672" w:rsidP="00A04587">
      <w:pPr>
        <w:jc w:val="both"/>
        <w:rPr>
          <w:rFonts w:eastAsia="Calibri"/>
          <w:szCs w:val="24"/>
        </w:rPr>
      </w:pPr>
    </w:p>
    <w:p w14:paraId="4BC33B5C" w14:textId="0954A6CE" w:rsidR="00E22A2B" w:rsidRDefault="00F8101D" w:rsidP="00A04587">
      <w:pPr>
        <w:jc w:val="center"/>
        <w:rPr>
          <w:rFonts w:eastAsia="Calibri"/>
          <w:b/>
          <w:sz w:val="26"/>
          <w:szCs w:val="26"/>
        </w:rPr>
      </w:pPr>
      <w:r>
        <w:rPr>
          <w:rFonts w:eastAsia="Calibri"/>
          <w:b/>
          <w:sz w:val="26"/>
          <w:szCs w:val="26"/>
        </w:rPr>
        <w:t>NEKUSTAM</w:t>
      </w:r>
      <w:r w:rsidR="00691D92">
        <w:rPr>
          <w:rFonts w:eastAsia="Calibri"/>
          <w:b/>
          <w:sz w:val="26"/>
          <w:szCs w:val="26"/>
        </w:rPr>
        <w:t>Ā</w:t>
      </w:r>
      <w:r>
        <w:rPr>
          <w:rFonts w:eastAsia="Calibri"/>
          <w:b/>
          <w:sz w:val="26"/>
          <w:szCs w:val="26"/>
        </w:rPr>
        <w:t xml:space="preserve"> ĪPAŠUM</w:t>
      </w:r>
      <w:r w:rsidR="00691D92">
        <w:rPr>
          <w:rFonts w:eastAsia="Calibri"/>
          <w:b/>
          <w:sz w:val="26"/>
          <w:szCs w:val="26"/>
        </w:rPr>
        <w:t>A</w:t>
      </w:r>
      <w:r w:rsidR="00F720DB" w:rsidRPr="00F720DB">
        <w:rPr>
          <w:rFonts w:eastAsia="Calibri"/>
          <w:b/>
          <w:sz w:val="26"/>
          <w:szCs w:val="26"/>
        </w:rPr>
        <w:t xml:space="preserve"> </w:t>
      </w:r>
      <w:r w:rsidR="00BC3F3B">
        <w:rPr>
          <w:rFonts w:eastAsia="Calibri"/>
          <w:b/>
          <w:sz w:val="26"/>
          <w:szCs w:val="26"/>
        </w:rPr>
        <w:t>LIEPU IELA 2C</w:t>
      </w:r>
      <w:r w:rsidR="00F720DB" w:rsidRPr="00F720DB">
        <w:rPr>
          <w:rFonts w:eastAsia="Calibri"/>
          <w:b/>
          <w:sz w:val="26"/>
          <w:szCs w:val="26"/>
        </w:rPr>
        <w:t>,</w:t>
      </w:r>
      <w:r w:rsidR="005673D7">
        <w:rPr>
          <w:rFonts w:eastAsia="Calibri"/>
          <w:b/>
          <w:sz w:val="26"/>
          <w:szCs w:val="26"/>
        </w:rPr>
        <w:t xml:space="preserve"> </w:t>
      </w:r>
    </w:p>
    <w:p w14:paraId="690546CE" w14:textId="6B2C87D8" w:rsidR="007A4FBE" w:rsidRDefault="00BC3F3B" w:rsidP="00A04587">
      <w:pPr>
        <w:jc w:val="center"/>
        <w:rPr>
          <w:rFonts w:eastAsia="Calibri"/>
          <w:b/>
          <w:sz w:val="26"/>
          <w:szCs w:val="26"/>
        </w:rPr>
      </w:pPr>
      <w:r>
        <w:rPr>
          <w:rFonts w:eastAsia="Calibri"/>
          <w:b/>
          <w:sz w:val="26"/>
          <w:szCs w:val="26"/>
        </w:rPr>
        <w:t>VĀRVES</w:t>
      </w:r>
      <w:r w:rsidR="00F720DB" w:rsidRPr="00F720DB">
        <w:rPr>
          <w:rFonts w:eastAsia="Calibri"/>
          <w:b/>
          <w:sz w:val="26"/>
          <w:szCs w:val="26"/>
        </w:rPr>
        <w:t xml:space="preserve"> PAGASTĀ, </w:t>
      </w:r>
      <w:r w:rsidR="00E855AA">
        <w:rPr>
          <w:rFonts w:eastAsia="Calibri"/>
          <w:b/>
          <w:sz w:val="26"/>
          <w:szCs w:val="26"/>
        </w:rPr>
        <w:t xml:space="preserve">VENTSPILS NOVADĀ, </w:t>
      </w:r>
    </w:p>
    <w:p w14:paraId="1BC91F27" w14:textId="7C5F246C" w:rsidR="00F720DB" w:rsidRPr="00F720DB" w:rsidRDefault="00F720DB" w:rsidP="00A04587">
      <w:pPr>
        <w:jc w:val="center"/>
        <w:rPr>
          <w:rFonts w:eastAsia="Calibri"/>
          <w:b/>
          <w:sz w:val="26"/>
          <w:szCs w:val="26"/>
        </w:rPr>
      </w:pPr>
      <w:r w:rsidRPr="00F720DB">
        <w:rPr>
          <w:rFonts w:eastAsia="Calibri"/>
          <w:b/>
          <w:sz w:val="26"/>
          <w:szCs w:val="26"/>
        </w:rPr>
        <w:t>IZSOLES NOTEIKUMI</w:t>
      </w:r>
    </w:p>
    <w:p w14:paraId="0DBCCFC5" w14:textId="77777777" w:rsidR="00F326FA" w:rsidRPr="00F720DB" w:rsidRDefault="00F326FA" w:rsidP="00AD7182">
      <w:pPr>
        <w:rPr>
          <w:rFonts w:eastAsia="Calibri"/>
          <w:b/>
          <w:sz w:val="26"/>
          <w:szCs w:val="26"/>
        </w:rPr>
      </w:pPr>
    </w:p>
    <w:p w14:paraId="1F7B7FAD"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5FDDD1C8" w14:textId="6F1F1238" w:rsidR="00F720DB" w:rsidRPr="00F720DB" w:rsidRDefault="00826589" w:rsidP="00A04587">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sidR="00F720DB" w:rsidRPr="00F720DB">
        <w:rPr>
          <w:rFonts w:eastAsia="Calibri"/>
          <w:szCs w:val="24"/>
        </w:rPr>
        <w:t>piederoš</w:t>
      </w:r>
      <w:r w:rsidR="00691D92">
        <w:rPr>
          <w:rFonts w:eastAsia="Calibri"/>
          <w:szCs w:val="24"/>
        </w:rPr>
        <w:t>ā</w:t>
      </w:r>
      <w:r w:rsidR="00F720DB" w:rsidRPr="00F720DB">
        <w:rPr>
          <w:rFonts w:eastAsia="Calibri"/>
          <w:szCs w:val="24"/>
        </w:rPr>
        <w:t xml:space="preserve"> </w:t>
      </w:r>
      <w:r w:rsidR="00F8101D">
        <w:rPr>
          <w:rFonts w:eastAsia="Calibri"/>
          <w:szCs w:val="24"/>
        </w:rPr>
        <w:t>nekustam</w:t>
      </w:r>
      <w:r w:rsidR="00691D92">
        <w:rPr>
          <w:rFonts w:eastAsia="Calibri"/>
          <w:szCs w:val="24"/>
        </w:rPr>
        <w:t>ā</w:t>
      </w:r>
      <w:r w:rsidR="00F8101D">
        <w:rPr>
          <w:rFonts w:eastAsia="Calibri"/>
          <w:szCs w:val="24"/>
        </w:rPr>
        <w:t xml:space="preserve"> īpašum</w:t>
      </w:r>
      <w:r w:rsidR="00691D92">
        <w:rPr>
          <w:rFonts w:eastAsia="Calibri"/>
          <w:szCs w:val="24"/>
        </w:rPr>
        <w:t>a</w:t>
      </w:r>
      <w:r w:rsidR="00F8101D">
        <w:rPr>
          <w:rFonts w:eastAsia="Calibri"/>
          <w:szCs w:val="24"/>
        </w:rPr>
        <w:t xml:space="preserve"> </w:t>
      </w:r>
      <w:r w:rsidR="00BC3F3B" w:rsidRPr="00BC3F3B">
        <w:rPr>
          <w:rFonts w:eastAsia="Calibri"/>
          <w:b/>
          <w:bCs/>
          <w:szCs w:val="24"/>
        </w:rPr>
        <w:t>Liepu iela 2C</w:t>
      </w:r>
      <w:r w:rsidR="005673D7">
        <w:rPr>
          <w:rFonts w:eastAsia="Calibri"/>
          <w:szCs w:val="24"/>
        </w:rPr>
        <w:t xml:space="preserve"> (</w:t>
      </w:r>
      <w:r w:rsidR="0080247E">
        <w:rPr>
          <w:rFonts w:eastAsia="Calibri"/>
          <w:szCs w:val="24"/>
        </w:rPr>
        <w:t>kadastra Nr.</w:t>
      </w:r>
      <w:r w:rsidR="0080247E" w:rsidRPr="0080247E">
        <w:rPr>
          <w:szCs w:val="24"/>
        </w:rPr>
        <w:t xml:space="preserve"> </w:t>
      </w:r>
      <w:r w:rsidR="0080247E" w:rsidRPr="0080247E">
        <w:rPr>
          <w:rFonts w:eastAsia="Calibri"/>
          <w:szCs w:val="24"/>
        </w:rPr>
        <w:t>98</w:t>
      </w:r>
      <w:r w:rsidR="00BC3F3B">
        <w:rPr>
          <w:rFonts w:eastAsia="Calibri"/>
          <w:szCs w:val="24"/>
        </w:rPr>
        <w:t>840140430</w:t>
      </w:r>
      <w:r w:rsidR="005673D7">
        <w:rPr>
          <w:rFonts w:eastAsia="Calibri"/>
          <w:szCs w:val="24"/>
        </w:rPr>
        <w:t>)</w:t>
      </w:r>
      <w:r w:rsidR="00F720DB" w:rsidRPr="00F720DB">
        <w:rPr>
          <w:rFonts w:eastAsia="Calibri"/>
          <w:szCs w:val="24"/>
        </w:rPr>
        <w:t>,</w:t>
      </w:r>
      <w:r w:rsidR="005673D7">
        <w:rPr>
          <w:rFonts w:eastAsia="Calibri"/>
          <w:szCs w:val="24"/>
          <w:lang w:eastAsia="lv-LV"/>
        </w:rPr>
        <w:t xml:space="preserve"> </w:t>
      </w:r>
      <w:r w:rsidR="00BC3F3B">
        <w:rPr>
          <w:rFonts w:eastAsia="Calibri"/>
          <w:szCs w:val="24"/>
          <w:lang w:eastAsia="lv-LV"/>
        </w:rPr>
        <w:t>Vārves</w:t>
      </w:r>
      <w:r w:rsidR="00F720DB" w:rsidRPr="00F720DB">
        <w:rPr>
          <w:rFonts w:eastAsia="Calibri"/>
          <w:szCs w:val="24"/>
          <w:lang w:eastAsia="lv-LV"/>
        </w:rPr>
        <w:t xml:space="preserve"> pagastā,</w:t>
      </w:r>
      <w:r w:rsidR="00F720DB" w:rsidRPr="00F720DB">
        <w:rPr>
          <w:rFonts w:eastAsia="Calibri"/>
          <w:szCs w:val="24"/>
        </w:rPr>
        <w:t xml:space="preserve"> </w:t>
      </w:r>
      <w:r w:rsidR="00E855AA" w:rsidRPr="0005227C">
        <w:rPr>
          <w:rFonts w:eastAsia="Calibri"/>
          <w:b/>
          <w:szCs w:val="24"/>
        </w:rPr>
        <w:t>kopīpašuma domājamo daļu</w:t>
      </w:r>
      <w:r w:rsidR="00E855AA" w:rsidRPr="00F720DB">
        <w:rPr>
          <w:rFonts w:eastAsia="Calibri"/>
          <w:szCs w:val="24"/>
        </w:rPr>
        <w:t xml:space="preserve"> </w:t>
      </w:r>
      <w:r w:rsidR="00E855AA">
        <w:rPr>
          <w:rFonts w:eastAsia="Calibri"/>
          <w:szCs w:val="24"/>
        </w:rPr>
        <w:t xml:space="preserve">(turpmāk – Izsoles objekts, arī - </w:t>
      </w:r>
      <w:r w:rsidR="00EE1514">
        <w:rPr>
          <w:rFonts w:eastAsia="Calibri"/>
          <w:szCs w:val="24"/>
        </w:rPr>
        <w:t>Īpašums</w:t>
      </w:r>
      <w:r w:rsidR="00E855AA" w:rsidRPr="0005227C">
        <w:rPr>
          <w:rFonts w:eastAsia="Calibri"/>
          <w:b/>
          <w:szCs w:val="24"/>
        </w:rPr>
        <w:t>) atsavināšana</w:t>
      </w:r>
      <w:r w:rsidR="00F720DB" w:rsidRPr="00F720DB">
        <w:rPr>
          <w:rFonts w:eastAsia="Calibri"/>
          <w:szCs w:val="24"/>
        </w:rPr>
        <w:t>.</w:t>
      </w:r>
    </w:p>
    <w:p w14:paraId="5BC5DFDD"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512A04F0"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Izsoli rīko Ventspils novada domes Pašvaldības dzīvojamo māju privatizācijas un mantas atsavināšanas komisija (turpmāk tekstā – Izsoles komisija).</w:t>
      </w:r>
    </w:p>
    <w:p w14:paraId="540C5B5B" w14:textId="77777777" w:rsidR="00F720DB" w:rsidRP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791988AC"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Izsoles vieta - </w:t>
      </w:r>
      <w:r w:rsidRPr="00F720DB">
        <w:rPr>
          <w:rFonts w:eastAsia="Calibri"/>
          <w:b/>
          <w:szCs w:val="24"/>
        </w:rPr>
        <w:t>Ventspilī, Skolas ielā 4, 2.stāva zālē</w:t>
      </w:r>
      <w:r w:rsidRPr="00F720DB">
        <w:rPr>
          <w:rFonts w:eastAsia="Calibri"/>
          <w:szCs w:val="24"/>
        </w:rPr>
        <w:t>.</w:t>
      </w:r>
    </w:p>
    <w:p w14:paraId="639D2DC9" w14:textId="0ABFD910" w:rsidR="00F720DB" w:rsidRPr="00600226"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Izsoles laiks </w:t>
      </w:r>
      <w:r w:rsidRPr="00DE000A">
        <w:rPr>
          <w:rFonts w:eastAsia="Calibri"/>
          <w:szCs w:val="24"/>
        </w:rPr>
        <w:t xml:space="preserve">- </w:t>
      </w:r>
      <w:r w:rsidR="0080247E" w:rsidRPr="00DE000A">
        <w:rPr>
          <w:rFonts w:eastAsia="Calibri"/>
          <w:b/>
          <w:szCs w:val="24"/>
        </w:rPr>
        <w:t>20</w:t>
      </w:r>
      <w:r w:rsidR="00AA39D1">
        <w:rPr>
          <w:rFonts w:eastAsia="Calibri"/>
          <w:b/>
          <w:szCs w:val="24"/>
        </w:rPr>
        <w:t>2</w:t>
      </w:r>
      <w:r w:rsidR="00BC3F3B">
        <w:rPr>
          <w:rFonts w:eastAsia="Calibri"/>
          <w:b/>
          <w:szCs w:val="24"/>
        </w:rPr>
        <w:t>6</w:t>
      </w:r>
      <w:r w:rsidR="0080247E" w:rsidRPr="00DE000A">
        <w:rPr>
          <w:rFonts w:eastAsia="Calibri"/>
          <w:b/>
          <w:szCs w:val="24"/>
        </w:rPr>
        <w:t>.</w:t>
      </w:r>
      <w:r w:rsidR="00E97C43" w:rsidRPr="00DE000A">
        <w:rPr>
          <w:rFonts w:eastAsia="Calibri"/>
          <w:b/>
          <w:szCs w:val="24"/>
        </w:rPr>
        <w:t xml:space="preserve"> </w:t>
      </w:r>
      <w:r w:rsidR="0080247E" w:rsidRPr="00600226">
        <w:rPr>
          <w:rFonts w:eastAsia="Calibri"/>
          <w:b/>
          <w:szCs w:val="24"/>
        </w:rPr>
        <w:t xml:space="preserve">gada </w:t>
      </w:r>
      <w:r w:rsidR="00BC3F3B">
        <w:rPr>
          <w:rFonts w:eastAsia="Calibri"/>
          <w:b/>
          <w:szCs w:val="24"/>
        </w:rPr>
        <w:t>17</w:t>
      </w:r>
      <w:r w:rsidR="0039081A" w:rsidRPr="00600226">
        <w:rPr>
          <w:rFonts w:eastAsia="Calibri"/>
          <w:b/>
          <w:szCs w:val="24"/>
        </w:rPr>
        <w:t>.</w:t>
      </w:r>
      <w:r w:rsidR="00E97C43" w:rsidRPr="00600226">
        <w:rPr>
          <w:rFonts w:eastAsia="Calibri"/>
          <w:b/>
          <w:szCs w:val="24"/>
        </w:rPr>
        <w:t xml:space="preserve"> </w:t>
      </w:r>
      <w:r w:rsidR="00BC3F3B">
        <w:rPr>
          <w:rFonts w:eastAsia="Calibri"/>
          <w:b/>
          <w:szCs w:val="24"/>
        </w:rPr>
        <w:t>jūnijā</w:t>
      </w:r>
      <w:r w:rsidR="00AA39D1">
        <w:rPr>
          <w:rFonts w:eastAsia="Calibri"/>
          <w:b/>
          <w:szCs w:val="24"/>
        </w:rPr>
        <w:t>: sākums</w:t>
      </w:r>
      <w:r w:rsidR="005673D7" w:rsidRPr="00600226">
        <w:rPr>
          <w:rFonts w:eastAsia="Calibri"/>
          <w:b/>
          <w:szCs w:val="24"/>
        </w:rPr>
        <w:t xml:space="preserve"> </w:t>
      </w:r>
      <w:r w:rsidR="0080247E" w:rsidRPr="00600226">
        <w:rPr>
          <w:rFonts w:eastAsia="Calibri"/>
          <w:b/>
          <w:szCs w:val="24"/>
        </w:rPr>
        <w:t>plkst.</w:t>
      </w:r>
      <w:r w:rsidR="00E97C43" w:rsidRPr="00600226">
        <w:rPr>
          <w:rFonts w:eastAsia="Calibri"/>
          <w:b/>
          <w:szCs w:val="24"/>
        </w:rPr>
        <w:t xml:space="preserve"> </w:t>
      </w:r>
      <w:r w:rsidR="0080247E" w:rsidRPr="00600226">
        <w:rPr>
          <w:rFonts w:eastAsia="Calibri"/>
          <w:b/>
          <w:szCs w:val="24"/>
        </w:rPr>
        <w:t>1</w:t>
      </w:r>
      <w:r w:rsidR="00AA39D1">
        <w:rPr>
          <w:rFonts w:eastAsia="Calibri"/>
          <w:b/>
          <w:szCs w:val="24"/>
        </w:rPr>
        <w:t>3</w:t>
      </w:r>
      <w:r w:rsidR="0080247E" w:rsidRPr="00600226">
        <w:rPr>
          <w:rFonts w:eastAsia="Calibri"/>
          <w:b/>
          <w:szCs w:val="24"/>
        </w:rPr>
        <w:t>:</w:t>
      </w:r>
      <w:r w:rsidR="00BC3F3B">
        <w:rPr>
          <w:rFonts w:eastAsia="Calibri"/>
          <w:b/>
          <w:szCs w:val="24"/>
        </w:rPr>
        <w:t>40</w:t>
      </w:r>
      <w:r w:rsidR="00AA39D1">
        <w:rPr>
          <w:rFonts w:eastAsia="Calibri"/>
          <w:b/>
          <w:szCs w:val="24"/>
        </w:rPr>
        <w:t xml:space="preserve">, ar </w:t>
      </w:r>
      <w:r w:rsidR="00813292">
        <w:rPr>
          <w:rFonts w:eastAsia="Calibri"/>
          <w:b/>
          <w:szCs w:val="24"/>
        </w:rPr>
        <w:t>piecu</w:t>
      </w:r>
      <w:r w:rsidR="00AA39D1">
        <w:rPr>
          <w:rFonts w:eastAsia="Calibri"/>
          <w:b/>
          <w:szCs w:val="24"/>
        </w:rPr>
        <w:t xml:space="preserve"> minūšu intervālu </w:t>
      </w:r>
      <w:r w:rsidR="00AA39D1" w:rsidRPr="002703E9">
        <w:rPr>
          <w:rFonts w:eastAsia="Calibri"/>
          <w:bCs/>
          <w:szCs w:val="24"/>
        </w:rPr>
        <w:t>katram Izsoles objektam</w:t>
      </w:r>
      <w:r w:rsidRPr="00600226">
        <w:rPr>
          <w:rFonts w:eastAsia="Calibri"/>
          <w:szCs w:val="24"/>
        </w:rPr>
        <w:t>.</w:t>
      </w:r>
    </w:p>
    <w:p w14:paraId="67A198C9" w14:textId="77777777" w:rsidR="007E43D3" w:rsidRDefault="00E855AA" w:rsidP="007E43D3">
      <w:pPr>
        <w:numPr>
          <w:ilvl w:val="1"/>
          <w:numId w:val="3"/>
        </w:numPr>
        <w:tabs>
          <w:tab w:val="num" w:pos="567"/>
        </w:tabs>
        <w:ind w:left="567"/>
        <w:jc w:val="both"/>
        <w:rPr>
          <w:rFonts w:eastAsia="Calibri"/>
          <w:szCs w:val="24"/>
        </w:rPr>
      </w:pPr>
      <w:r w:rsidRPr="007E43D3">
        <w:rPr>
          <w:rFonts w:eastAsia="Calibri"/>
          <w:szCs w:val="24"/>
        </w:rPr>
        <w:t xml:space="preserve">Īpašums tiek pārdots kā atsevišķi Izsoles objekti, atbilstoši </w:t>
      </w:r>
      <w:r w:rsidR="002703E9" w:rsidRPr="007E43D3">
        <w:rPr>
          <w:rFonts w:eastAsia="Calibri"/>
          <w:szCs w:val="24"/>
        </w:rPr>
        <w:t>sadalījumam</w:t>
      </w:r>
      <w:r w:rsidR="002703E9" w:rsidRPr="007E43D3">
        <w:rPr>
          <w:rFonts w:ascii="Calibri" w:eastAsia="Calibri" w:hAnsi="Calibri"/>
          <w:sz w:val="22"/>
          <w:szCs w:val="22"/>
        </w:rPr>
        <w:t xml:space="preserve"> </w:t>
      </w:r>
      <w:r w:rsidRPr="007E43D3">
        <w:rPr>
          <w:rFonts w:eastAsia="Calibri"/>
          <w:szCs w:val="24"/>
        </w:rPr>
        <w:t>domājamā</w:t>
      </w:r>
      <w:r w:rsidR="002703E9" w:rsidRPr="007E43D3">
        <w:rPr>
          <w:rFonts w:eastAsia="Calibri"/>
          <w:szCs w:val="24"/>
        </w:rPr>
        <w:t>s</w:t>
      </w:r>
      <w:r w:rsidRPr="007E43D3">
        <w:rPr>
          <w:rFonts w:eastAsia="Calibri"/>
          <w:szCs w:val="24"/>
        </w:rPr>
        <w:t xml:space="preserve"> daļā</w:t>
      </w:r>
      <w:r w:rsidR="002703E9" w:rsidRPr="007E43D3">
        <w:rPr>
          <w:rFonts w:eastAsia="Calibri"/>
          <w:szCs w:val="24"/>
        </w:rPr>
        <w:t xml:space="preserve">s. </w:t>
      </w:r>
    </w:p>
    <w:p w14:paraId="2D50FD18" w14:textId="336BF046" w:rsidR="007E43D3" w:rsidRDefault="007E43D3" w:rsidP="007E43D3">
      <w:pPr>
        <w:numPr>
          <w:ilvl w:val="1"/>
          <w:numId w:val="3"/>
        </w:numPr>
        <w:tabs>
          <w:tab w:val="num" w:pos="567"/>
        </w:tabs>
        <w:ind w:left="567"/>
        <w:jc w:val="both"/>
        <w:rPr>
          <w:rFonts w:eastAsia="Calibri"/>
          <w:szCs w:val="24"/>
        </w:rPr>
      </w:pPr>
      <w:r w:rsidRPr="00DE000A">
        <w:rPr>
          <w:rFonts w:eastAsia="Calibri"/>
          <w:szCs w:val="24"/>
        </w:rPr>
        <w:t>Īpašum</w:t>
      </w:r>
      <w:r>
        <w:rPr>
          <w:rFonts w:eastAsia="Calibri"/>
          <w:szCs w:val="24"/>
        </w:rPr>
        <w:t>u</w:t>
      </w:r>
      <w:r w:rsidRPr="00DE000A">
        <w:rPr>
          <w:rFonts w:eastAsia="Calibri"/>
          <w:szCs w:val="24"/>
        </w:rPr>
        <w:t xml:space="preserve"> izsoles </w:t>
      </w:r>
      <w:r>
        <w:rPr>
          <w:rFonts w:eastAsia="Calibri"/>
          <w:szCs w:val="24"/>
        </w:rPr>
        <w:t xml:space="preserve">nosacītā </w:t>
      </w:r>
      <w:r w:rsidRPr="00DE000A">
        <w:rPr>
          <w:rFonts w:eastAsia="Calibri"/>
          <w:szCs w:val="24"/>
        </w:rPr>
        <w:t>sākumcena</w:t>
      </w:r>
      <w:r>
        <w:rPr>
          <w:rFonts w:eastAsia="Calibri"/>
          <w:szCs w:val="24"/>
        </w:rPr>
        <w:t xml:space="preserve"> un izsoles solis</w:t>
      </w:r>
      <w:r w:rsidRPr="00DE000A">
        <w:rPr>
          <w:rFonts w:eastAsia="Calibri"/>
          <w:szCs w:val="24"/>
        </w:rPr>
        <w:t>:</w:t>
      </w:r>
      <w:r>
        <w:rPr>
          <w:rFonts w:eastAsia="Calibri"/>
          <w:szCs w:val="24"/>
        </w:rPr>
        <w:t xml:space="preserve"> </w:t>
      </w:r>
    </w:p>
    <w:p w14:paraId="21151009" w14:textId="77777777" w:rsidR="007E43D3" w:rsidRPr="007E43D3" w:rsidRDefault="007E43D3" w:rsidP="007E43D3">
      <w:pPr>
        <w:tabs>
          <w:tab w:val="num" w:pos="988"/>
        </w:tabs>
        <w:jc w:val="both"/>
        <w:rPr>
          <w:rFonts w:eastAsia="Calibri"/>
          <w:szCs w:val="24"/>
        </w:rPr>
      </w:pPr>
    </w:p>
    <w:tbl>
      <w:tblPr>
        <w:tblStyle w:val="Reatabula"/>
        <w:tblW w:w="0" w:type="auto"/>
        <w:tblInd w:w="-147" w:type="dxa"/>
        <w:tblLayout w:type="fixed"/>
        <w:tblLook w:val="04A0" w:firstRow="1" w:lastRow="0" w:firstColumn="1" w:lastColumn="0" w:noHBand="0" w:noVBand="1"/>
      </w:tblPr>
      <w:tblGrid>
        <w:gridCol w:w="851"/>
        <w:gridCol w:w="2268"/>
        <w:gridCol w:w="1134"/>
        <w:gridCol w:w="3544"/>
        <w:gridCol w:w="1979"/>
      </w:tblGrid>
      <w:tr w:rsidR="000763E7" w14:paraId="5F5A6ACB" w14:textId="77777777" w:rsidTr="00BC3F3B">
        <w:trPr>
          <w:trHeight w:val="255"/>
        </w:trPr>
        <w:tc>
          <w:tcPr>
            <w:tcW w:w="851" w:type="dxa"/>
          </w:tcPr>
          <w:p w14:paraId="714B991F" w14:textId="77777777" w:rsidR="00826589" w:rsidRPr="00F12428" w:rsidRDefault="000763E7" w:rsidP="00EB5791">
            <w:pPr>
              <w:tabs>
                <w:tab w:val="num" w:pos="988"/>
              </w:tabs>
              <w:ind w:left="568" w:hanging="539"/>
              <w:jc w:val="both"/>
              <w:rPr>
                <w:rFonts w:eastAsia="Calibri"/>
                <w:sz w:val="20"/>
              </w:rPr>
            </w:pPr>
            <w:r w:rsidRPr="00F12428">
              <w:rPr>
                <w:rFonts w:eastAsia="Calibri"/>
                <w:sz w:val="20"/>
              </w:rPr>
              <w:t>N.p.</w:t>
            </w:r>
          </w:p>
          <w:p w14:paraId="4014F9BF" w14:textId="33AF909D" w:rsidR="000763E7" w:rsidRPr="00F86228" w:rsidRDefault="000763E7" w:rsidP="00EB5791">
            <w:pPr>
              <w:tabs>
                <w:tab w:val="num" w:pos="988"/>
              </w:tabs>
              <w:ind w:left="568" w:hanging="539"/>
              <w:jc w:val="both"/>
              <w:rPr>
                <w:rFonts w:eastAsia="Calibri"/>
                <w:sz w:val="22"/>
                <w:szCs w:val="22"/>
              </w:rPr>
            </w:pPr>
            <w:r w:rsidRPr="00F12428">
              <w:rPr>
                <w:rFonts w:eastAsia="Calibri"/>
                <w:sz w:val="20"/>
              </w:rPr>
              <w:t>k.</w:t>
            </w:r>
          </w:p>
        </w:tc>
        <w:tc>
          <w:tcPr>
            <w:tcW w:w="2268" w:type="dxa"/>
          </w:tcPr>
          <w:p w14:paraId="3C67B6E5" w14:textId="71E051F2" w:rsidR="00E61BB6" w:rsidRPr="00F12428" w:rsidRDefault="000763E7" w:rsidP="00BC3F3B">
            <w:pPr>
              <w:tabs>
                <w:tab w:val="num" w:pos="988"/>
              </w:tabs>
              <w:ind w:left="568" w:hanging="429"/>
              <w:jc w:val="both"/>
              <w:rPr>
                <w:rFonts w:eastAsia="Calibri"/>
                <w:sz w:val="20"/>
              </w:rPr>
            </w:pPr>
            <w:r w:rsidRPr="00F12428">
              <w:rPr>
                <w:rFonts w:eastAsia="Calibri"/>
                <w:sz w:val="20"/>
              </w:rPr>
              <w:t>Izsoles objekts</w:t>
            </w:r>
          </w:p>
          <w:p w14:paraId="7FBDE202" w14:textId="7015FE48" w:rsidR="000763E7" w:rsidRPr="00F86228" w:rsidRDefault="000763E7" w:rsidP="00BC3F3B">
            <w:pPr>
              <w:tabs>
                <w:tab w:val="num" w:pos="988"/>
              </w:tabs>
              <w:ind w:left="568" w:hanging="429"/>
              <w:jc w:val="both"/>
              <w:rPr>
                <w:rFonts w:eastAsia="Calibri"/>
                <w:sz w:val="22"/>
                <w:szCs w:val="22"/>
              </w:rPr>
            </w:pPr>
          </w:p>
        </w:tc>
        <w:tc>
          <w:tcPr>
            <w:tcW w:w="1134" w:type="dxa"/>
          </w:tcPr>
          <w:p w14:paraId="2CFDA9E3" w14:textId="420906D1" w:rsidR="000763E7" w:rsidRPr="00F12428" w:rsidRDefault="000763E7" w:rsidP="000763E7">
            <w:pPr>
              <w:tabs>
                <w:tab w:val="num" w:pos="988"/>
              </w:tabs>
              <w:ind w:left="185" w:hanging="265"/>
              <w:rPr>
                <w:rFonts w:eastAsia="Calibri"/>
                <w:sz w:val="20"/>
              </w:rPr>
            </w:pPr>
            <w:r w:rsidRPr="00F12428">
              <w:rPr>
                <w:rFonts w:eastAsia="Calibri"/>
                <w:sz w:val="20"/>
              </w:rPr>
              <w:t>Domājamā daļa</w:t>
            </w:r>
          </w:p>
        </w:tc>
        <w:tc>
          <w:tcPr>
            <w:tcW w:w="3544" w:type="dxa"/>
          </w:tcPr>
          <w:p w14:paraId="5F564FB7" w14:textId="77777777" w:rsidR="007B20CC" w:rsidRDefault="000763E7" w:rsidP="00EB5791">
            <w:pPr>
              <w:tabs>
                <w:tab w:val="num" w:pos="988"/>
              </w:tabs>
              <w:ind w:left="185" w:hanging="8"/>
              <w:jc w:val="center"/>
              <w:rPr>
                <w:rFonts w:eastAsia="Calibri"/>
                <w:sz w:val="20"/>
              </w:rPr>
            </w:pPr>
            <w:r w:rsidRPr="00F12428">
              <w:rPr>
                <w:rFonts w:eastAsia="Calibri"/>
                <w:sz w:val="20"/>
              </w:rPr>
              <w:t xml:space="preserve">Nosacītā sākumcena </w:t>
            </w:r>
          </w:p>
          <w:p w14:paraId="32946DD3" w14:textId="115E4E6F" w:rsidR="000763E7" w:rsidRPr="00F12428" w:rsidRDefault="000763E7" w:rsidP="00EB5791">
            <w:pPr>
              <w:tabs>
                <w:tab w:val="num" w:pos="988"/>
              </w:tabs>
              <w:ind w:left="185" w:hanging="8"/>
              <w:jc w:val="center"/>
              <w:rPr>
                <w:rFonts w:eastAsia="Calibri"/>
                <w:sz w:val="20"/>
              </w:rPr>
            </w:pPr>
            <w:r w:rsidRPr="00F12428">
              <w:rPr>
                <w:rFonts w:eastAsia="Calibri"/>
                <w:sz w:val="20"/>
              </w:rPr>
              <w:t>(EUR)</w:t>
            </w:r>
          </w:p>
        </w:tc>
        <w:tc>
          <w:tcPr>
            <w:tcW w:w="1979" w:type="dxa"/>
          </w:tcPr>
          <w:p w14:paraId="681D2ADB" w14:textId="77777777" w:rsidR="007B20CC" w:rsidRDefault="000763E7" w:rsidP="00EB5791">
            <w:pPr>
              <w:tabs>
                <w:tab w:val="num" w:pos="988"/>
              </w:tabs>
              <w:ind w:left="568" w:hanging="538"/>
              <w:jc w:val="center"/>
              <w:rPr>
                <w:rFonts w:eastAsia="Calibri"/>
                <w:sz w:val="20"/>
              </w:rPr>
            </w:pPr>
            <w:r w:rsidRPr="00F12428">
              <w:rPr>
                <w:rFonts w:eastAsia="Calibri"/>
                <w:sz w:val="20"/>
              </w:rPr>
              <w:t>Izsoles solis</w:t>
            </w:r>
          </w:p>
          <w:p w14:paraId="0345FE50" w14:textId="0243B585" w:rsidR="000763E7" w:rsidRPr="00F12428" w:rsidRDefault="000763E7" w:rsidP="00EB5791">
            <w:pPr>
              <w:tabs>
                <w:tab w:val="num" w:pos="988"/>
              </w:tabs>
              <w:ind w:left="568" w:hanging="538"/>
              <w:jc w:val="center"/>
              <w:rPr>
                <w:rFonts w:eastAsia="Calibri"/>
                <w:sz w:val="20"/>
              </w:rPr>
            </w:pPr>
            <w:r w:rsidRPr="00F12428">
              <w:rPr>
                <w:rFonts w:eastAsia="Calibri"/>
                <w:sz w:val="20"/>
              </w:rPr>
              <w:t xml:space="preserve"> (EUR) </w:t>
            </w:r>
          </w:p>
          <w:p w14:paraId="2F3A018E" w14:textId="77777777" w:rsidR="000763E7" w:rsidRPr="00F12428" w:rsidRDefault="000763E7" w:rsidP="00EB5791">
            <w:pPr>
              <w:tabs>
                <w:tab w:val="num" w:pos="988"/>
              </w:tabs>
              <w:ind w:left="568" w:hanging="538"/>
              <w:jc w:val="center"/>
              <w:rPr>
                <w:rFonts w:eastAsia="Calibri"/>
                <w:sz w:val="20"/>
              </w:rPr>
            </w:pPr>
          </w:p>
        </w:tc>
      </w:tr>
      <w:tr w:rsidR="00826589" w14:paraId="0E4AD8B6" w14:textId="77777777" w:rsidTr="00BC3F3B">
        <w:tc>
          <w:tcPr>
            <w:tcW w:w="851" w:type="dxa"/>
          </w:tcPr>
          <w:p w14:paraId="2ABFE628" w14:textId="76F2133C"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1.8.1.</w:t>
            </w:r>
          </w:p>
        </w:tc>
        <w:tc>
          <w:tcPr>
            <w:tcW w:w="2268" w:type="dxa"/>
          </w:tcPr>
          <w:p w14:paraId="1EED6267" w14:textId="2B5E5DBD" w:rsidR="00826589" w:rsidRPr="00F31C7B" w:rsidRDefault="00BC3F3B" w:rsidP="00826589">
            <w:pPr>
              <w:tabs>
                <w:tab w:val="num" w:pos="988"/>
              </w:tabs>
              <w:ind w:left="568" w:hanging="570"/>
              <w:jc w:val="both"/>
              <w:rPr>
                <w:rFonts w:eastAsia="Calibri"/>
                <w:sz w:val="22"/>
                <w:szCs w:val="22"/>
              </w:rPr>
            </w:pPr>
            <w:r w:rsidRPr="00F31C7B">
              <w:rPr>
                <w:rFonts w:eastAsia="Calibri"/>
                <w:sz w:val="22"/>
                <w:szCs w:val="22"/>
              </w:rPr>
              <w:t>Kūts Nr.1</w:t>
            </w:r>
          </w:p>
        </w:tc>
        <w:tc>
          <w:tcPr>
            <w:tcW w:w="1134" w:type="dxa"/>
          </w:tcPr>
          <w:p w14:paraId="1B0B522C" w14:textId="6F8FB2B8" w:rsidR="00826589" w:rsidRPr="00F31C7B" w:rsidRDefault="00BC3F3B" w:rsidP="00826589">
            <w:pPr>
              <w:tabs>
                <w:tab w:val="num" w:pos="988"/>
              </w:tabs>
              <w:ind w:left="568" w:hanging="568"/>
              <w:rPr>
                <w:rFonts w:eastAsia="Calibri"/>
                <w:bCs/>
                <w:sz w:val="22"/>
                <w:szCs w:val="22"/>
              </w:rPr>
            </w:pPr>
            <w:r w:rsidRPr="00F31C7B">
              <w:rPr>
                <w:rFonts w:eastAsia="Calibri"/>
                <w:bCs/>
                <w:sz w:val="22"/>
                <w:szCs w:val="22"/>
              </w:rPr>
              <w:t>228/2326</w:t>
            </w:r>
          </w:p>
        </w:tc>
        <w:tc>
          <w:tcPr>
            <w:tcW w:w="3544" w:type="dxa"/>
          </w:tcPr>
          <w:p w14:paraId="13E4C30A" w14:textId="10E6020B" w:rsidR="00826589" w:rsidRPr="00F31C7B" w:rsidRDefault="00BC3F3B" w:rsidP="00826589">
            <w:pPr>
              <w:tabs>
                <w:tab w:val="num" w:pos="988"/>
              </w:tabs>
              <w:ind w:left="568" w:hanging="568"/>
              <w:rPr>
                <w:rFonts w:eastAsia="Calibri"/>
                <w:sz w:val="22"/>
                <w:szCs w:val="22"/>
              </w:rPr>
            </w:pPr>
            <w:r w:rsidRPr="00F31C7B">
              <w:rPr>
                <w:rFonts w:eastAsia="Calibri"/>
                <w:b/>
                <w:sz w:val="22"/>
                <w:szCs w:val="22"/>
              </w:rPr>
              <w:t>363</w:t>
            </w:r>
            <w:r w:rsidR="007B20CC" w:rsidRPr="00F31C7B">
              <w:rPr>
                <w:rFonts w:eastAsia="Calibri"/>
                <w:b/>
                <w:sz w:val="22"/>
                <w:szCs w:val="22"/>
              </w:rPr>
              <w:t xml:space="preserve"> </w:t>
            </w:r>
            <w:r w:rsidR="00826589" w:rsidRPr="00F31C7B">
              <w:rPr>
                <w:rFonts w:eastAsia="Calibri"/>
                <w:sz w:val="22"/>
                <w:szCs w:val="22"/>
              </w:rPr>
              <w:t>(</w:t>
            </w:r>
            <w:r w:rsidR="00F31C7B" w:rsidRPr="00F31C7B">
              <w:rPr>
                <w:rFonts w:eastAsia="Calibri"/>
                <w:sz w:val="22"/>
                <w:szCs w:val="22"/>
              </w:rPr>
              <w:t>trī</w:t>
            </w:r>
            <w:r w:rsidR="00826589" w:rsidRPr="00F31C7B">
              <w:rPr>
                <w:rFonts w:eastAsia="Calibri"/>
                <w:sz w:val="22"/>
                <w:szCs w:val="22"/>
              </w:rPr>
              <w:t>s simt</w:t>
            </w:r>
            <w:r w:rsidR="00F31C7B" w:rsidRPr="00F31C7B">
              <w:rPr>
                <w:rFonts w:eastAsia="Calibri"/>
                <w:sz w:val="22"/>
                <w:szCs w:val="22"/>
              </w:rPr>
              <w:t>i</w:t>
            </w:r>
            <w:r w:rsidR="00826589" w:rsidRPr="00F31C7B">
              <w:rPr>
                <w:rFonts w:eastAsia="Calibri"/>
                <w:sz w:val="22"/>
                <w:szCs w:val="22"/>
              </w:rPr>
              <w:t xml:space="preserve"> </w:t>
            </w:r>
            <w:r w:rsidR="00F31C7B" w:rsidRPr="00F31C7B">
              <w:rPr>
                <w:rFonts w:eastAsia="Calibri"/>
                <w:sz w:val="22"/>
                <w:szCs w:val="22"/>
              </w:rPr>
              <w:t>seš</w:t>
            </w:r>
            <w:r w:rsidR="00826589" w:rsidRPr="00F31C7B">
              <w:rPr>
                <w:rFonts w:eastAsia="Calibri"/>
                <w:sz w:val="22"/>
                <w:szCs w:val="22"/>
              </w:rPr>
              <w:t xml:space="preserve">desmit </w:t>
            </w:r>
            <w:r w:rsidR="00F31C7B" w:rsidRPr="00F31C7B">
              <w:rPr>
                <w:rFonts w:eastAsia="Calibri"/>
                <w:sz w:val="22"/>
                <w:szCs w:val="22"/>
              </w:rPr>
              <w:t>trīs</w:t>
            </w:r>
            <w:r w:rsidR="00826589" w:rsidRPr="00F31C7B">
              <w:rPr>
                <w:rFonts w:eastAsia="Calibri"/>
                <w:sz w:val="22"/>
                <w:szCs w:val="22"/>
              </w:rPr>
              <w:t xml:space="preserve"> </w:t>
            </w:r>
            <w:proofErr w:type="spellStart"/>
            <w:r w:rsidR="00826589" w:rsidRPr="00F31C7B">
              <w:rPr>
                <w:rFonts w:eastAsia="Calibri"/>
                <w:sz w:val="22"/>
                <w:szCs w:val="22"/>
              </w:rPr>
              <w:t>euro</w:t>
            </w:r>
            <w:proofErr w:type="spellEnd"/>
            <w:r w:rsidR="00826589" w:rsidRPr="00F31C7B">
              <w:rPr>
                <w:rFonts w:eastAsia="Calibri"/>
                <w:sz w:val="22"/>
                <w:szCs w:val="22"/>
              </w:rPr>
              <w:t>)</w:t>
            </w:r>
          </w:p>
        </w:tc>
        <w:tc>
          <w:tcPr>
            <w:tcW w:w="1979" w:type="dxa"/>
          </w:tcPr>
          <w:p w14:paraId="4A1B2442" w14:textId="2EC1D11E" w:rsidR="00826589" w:rsidRPr="00F31C7B" w:rsidRDefault="00826589" w:rsidP="00826589">
            <w:pPr>
              <w:tabs>
                <w:tab w:val="num" w:pos="988"/>
              </w:tabs>
              <w:ind w:left="710" w:hanging="680"/>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826589" w14:paraId="3C83BAF6" w14:textId="77777777" w:rsidTr="00BC3F3B">
        <w:tc>
          <w:tcPr>
            <w:tcW w:w="851" w:type="dxa"/>
          </w:tcPr>
          <w:p w14:paraId="686884B3" w14:textId="5CA925E2"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1.8.2.</w:t>
            </w:r>
          </w:p>
        </w:tc>
        <w:tc>
          <w:tcPr>
            <w:tcW w:w="2268" w:type="dxa"/>
          </w:tcPr>
          <w:p w14:paraId="0CB7A4EA" w14:textId="2796F2DE" w:rsidR="00826589" w:rsidRPr="00F31C7B" w:rsidRDefault="00BC3F3B" w:rsidP="00826589">
            <w:pPr>
              <w:tabs>
                <w:tab w:val="num" w:pos="988"/>
              </w:tabs>
              <w:ind w:left="568" w:hanging="568"/>
              <w:jc w:val="both"/>
              <w:rPr>
                <w:rFonts w:eastAsia="Calibri"/>
                <w:sz w:val="22"/>
                <w:szCs w:val="22"/>
              </w:rPr>
            </w:pPr>
            <w:r w:rsidRPr="00F31C7B">
              <w:rPr>
                <w:rFonts w:eastAsia="Calibri"/>
                <w:sz w:val="22"/>
                <w:szCs w:val="22"/>
              </w:rPr>
              <w:t>Kūts Nr.2</w:t>
            </w:r>
          </w:p>
        </w:tc>
        <w:tc>
          <w:tcPr>
            <w:tcW w:w="1134" w:type="dxa"/>
          </w:tcPr>
          <w:p w14:paraId="16620281" w14:textId="58DC03D9" w:rsidR="00826589" w:rsidRPr="00F31C7B" w:rsidRDefault="00BC3F3B" w:rsidP="00826589">
            <w:pPr>
              <w:tabs>
                <w:tab w:val="num" w:pos="988"/>
              </w:tabs>
              <w:ind w:left="568" w:hanging="568"/>
              <w:jc w:val="both"/>
              <w:rPr>
                <w:rFonts w:eastAsia="Calibri"/>
                <w:sz w:val="22"/>
                <w:szCs w:val="22"/>
              </w:rPr>
            </w:pPr>
            <w:r w:rsidRPr="00F31C7B">
              <w:rPr>
                <w:rFonts w:eastAsia="Calibri"/>
                <w:bCs/>
                <w:sz w:val="22"/>
                <w:szCs w:val="22"/>
              </w:rPr>
              <w:t>230/2326</w:t>
            </w:r>
          </w:p>
        </w:tc>
        <w:tc>
          <w:tcPr>
            <w:tcW w:w="3544" w:type="dxa"/>
          </w:tcPr>
          <w:p w14:paraId="7C3E6F55" w14:textId="1F27578D" w:rsidR="00826589" w:rsidRPr="00F31C7B" w:rsidRDefault="00BC3F3B" w:rsidP="00826589">
            <w:pPr>
              <w:tabs>
                <w:tab w:val="num" w:pos="988"/>
              </w:tabs>
              <w:ind w:left="568" w:hanging="568"/>
              <w:jc w:val="both"/>
              <w:rPr>
                <w:rFonts w:eastAsia="Calibri"/>
                <w:sz w:val="22"/>
                <w:szCs w:val="22"/>
              </w:rPr>
            </w:pPr>
            <w:r w:rsidRPr="00F31C7B">
              <w:rPr>
                <w:rFonts w:eastAsia="Calibri"/>
                <w:b/>
                <w:sz w:val="22"/>
                <w:szCs w:val="22"/>
              </w:rPr>
              <w:t>365</w:t>
            </w:r>
            <w:r w:rsidR="00826589" w:rsidRPr="00F31C7B">
              <w:rPr>
                <w:rFonts w:eastAsia="Calibri"/>
                <w:sz w:val="22"/>
                <w:szCs w:val="22"/>
              </w:rPr>
              <w:t xml:space="preserve"> (</w:t>
            </w:r>
            <w:r w:rsidR="00F31C7B" w:rsidRPr="00F31C7B">
              <w:rPr>
                <w:rFonts w:eastAsia="Calibri"/>
                <w:sz w:val="22"/>
                <w:szCs w:val="22"/>
              </w:rPr>
              <w:t>trī</w:t>
            </w:r>
            <w:r w:rsidR="00826589" w:rsidRPr="00F31C7B">
              <w:rPr>
                <w:rFonts w:eastAsia="Calibri"/>
                <w:sz w:val="22"/>
                <w:szCs w:val="22"/>
              </w:rPr>
              <w:t>s simt</w:t>
            </w:r>
            <w:r w:rsidR="00F31C7B" w:rsidRPr="00F31C7B">
              <w:rPr>
                <w:rFonts w:eastAsia="Calibri"/>
                <w:sz w:val="22"/>
                <w:szCs w:val="22"/>
              </w:rPr>
              <w:t>i</w:t>
            </w:r>
            <w:r w:rsidR="00826589" w:rsidRPr="00F31C7B">
              <w:rPr>
                <w:rFonts w:eastAsia="Calibri"/>
                <w:sz w:val="22"/>
                <w:szCs w:val="22"/>
              </w:rPr>
              <w:t xml:space="preserve"> se</w:t>
            </w:r>
            <w:r w:rsidR="00F31C7B" w:rsidRPr="00F31C7B">
              <w:rPr>
                <w:rFonts w:eastAsia="Calibri"/>
                <w:sz w:val="22"/>
                <w:szCs w:val="22"/>
              </w:rPr>
              <w:t>š</w:t>
            </w:r>
            <w:r w:rsidR="00826589" w:rsidRPr="00F31C7B">
              <w:rPr>
                <w:rFonts w:eastAsia="Calibri"/>
                <w:sz w:val="22"/>
                <w:szCs w:val="22"/>
              </w:rPr>
              <w:t xml:space="preserve">desmit </w:t>
            </w:r>
            <w:r w:rsidR="00F31C7B" w:rsidRPr="00F31C7B">
              <w:rPr>
                <w:rFonts w:eastAsia="Calibri"/>
                <w:sz w:val="22"/>
                <w:szCs w:val="22"/>
              </w:rPr>
              <w:t>piec</w:t>
            </w:r>
            <w:r w:rsidR="00826589" w:rsidRPr="00F31C7B">
              <w:rPr>
                <w:rFonts w:eastAsia="Calibri"/>
                <w:sz w:val="22"/>
                <w:szCs w:val="22"/>
              </w:rPr>
              <w:t xml:space="preserve">i </w:t>
            </w:r>
            <w:proofErr w:type="spellStart"/>
            <w:r w:rsidR="00826589" w:rsidRPr="00F31C7B">
              <w:rPr>
                <w:rFonts w:eastAsia="Calibri"/>
                <w:sz w:val="22"/>
                <w:szCs w:val="22"/>
              </w:rPr>
              <w:t>euro</w:t>
            </w:r>
            <w:proofErr w:type="spellEnd"/>
            <w:r w:rsidR="00826589" w:rsidRPr="00F31C7B">
              <w:rPr>
                <w:rFonts w:eastAsia="Calibri"/>
                <w:sz w:val="22"/>
                <w:szCs w:val="22"/>
              </w:rPr>
              <w:t>)</w:t>
            </w:r>
          </w:p>
        </w:tc>
        <w:tc>
          <w:tcPr>
            <w:tcW w:w="1979" w:type="dxa"/>
          </w:tcPr>
          <w:p w14:paraId="02421747" w14:textId="6B8605DA" w:rsidR="00826589" w:rsidRPr="00F31C7B" w:rsidRDefault="00826589" w:rsidP="00826589">
            <w:pPr>
              <w:tabs>
                <w:tab w:val="num" w:pos="988"/>
              </w:tabs>
              <w:ind w:left="568" w:hanging="538"/>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826589" w14:paraId="0CF32A49" w14:textId="77777777" w:rsidTr="00BC3F3B">
        <w:tc>
          <w:tcPr>
            <w:tcW w:w="851" w:type="dxa"/>
          </w:tcPr>
          <w:p w14:paraId="24A843BE" w14:textId="275E2C9F"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1.8.3.</w:t>
            </w:r>
          </w:p>
        </w:tc>
        <w:tc>
          <w:tcPr>
            <w:tcW w:w="2268" w:type="dxa"/>
          </w:tcPr>
          <w:p w14:paraId="663B885E" w14:textId="4D5A0273" w:rsidR="00826589" w:rsidRPr="00F31C7B" w:rsidRDefault="00BC3F3B" w:rsidP="00826589">
            <w:pPr>
              <w:tabs>
                <w:tab w:val="num" w:pos="988"/>
              </w:tabs>
              <w:ind w:left="568" w:hanging="570"/>
              <w:jc w:val="both"/>
              <w:rPr>
                <w:rFonts w:eastAsia="Calibri"/>
                <w:sz w:val="22"/>
                <w:szCs w:val="22"/>
              </w:rPr>
            </w:pPr>
            <w:r w:rsidRPr="00F31C7B">
              <w:rPr>
                <w:rFonts w:eastAsia="Calibri"/>
                <w:sz w:val="22"/>
                <w:szCs w:val="22"/>
              </w:rPr>
              <w:t>Kūts Nr.3</w:t>
            </w:r>
          </w:p>
        </w:tc>
        <w:tc>
          <w:tcPr>
            <w:tcW w:w="1134" w:type="dxa"/>
          </w:tcPr>
          <w:p w14:paraId="248B0792" w14:textId="407812D6" w:rsidR="00826589" w:rsidRPr="00F31C7B" w:rsidRDefault="00BC3F3B" w:rsidP="00826589">
            <w:pPr>
              <w:tabs>
                <w:tab w:val="num" w:pos="988"/>
              </w:tabs>
              <w:ind w:left="568" w:hanging="568"/>
              <w:jc w:val="both"/>
              <w:rPr>
                <w:rFonts w:eastAsia="Calibri"/>
                <w:sz w:val="22"/>
                <w:szCs w:val="22"/>
              </w:rPr>
            </w:pPr>
            <w:r w:rsidRPr="00F31C7B">
              <w:rPr>
                <w:rFonts w:eastAsia="Calibri"/>
                <w:bCs/>
                <w:sz w:val="22"/>
                <w:szCs w:val="22"/>
              </w:rPr>
              <w:t>229/2326</w:t>
            </w:r>
          </w:p>
        </w:tc>
        <w:tc>
          <w:tcPr>
            <w:tcW w:w="3544" w:type="dxa"/>
          </w:tcPr>
          <w:p w14:paraId="14EB6EC5" w14:textId="5537EAC0" w:rsidR="00826589" w:rsidRPr="00F31C7B" w:rsidRDefault="00BC3F3B" w:rsidP="00826589">
            <w:pPr>
              <w:tabs>
                <w:tab w:val="num" w:pos="988"/>
              </w:tabs>
              <w:ind w:left="568" w:hanging="568"/>
              <w:jc w:val="both"/>
              <w:rPr>
                <w:rFonts w:eastAsia="Calibri"/>
                <w:sz w:val="22"/>
                <w:szCs w:val="22"/>
              </w:rPr>
            </w:pPr>
            <w:r w:rsidRPr="00F31C7B">
              <w:rPr>
                <w:rFonts w:eastAsia="Calibri"/>
                <w:b/>
                <w:sz w:val="22"/>
                <w:szCs w:val="22"/>
              </w:rPr>
              <w:t>364</w:t>
            </w:r>
            <w:r w:rsidR="00826589" w:rsidRPr="00F31C7B">
              <w:rPr>
                <w:rFonts w:eastAsia="Calibri"/>
                <w:sz w:val="22"/>
                <w:szCs w:val="22"/>
              </w:rPr>
              <w:t xml:space="preserve"> </w:t>
            </w:r>
            <w:r w:rsidR="00F31C7B" w:rsidRPr="00F31C7B">
              <w:rPr>
                <w:rFonts w:eastAsia="Calibri"/>
                <w:sz w:val="22"/>
                <w:szCs w:val="22"/>
              </w:rPr>
              <w:t xml:space="preserve">(trīs simti sešdesmit </w:t>
            </w:r>
            <w:r w:rsidR="00F31C7B">
              <w:rPr>
                <w:rFonts w:eastAsia="Calibri"/>
                <w:sz w:val="22"/>
                <w:szCs w:val="22"/>
              </w:rPr>
              <w:t>četr</w:t>
            </w:r>
            <w:r w:rsidR="00F31C7B" w:rsidRPr="00F31C7B">
              <w:rPr>
                <w:rFonts w:eastAsia="Calibri"/>
                <w:sz w:val="22"/>
                <w:szCs w:val="22"/>
              </w:rPr>
              <w:t xml:space="preserve">i </w:t>
            </w:r>
            <w:proofErr w:type="spellStart"/>
            <w:r w:rsidR="00F31C7B" w:rsidRPr="00F31C7B">
              <w:rPr>
                <w:rFonts w:eastAsia="Calibri"/>
                <w:sz w:val="22"/>
                <w:szCs w:val="22"/>
              </w:rPr>
              <w:t>euro</w:t>
            </w:r>
            <w:proofErr w:type="spellEnd"/>
            <w:r w:rsidR="00F31C7B" w:rsidRPr="00F31C7B">
              <w:rPr>
                <w:rFonts w:eastAsia="Calibri"/>
                <w:sz w:val="22"/>
                <w:szCs w:val="22"/>
              </w:rPr>
              <w:t>)</w:t>
            </w:r>
          </w:p>
        </w:tc>
        <w:tc>
          <w:tcPr>
            <w:tcW w:w="1979" w:type="dxa"/>
          </w:tcPr>
          <w:p w14:paraId="27052F45" w14:textId="6EDAEAA3" w:rsidR="00826589" w:rsidRPr="00F31C7B" w:rsidRDefault="00826589" w:rsidP="00826589">
            <w:pPr>
              <w:tabs>
                <w:tab w:val="num" w:pos="988"/>
              </w:tabs>
              <w:ind w:left="568" w:hanging="538"/>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826589" w14:paraId="57889086" w14:textId="77777777" w:rsidTr="00BC3F3B">
        <w:tc>
          <w:tcPr>
            <w:tcW w:w="851" w:type="dxa"/>
          </w:tcPr>
          <w:p w14:paraId="67A9D92E" w14:textId="27DA00F0"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1.8.4.</w:t>
            </w:r>
          </w:p>
        </w:tc>
        <w:tc>
          <w:tcPr>
            <w:tcW w:w="2268" w:type="dxa"/>
          </w:tcPr>
          <w:p w14:paraId="79FDAF6C" w14:textId="1C33D252" w:rsidR="00826589" w:rsidRPr="00F31C7B" w:rsidRDefault="00BC3F3B" w:rsidP="00826589">
            <w:pPr>
              <w:tabs>
                <w:tab w:val="num" w:pos="988"/>
              </w:tabs>
              <w:ind w:left="568" w:hanging="570"/>
              <w:jc w:val="both"/>
              <w:rPr>
                <w:rFonts w:eastAsia="Calibri"/>
                <w:sz w:val="22"/>
                <w:szCs w:val="22"/>
              </w:rPr>
            </w:pPr>
            <w:r w:rsidRPr="00F31C7B">
              <w:rPr>
                <w:rFonts w:eastAsia="Calibri"/>
                <w:sz w:val="22"/>
                <w:szCs w:val="22"/>
              </w:rPr>
              <w:t>Kūts Nr.4</w:t>
            </w:r>
          </w:p>
        </w:tc>
        <w:tc>
          <w:tcPr>
            <w:tcW w:w="1134" w:type="dxa"/>
          </w:tcPr>
          <w:p w14:paraId="2A7134CB" w14:textId="0D2819F7" w:rsidR="00826589" w:rsidRPr="00F31C7B" w:rsidRDefault="00BC3F3B" w:rsidP="00826589">
            <w:pPr>
              <w:tabs>
                <w:tab w:val="left" w:pos="743"/>
                <w:tab w:val="num" w:pos="988"/>
              </w:tabs>
              <w:ind w:left="602" w:hanging="602"/>
              <w:jc w:val="both"/>
              <w:rPr>
                <w:rFonts w:eastAsia="Calibri"/>
                <w:sz w:val="22"/>
                <w:szCs w:val="22"/>
              </w:rPr>
            </w:pPr>
            <w:r w:rsidRPr="00F31C7B">
              <w:rPr>
                <w:rFonts w:eastAsia="Calibri"/>
                <w:bCs/>
                <w:sz w:val="22"/>
                <w:szCs w:val="22"/>
              </w:rPr>
              <w:t>228/2326</w:t>
            </w:r>
          </w:p>
        </w:tc>
        <w:tc>
          <w:tcPr>
            <w:tcW w:w="3544" w:type="dxa"/>
          </w:tcPr>
          <w:p w14:paraId="143FA9CA" w14:textId="783E3585" w:rsidR="00826589" w:rsidRPr="00F31C7B" w:rsidRDefault="00BC3F3B" w:rsidP="00826589">
            <w:pPr>
              <w:tabs>
                <w:tab w:val="left" w:pos="743"/>
                <w:tab w:val="num" w:pos="988"/>
              </w:tabs>
              <w:ind w:left="602" w:hanging="602"/>
              <w:jc w:val="both"/>
              <w:rPr>
                <w:rFonts w:eastAsia="Calibri"/>
                <w:sz w:val="22"/>
                <w:szCs w:val="22"/>
              </w:rPr>
            </w:pPr>
            <w:r w:rsidRPr="00F31C7B">
              <w:rPr>
                <w:rFonts w:eastAsia="Calibri"/>
                <w:b/>
                <w:sz w:val="22"/>
                <w:szCs w:val="22"/>
              </w:rPr>
              <w:t>363</w:t>
            </w:r>
            <w:r w:rsidR="00826589" w:rsidRPr="00F31C7B">
              <w:rPr>
                <w:rFonts w:eastAsia="Calibri"/>
                <w:sz w:val="22"/>
                <w:szCs w:val="22"/>
              </w:rPr>
              <w:t xml:space="preserve"> </w:t>
            </w:r>
            <w:r w:rsidR="00F31C7B" w:rsidRPr="00F31C7B">
              <w:rPr>
                <w:rFonts w:eastAsia="Calibri"/>
                <w:sz w:val="22"/>
                <w:szCs w:val="22"/>
              </w:rPr>
              <w:t xml:space="preserve">(trīs simti sešdesmit </w:t>
            </w:r>
            <w:r w:rsidR="00F31C7B">
              <w:rPr>
                <w:rFonts w:eastAsia="Calibri"/>
                <w:sz w:val="22"/>
                <w:szCs w:val="22"/>
              </w:rPr>
              <w:t>trīs</w:t>
            </w:r>
            <w:r w:rsidR="00F31C7B" w:rsidRPr="00F31C7B">
              <w:rPr>
                <w:rFonts w:eastAsia="Calibri"/>
                <w:sz w:val="22"/>
                <w:szCs w:val="22"/>
              </w:rPr>
              <w:t xml:space="preserve"> </w:t>
            </w:r>
            <w:proofErr w:type="spellStart"/>
            <w:r w:rsidR="00F31C7B" w:rsidRPr="00F31C7B">
              <w:rPr>
                <w:rFonts w:eastAsia="Calibri"/>
                <w:sz w:val="22"/>
                <w:szCs w:val="22"/>
              </w:rPr>
              <w:t>euro</w:t>
            </w:r>
            <w:proofErr w:type="spellEnd"/>
            <w:r w:rsidR="00F31C7B" w:rsidRPr="00F31C7B">
              <w:rPr>
                <w:rFonts w:eastAsia="Calibri"/>
                <w:sz w:val="22"/>
                <w:szCs w:val="22"/>
              </w:rPr>
              <w:t>)</w:t>
            </w:r>
          </w:p>
        </w:tc>
        <w:tc>
          <w:tcPr>
            <w:tcW w:w="1979" w:type="dxa"/>
          </w:tcPr>
          <w:p w14:paraId="69615F0E" w14:textId="20D44D5B" w:rsidR="00826589" w:rsidRPr="00F31C7B" w:rsidRDefault="00826589" w:rsidP="00826589">
            <w:pPr>
              <w:tabs>
                <w:tab w:val="num" w:pos="988"/>
              </w:tabs>
              <w:ind w:left="568" w:hanging="538"/>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826589" w14:paraId="572FF533" w14:textId="77777777" w:rsidTr="00BC3F3B">
        <w:tc>
          <w:tcPr>
            <w:tcW w:w="851" w:type="dxa"/>
          </w:tcPr>
          <w:p w14:paraId="2D1D48DC" w14:textId="71D54671"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1.8.5.</w:t>
            </w:r>
          </w:p>
        </w:tc>
        <w:tc>
          <w:tcPr>
            <w:tcW w:w="2268" w:type="dxa"/>
          </w:tcPr>
          <w:p w14:paraId="5780F424" w14:textId="64D93292" w:rsidR="00826589" w:rsidRPr="00F31C7B" w:rsidRDefault="00BC3F3B" w:rsidP="00826589">
            <w:pPr>
              <w:tabs>
                <w:tab w:val="num" w:pos="988"/>
              </w:tabs>
              <w:ind w:left="568" w:hanging="570"/>
              <w:jc w:val="both"/>
              <w:rPr>
                <w:rFonts w:eastAsia="Calibri"/>
                <w:sz w:val="22"/>
                <w:szCs w:val="22"/>
              </w:rPr>
            </w:pPr>
            <w:r w:rsidRPr="00F31C7B">
              <w:rPr>
                <w:rFonts w:eastAsia="Calibri"/>
                <w:sz w:val="22"/>
                <w:szCs w:val="22"/>
              </w:rPr>
              <w:t>Kūts Nr.5</w:t>
            </w:r>
          </w:p>
        </w:tc>
        <w:tc>
          <w:tcPr>
            <w:tcW w:w="1134" w:type="dxa"/>
          </w:tcPr>
          <w:p w14:paraId="17CF77A2" w14:textId="3E29FDAB" w:rsidR="00826589" w:rsidRPr="00F31C7B" w:rsidRDefault="00BC3F3B" w:rsidP="00826589">
            <w:pPr>
              <w:tabs>
                <w:tab w:val="num" w:pos="988"/>
              </w:tabs>
              <w:ind w:left="568" w:hanging="568"/>
              <w:jc w:val="both"/>
              <w:rPr>
                <w:rFonts w:eastAsia="Calibri"/>
                <w:sz w:val="22"/>
                <w:szCs w:val="22"/>
              </w:rPr>
            </w:pPr>
            <w:r w:rsidRPr="00F31C7B">
              <w:rPr>
                <w:rFonts w:eastAsia="Calibri"/>
                <w:bCs/>
                <w:sz w:val="22"/>
                <w:szCs w:val="22"/>
              </w:rPr>
              <w:t>223/2326</w:t>
            </w:r>
          </w:p>
        </w:tc>
        <w:tc>
          <w:tcPr>
            <w:tcW w:w="3544" w:type="dxa"/>
          </w:tcPr>
          <w:p w14:paraId="0922E937" w14:textId="741A2CC9" w:rsidR="00826589" w:rsidRPr="00F31C7B" w:rsidRDefault="00BC3F3B" w:rsidP="00826589">
            <w:pPr>
              <w:tabs>
                <w:tab w:val="num" w:pos="988"/>
              </w:tabs>
              <w:ind w:left="568" w:hanging="568"/>
              <w:jc w:val="both"/>
              <w:rPr>
                <w:rFonts w:eastAsia="Calibri"/>
                <w:sz w:val="22"/>
                <w:szCs w:val="22"/>
              </w:rPr>
            </w:pPr>
            <w:r w:rsidRPr="00F31C7B">
              <w:rPr>
                <w:rFonts w:eastAsia="Calibri"/>
                <w:b/>
                <w:sz w:val="22"/>
                <w:szCs w:val="22"/>
              </w:rPr>
              <w:t>355</w:t>
            </w:r>
            <w:r w:rsidR="00826589" w:rsidRPr="00F31C7B">
              <w:rPr>
                <w:rFonts w:eastAsia="Calibri"/>
                <w:sz w:val="22"/>
                <w:szCs w:val="22"/>
              </w:rPr>
              <w:t xml:space="preserve"> </w:t>
            </w:r>
            <w:r w:rsidR="00F31C7B" w:rsidRPr="00F31C7B">
              <w:rPr>
                <w:rFonts w:eastAsia="Calibri"/>
                <w:sz w:val="22"/>
                <w:szCs w:val="22"/>
              </w:rPr>
              <w:t xml:space="preserve">(trīs simti </w:t>
            </w:r>
            <w:r w:rsidR="00F31C7B">
              <w:rPr>
                <w:rFonts w:eastAsia="Calibri"/>
                <w:sz w:val="22"/>
                <w:szCs w:val="22"/>
              </w:rPr>
              <w:t>piec</w:t>
            </w:r>
            <w:r w:rsidR="00F31C7B" w:rsidRPr="00F31C7B">
              <w:rPr>
                <w:rFonts w:eastAsia="Calibri"/>
                <w:sz w:val="22"/>
                <w:szCs w:val="22"/>
              </w:rPr>
              <w:t xml:space="preserve">desmit </w:t>
            </w:r>
            <w:r w:rsidR="00F31C7B">
              <w:rPr>
                <w:rFonts w:eastAsia="Calibri"/>
                <w:sz w:val="22"/>
                <w:szCs w:val="22"/>
              </w:rPr>
              <w:t>p</w:t>
            </w:r>
            <w:r w:rsidR="00F31C7B" w:rsidRPr="00F31C7B">
              <w:rPr>
                <w:rFonts w:eastAsia="Calibri"/>
                <w:sz w:val="22"/>
                <w:szCs w:val="22"/>
              </w:rPr>
              <w:t xml:space="preserve">ieci </w:t>
            </w:r>
            <w:proofErr w:type="spellStart"/>
            <w:r w:rsidR="00F31C7B" w:rsidRPr="00F31C7B">
              <w:rPr>
                <w:rFonts w:eastAsia="Calibri"/>
                <w:sz w:val="22"/>
                <w:szCs w:val="22"/>
              </w:rPr>
              <w:t>euro</w:t>
            </w:r>
            <w:proofErr w:type="spellEnd"/>
            <w:r w:rsidR="00F31C7B" w:rsidRPr="00F31C7B">
              <w:rPr>
                <w:rFonts w:eastAsia="Calibri"/>
                <w:sz w:val="22"/>
                <w:szCs w:val="22"/>
              </w:rPr>
              <w:t>)</w:t>
            </w:r>
          </w:p>
        </w:tc>
        <w:tc>
          <w:tcPr>
            <w:tcW w:w="1979" w:type="dxa"/>
          </w:tcPr>
          <w:p w14:paraId="1B59982F" w14:textId="4589BC78" w:rsidR="00826589" w:rsidRPr="00F31C7B" w:rsidRDefault="00826589" w:rsidP="00826589">
            <w:pPr>
              <w:tabs>
                <w:tab w:val="num" w:pos="988"/>
              </w:tabs>
              <w:ind w:left="568" w:hanging="538"/>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826589" w14:paraId="17780D3A" w14:textId="77777777" w:rsidTr="00BC3F3B">
        <w:tc>
          <w:tcPr>
            <w:tcW w:w="851" w:type="dxa"/>
          </w:tcPr>
          <w:p w14:paraId="65DE9338" w14:textId="76A64BF1"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1.8.6.</w:t>
            </w:r>
          </w:p>
        </w:tc>
        <w:tc>
          <w:tcPr>
            <w:tcW w:w="2268" w:type="dxa"/>
          </w:tcPr>
          <w:p w14:paraId="26C2C88D" w14:textId="0DF38843" w:rsidR="00826589" w:rsidRPr="00F31C7B" w:rsidRDefault="00BC3F3B" w:rsidP="00826589">
            <w:pPr>
              <w:tabs>
                <w:tab w:val="num" w:pos="988"/>
              </w:tabs>
              <w:ind w:left="568" w:hanging="568"/>
              <w:jc w:val="both"/>
              <w:rPr>
                <w:rFonts w:eastAsia="Calibri"/>
                <w:sz w:val="22"/>
                <w:szCs w:val="22"/>
              </w:rPr>
            </w:pPr>
            <w:r w:rsidRPr="00F31C7B">
              <w:rPr>
                <w:rFonts w:eastAsia="Calibri"/>
                <w:sz w:val="22"/>
                <w:szCs w:val="22"/>
              </w:rPr>
              <w:t>Kūts Nr.6</w:t>
            </w:r>
          </w:p>
        </w:tc>
        <w:tc>
          <w:tcPr>
            <w:tcW w:w="1134" w:type="dxa"/>
          </w:tcPr>
          <w:p w14:paraId="1C749165" w14:textId="7B7EF131" w:rsidR="00826589" w:rsidRPr="00F31C7B" w:rsidRDefault="00BC3F3B" w:rsidP="00826589">
            <w:pPr>
              <w:tabs>
                <w:tab w:val="num" w:pos="988"/>
              </w:tabs>
              <w:ind w:left="568" w:hanging="568"/>
              <w:jc w:val="both"/>
              <w:rPr>
                <w:rFonts w:eastAsia="Calibri"/>
                <w:sz w:val="22"/>
                <w:szCs w:val="22"/>
              </w:rPr>
            </w:pPr>
            <w:r w:rsidRPr="00F31C7B">
              <w:rPr>
                <w:rFonts w:eastAsia="Calibri"/>
                <w:bCs/>
                <w:sz w:val="22"/>
                <w:szCs w:val="22"/>
              </w:rPr>
              <w:t>226/2326</w:t>
            </w:r>
          </w:p>
        </w:tc>
        <w:tc>
          <w:tcPr>
            <w:tcW w:w="3544" w:type="dxa"/>
          </w:tcPr>
          <w:p w14:paraId="199490B5" w14:textId="779FF417" w:rsidR="00826589" w:rsidRPr="00F31C7B" w:rsidRDefault="00BC3F3B" w:rsidP="00826589">
            <w:pPr>
              <w:tabs>
                <w:tab w:val="num" w:pos="988"/>
              </w:tabs>
              <w:ind w:left="568" w:hanging="568"/>
              <w:jc w:val="both"/>
              <w:rPr>
                <w:rFonts w:eastAsia="Calibri"/>
                <w:sz w:val="22"/>
                <w:szCs w:val="22"/>
              </w:rPr>
            </w:pPr>
            <w:r w:rsidRPr="00F31C7B">
              <w:rPr>
                <w:rFonts w:eastAsia="Calibri"/>
                <w:b/>
                <w:sz w:val="22"/>
                <w:szCs w:val="22"/>
              </w:rPr>
              <w:t>360</w:t>
            </w:r>
            <w:r w:rsidR="00826589" w:rsidRPr="00F31C7B">
              <w:rPr>
                <w:rFonts w:eastAsia="Calibri"/>
                <w:b/>
                <w:sz w:val="22"/>
                <w:szCs w:val="22"/>
              </w:rPr>
              <w:t xml:space="preserve"> </w:t>
            </w:r>
            <w:r w:rsidR="00F31C7B" w:rsidRPr="00F31C7B">
              <w:rPr>
                <w:rFonts w:eastAsia="Calibri"/>
                <w:sz w:val="22"/>
                <w:szCs w:val="22"/>
              </w:rPr>
              <w:t xml:space="preserve">(trīs simti sešdesmit </w:t>
            </w:r>
            <w:proofErr w:type="spellStart"/>
            <w:r w:rsidR="00F31C7B" w:rsidRPr="00F31C7B">
              <w:rPr>
                <w:rFonts w:eastAsia="Calibri"/>
                <w:sz w:val="22"/>
                <w:szCs w:val="22"/>
              </w:rPr>
              <w:t>euro</w:t>
            </w:r>
            <w:proofErr w:type="spellEnd"/>
            <w:r w:rsidR="00F31C7B" w:rsidRPr="00F31C7B">
              <w:rPr>
                <w:rFonts w:eastAsia="Calibri"/>
                <w:sz w:val="22"/>
                <w:szCs w:val="22"/>
              </w:rPr>
              <w:t>)</w:t>
            </w:r>
          </w:p>
        </w:tc>
        <w:tc>
          <w:tcPr>
            <w:tcW w:w="1979" w:type="dxa"/>
          </w:tcPr>
          <w:p w14:paraId="73802E2B" w14:textId="042B4C86" w:rsidR="00826589" w:rsidRPr="00F31C7B" w:rsidRDefault="00826589" w:rsidP="00826589">
            <w:pPr>
              <w:tabs>
                <w:tab w:val="num" w:pos="988"/>
              </w:tabs>
              <w:ind w:left="568" w:hanging="538"/>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826589" w14:paraId="75A3DDB4" w14:textId="77777777" w:rsidTr="00BC3F3B">
        <w:tc>
          <w:tcPr>
            <w:tcW w:w="851" w:type="dxa"/>
          </w:tcPr>
          <w:p w14:paraId="3C87F84D" w14:textId="02B0D064"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1.8.7.</w:t>
            </w:r>
          </w:p>
        </w:tc>
        <w:tc>
          <w:tcPr>
            <w:tcW w:w="2268" w:type="dxa"/>
          </w:tcPr>
          <w:p w14:paraId="474D6CAD" w14:textId="05AD410B" w:rsidR="00826589" w:rsidRPr="00F31C7B" w:rsidRDefault="00BC3F3B" w:rsidP="00826589">
            <w:pPr>
              <w:tabs>
                <w:tab w:val="num" w:pos="988"/>
              </w:tabs>
              <w:ind w:left="568" w:hanging="568"/>
              <w:jc w:val="both"/>
              <w:rPr>
                <w:rFonts w:cs="RimTimes"/>
                <w:sz w:val="22"/>
                <w:szCs w:val="22"/>
              </w:rPr>
            </w:pPr>
            <w:r w:rsidRPr="00F31C7B">
              <w:rPr>
                <w:rFonts w:eastAsia="Calibri"/>
                <w:sz w:val="22"/>
                <w:szCs w:val="22"/>
              </w:rPr>
              <w:t>Kūts Nr.7</w:t>
            </w:r>
          </w:p>
        </w:tc>
        <w:tc>
          <w:tcPr>
            <w:tcW w:w="1134" w:type="dxa"/>
          </w:tcPr>
          <w:p w14:paraId="2CCE8B8D" w14:textId="533FE46A" w:rsidR="00826589" w:rsidRPr="00F31C7B" w:rsidRDefault="00BC3F3B" w:rsidP="00826589">
            <w:pPr>
              <w:tabs>
                <w:tab w:val="num" w:pos="988"/>
              </w:tabs>
              <w:ind w:left="568" w:hanging="568"/>
              <w:jc w:val="both"/>
              <w:rPr>
                <w:rFonts w:eastAsia="Calibri"/>
                <w:sz w:val="22"/>
                <w:szCs w:val="22"/>
              </w:rPr>
            </w:pPr>
            <w:r w:rsidRPr="00F31C7B">
              <w:rPr>
                <w:rFonts w:eastAsia="Calibri"/>
                <w:bCs/>
                <w:sz w:val="22"/>
                <w:szCs w:val="22"/>
              </w:rPr>
              <w:t>227/2326</w:t>
            </w:r>
          </w:p>
        </w:tc>
        <w:tc>
          <w:tcPr>
            <w:tcW w:w="3544" w:type="dxa"/>
          </w:tcPr>
          <w:p w14:paraId="004F065D" w14:textId="2E00D6A1" w:rsidR="00826589" w:rsidRPr="00F31C7B" w:rsidRDefault="00F31C7B" w:rsidP="00826589">
            <w:pPr>
              <w:tabs>
                <w:tab w:val="num" w:pos="988"/>
              </w:tabs>
              <w:ind w:left="568" w:hanging="568"/>
              <w:jc w:val="both"/>
              <w:rPr>
                <w:rFonts w:eastAsia="Calibri"/>
                <w:sz w:val="22"/>
                <w:szCs w:val="22"/>
              </w:rPr>
            </w:pPr>
            <w:r w:rsidRPr="00F31C7B">
              <w:rPr>
                <w:rFonts w:eastAsia="Calibri"/>
                <w:b/>
                <w:sz w:val="22"/>
                <w:szCs w:val="22"/>
              </w:rPr>
              <w:t>361</w:t>
            </w:r>
            <w:r w:rsidR="00826589" w:rsidRPr="00F31C7B">
              <w:rPr>
                <w:rFonts w:eastAsia="Calibri"/>
                <w:sz w:val="22"/>
                <w:szCs w:val="22"/>
              </w:rPr>
              <w:t xml:space="preserve"> </w:t>
            </w:r>
            <w:r w:rsidRPr="00F31C7B">
              <w:rPr>
                <w:rFonts w:eastAsia="Calibri"/>
                <w:sz w:val="22"/>
                <w:szCs w:val="22"/>
              </w:rPr>
              <w:t xml:space="preserve">(trīs simti sešdesmit pieci </w:t>
            </w:r>
            <w:proofErr w:type="spellStart"/>
            <w:r w:rsidRPr="00F31C7B">
              <w:rPr>
                <w:rFonts w:eastAsia="Calibri"/>
                <w:sz w:val="22"/>
                <w:szCs w:val="22"/>
              </w:rPr>
              <w:t>euro</w:t>
            </w:r>
            <w:proofErr w:type="spellEnd"/>
            <w:r w:rsidRPr="00F31C7B">
              <w:rPr>
                <w:rFonts w:eastAsia="Calibri"/>
                <w:sz w:val="22"/>
                <w:szCs w:val="22"/>
              </w:rPr>
              <w:t>)</w:t>
            </w:r>
          </w:p>
        </w:tc>
        <w:tc>
          <w:tcPr>
            <w:tcW w:w="1979" w:type="dxa"/>
          </w:tcPr>
          <w:p w14:paraId="72B3C545" w14:textId="125CA917" w:rsidR="00826589" w:rsidRPr="00F31C7B" w:rsidRDefault="00826589" w:rsidP="00826589">
            <w:pPr>
              <w:tabs>
                <w:tab w:val="num" w:pos="988"/>
              </w:tabs>
              <w:ind w:left="568" w:hanging="538"/>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826589" w14:paraId="6CAB9BA8" w14:textId="77777777" w:rsidTr="00BC3F3B">
        <w:tc>
          <w:tcPr>
            <w:tcW w:w="851" w:type="dxa"/>
          </w:tcPr>
          <w:p w14:paraId="242DA621" w14:textId="42CD4019"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1.8.8.</w:t>
            </w:r>
          </w:p>
        </w:tc>
        <w:tc>
          <w:tcPr>
            <w:tcW w:w="2268" w:type="dxa"/>
          </w:tcPr>
          <w:p w14:paraId="064AF69E" w14:textId="736C701B" w:rsidR="00826589" w:rsidRPr="00F31C7B" w:rsidRDefault="00BC3F3B" w:rsidP="00826589">
            <w:pPr>
              <w:tabs>
                <w:tab w:val="num" w:pos="988"/>
              </w:tabs>
              <w:ind w:left="568" w:hanging="568"/>
              <w:jc w:val="both"/>
              <w:rPr>
                <w:rFonts w:cs="RimTimes"/>
                <w:sz w:val="22"/>
                <w:szCs w:val="22"/>
              </w:rPr>
            </w:pPr>
            <w:r w:rsidRPr="00F31C7B">
              <w:rPr>
                <w:rFonts w:eastAsia="Calibri"/>
                <w:sz w:val="22"/>
                <w:szCs w:val="22"/>
              </w:rPr>
              <w:t>Kūts Nr.8</w:t>
            </w:r>
          </w:p>
        </w:tc>
        <w:tc>
          <w:tcPr>
            <w:tcW w:w="1134" w:type="dxa"/>
          </w:tcPr>
          <w:p w14:paraId="5FF81A8E" w14:textId="6E346E33" w:rsidR="00826589" w:rsidRPr="00F31C7B" w:rsidRDefault="00BC3F3B" w:rsidP="00826589">
            <w:pPr>
              <w:tabs>
                <w:tab w:val="num" w:pos="988"/>
              </w:tabs>
              <w:ind w:left="568" w:hanging="568"/>
              <w:jc w:val="both"/>
              <w:rPr>
                <w:rFonts w:eastAsia="Calibri"/>
                <w:sz w:val="22"/>
                <w:szCs w:val="22"/>
              </w:rPr>
            </w:pPr>
            <w:r w:rsidRPr="00F31C7B">
              <w:rPr>
                <w:rFonts w:eastAsia="Calibri"/>
                <w:bCs/>
                <w:sz w:val="22"/>
                <w:szCs w:val="22"/>
              </w:rPr>
              <w:t>274/2326</w:t>
            </w:r>
          </w:p>
        </w:tc>
        <w:tc>
          <w:tcPr>
            <w:tcW w:w="3544" w:type="dxa"/>
          </w:tcPr>
          <w:p w14:paraId="04E3B3FA" w14:textId="0E9EA1C4" w:rsidR="00826589" w:rsidRPr="00F31C7B" w:rsidRDefault="00F31C7B" w:rsidP="00826589">
            <w:pPr>
              <w:tabs>
                <w:tab w:val="num" w:pos="988"/>
              </w:tabs>
              <w:ind w:left="568" w:hanging="568"/>
              <w:jc w:val="both"/>
              <w:rPr>
                <w:rFonts w:eastAsia="Calibri"/>
                <w:sz w:val="22"/>
                <w:szCs w:val="22"/>
              </w:rPr>
            </w:pPr>
            <w:r w:rsidRPr="00F31C7B">
              <w:rPr>
                <w:rFonts w:eastAsia="Calibri"/>
                <w:b/>
                <w:sz w:val="22"/>
                <w:szCs w:val="22"/>
              </w:rPr>
              <w:t>436</w:t>
            </w:r>
            <w:r w:rsidR="00826589" w:rsidRPr="00F31C7B">
              <w:rPr>
                <w:rFonts w:eastAsia="Calibri"/>
                <w:b/>
                <w:sz w:val="22"/>
                <w:szCs w:val="22"/>
              </w:rPr>
              <w:t xml:space="preserve"> </w:t>
            </w:r>
            <w:r w:rsidRPr="00F31C7B">
              <w:rPr>
                <w:rFonts w:eastAsia="Calibri"/>
                <w:sz w:val="22"/>
                <w:szCs w:val="22"/>
              </w:rPr>
              <w:t>(</w:t>
            </w:r>
            <w:r>
              <w:rPr>
                <w:rFonts w:eastAsia="Calibri"/>
                <w:sz w:val="22"/>
                <w:szCs w:val="22"/>
              </w:rPr>
              <w:t>četri</w:t>
            </w:r>
            <w:r w:rsidRPr="00F31C7B">
              <w:rPr>
                <w:rFonts w:eastAsia="Calibri"/>
                <w:sz w:val="22"/>
                <w:szCs w:val="22"/>
              </w:rPr>
              <w:t xml:space="preserve"> simti </w:t>
            </w:r>
            <w:r>
              <w:rPr>
                <w:rFonts w:eastAsia="Calibri"/>
                <w:sz w:val="22"/>
                <w:szCs w:val="22"/>
              </w:rPr>
              <w:t>trīs</w:t>
            </w:r>
            <w:r w:rsidRPr="00F31C7B">
              <w:rPr>
                <w:rFonts w:eastAsia="Calibri"/>
                <w:sz w:val="22"/>
                <w:szCs w:val="22"/>
              </w:rPr>
              <w:t xml:space="preserve">desmit </w:t>
            </w:r>
            <w:r>
              <w:rPr>
                <w:rFonts w:eastAsia="Calibri"/>
                <w:sz w:val="22"/>
                <w:szCs w:val="22"/>
              </w:rPr>
              <w:t>seš</w:t>
            </w:r>
            <w:r w:rsidRPr="00F31C7B">
              <w:rPr>
                <w:rFonts w:eastAsia="Calibri"/>
                <w:sz w:val="22"/>
                <w:szCs w:val="22"/>
              </w:rPr>
              <w:t xml:space="preserve">i </w:t>
            </w:r>
            <w:proofErr w:type="spellStart"/>
            <w:r w:rsidRPr="00F31C7B">
              <w:rPr>
                <w:rFonts w:eastAsia="Calibri"/>
                <w:sz w:val="22"/>
                <w:szCs w:val="22"/>
              </w:rPr>
              <w:t>euro</w:t>
            </w:r>
            <w:proofErr w:type="spellEnd"/>
            <w:r w:rsidRPr="00F31C7B">
              <w:rPr>
                <w:rFonts w:eastAsia="Calibri"/>
                <w:sz w:val="22"/>
                <w:szCs w:val="22"/>
              </w:rPr>
              <w:t>)</w:t>
            </w:r>
          </w:p>
        </w:tc>
        <w:tc>
          <w:tcPr>
            <w:tcW w:w="1979" w:type="dxa"/>
          </w:tcPr>
          <w:p w14:paraId="2E7C2BDD" w14:textId="0B59BD63" w:rsidR="00826589" w:rsidRPr="00F31C7B" w:rsidRDefault="00826589" w:rsidP="00826589">
            <w:pPr>
              <w:tabs>
                <w:tab w:val="num" w:pos="988"/>
              </w:tabs>
              <w:ind w:left="568" w:hanging="538"/>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826589" w14:paraId="000B7574" w14:textId="77777777" w:rsidTr="00BC3F3B">
        <w:tc>
          <w:tcPr>
            <w:tcW w:w="851" w:type="dxa"/>
          </w:tcPr>
          <w:p w14:paraId="340FA5C6" w14:textId="53D0EC88" w:rsidR="00826589" w:rsidRPr="00F31C7B" w:rsidRDefault="00826589" w:rsidP="00826589">
            <w:pPr>
              <w:tabs>
                <w:tab w:val="num" w:pos="988"/>
              </w:tabs>
              <w:ind w:left="568" w:hanging="539"/>
              <w:rPr>
                <w:rFonts w:eastAsia="Calibri"/>
                <w:sz w:val="22"/>
                <w:szCs w:val="22"/>
              </w:rPr>
            </w:pPr>
            <w:r w:rsidRPr="00F31C7B">
              <w:rPr>
                <w:rFonts w:eastAsia="Calibri"/>
                <w:sz w:val="22"/>
                <w:szCs w:val="22"/>
              </w:rPr>
              <w:t>1.8.9.</w:t>
            </w:r>
          </w:p>
        </w:tc>
        <w:tc>
          <w:tcPr>
            <w:tcW w:w="2268" w:type="dxa"/>
          </w:tcPr>
          <w:p w14:paraId="575776C5" w14:textId="33709BA8" w:rsidR="00826589" w:rsidRPr="00F31C7B" w:rsidRDefault="00BC3F3B" w:rsidP="00826589">
            <w:pPr>
              <w:tabs>
                <w:tab w:val="num" w:pos="988"/>
              </w:tabs>
              <w:ind w:left="568" w:hanging="568"/>
              <w:jc w:val="both"/>
              <w:rPr>
                <w:rFonts w:cs="RimTimes"/>
                <w:sz w:val="22"/>
                <w:szCs w:val="22"/>
              </w:rPr>
            </w:pPr>
            <w:r w:rsidRPr="00F31C7B">
              <w:rPr>
                <w:rFonts w:eastAsia="Calibri"/>
                <w:sz w:val="22"/>
                <w:szCs w:val="22"/>
              </w:rPr>
              <w:t>Virtuve Nr.1</w:t>
            </w:r>
          </w:p>
        </w:tc>
        <w:tc>
          <w:tcPr>
            <w:tcW w:w="1134" w:type="dxa"/>
          </w:tcPr>
          <w:p w14:paraId="735EC325" w14:textId="5C7434FE" w:rsidR="00826589" w:rsidRPr="00F31C7B" w:rsidRDefault="00BC3F3B" w:rsidP="00826589">
            <w:pPr>
              <w:tabs>
                <w:tab w:val="num" w:pos="988"/>
              </w:tabs>
              <w:ind w:left="568" w:hanging="568"/>
              <w:jc w:val="both"/>
              <w:rPr>
                <w:rFonts w:eastAsia="Calibri"/>
                <w:sz w:val="22"/>
                <w:szCs w:val="22"/>
              </w:rPr>
            </w:pPr>
            <w:r w:rsidRPr="00F31C7B">
              <w:rPr>
                <w:rFonts w:eastAsia="Calibri"/>
                <w:sz w:val="22"/>
                <w:szCs w:val="22"/>
              </w:rPr>
              <w:t>198/2326</w:t>
            </w:r>
          </w:p>
        </w:tc>
        <w:tc>
          <w:tcPr>
            <w:tcW w:w="3544" w:type="dxa"/>
          </w:tcPr>
          <w:p w14:paraId="5174353D" w14:textId="4E1626FC" w:rsidR="00826589" w:rsidRPr="00F31C7B" w:rsidRDefault="00F31C7B" w:rsidP="00826589">
            <w:pPr>
              <w:tabs>
                <w:tab w:val="num" w:pos="988"/>
              </w:tabs>
              <w:ind w:left="568" w:hanging="568"/>
              <w:jc w:val="both"/>
              <w:rPr>
                <w:rFonts w:eastAsia="Calibri"/>
                <w:sz w:val="22"/>
                <w:szCs w:val="22"/>
              </w:rPr>
            </w:pPr>
            <w:r w:rsidRPr="00F31C7B">
              <w:rPr>
                <w:rFonts w:eastAsia="Calibri"/>
                <w:b/>
                <w:sz w:val="22"/>
                <w:szCs w:val="22"/>
              </w:rPr>
              <w:t>315</w:t>
            </w:r>
            <w:r w:rsidR="00826589" w:rsidRPr="00F31C7B">
              <w:rPr>
                <w:rFonts w:eastAsia="Calibri"/>
                <w:sz w:val="22"/>
                <w:szCs w:val="22"/>
              </w:rPr>
              <w:t xml:space="preserve"> </w:t>
            </w:r>
            <w:r w:rsidRPr="00F31C7B">
              <w:rPr>
                <w:rFonts w:eastAsia="Calibri"/>
                <w:sz w:val="22"/>
                <w:szCs w:val="22"/>
              </w:rPr>
              <w:t xml:space="preserve">(trīs simti </w:t>
            </w:r>
            <w:r>
              <w:rPr>
                <w:rFonts w:eastAsia="Calibri"/>
                <w:sz w:val="22"/>
                <w:szCs w:val="22"/>
              </w:rPr>
              <w:t>piecpad</w:t>
            </w:r>
            <w:r w:rsidRPr="00F31C7B">
              <w:rPr>
                <w:rFonts w:eastAsia="Calibri"/>
                <w:sz w:val="22"/>
                <w:szCs w:val="22"/>
              </w:rPr>
              <w:t xml:space="preserve">smit </w:t>
            </w:r>
            <w:proofErr w:type="spellStart"/>
            <w:r w:rsidRPr="00F31C7B">
              <w:rPr>
                <w:rFonts w:eastAsia="Calibri"/>
                <w:sz w:val="22"/>
                <w:szCs w:val="22"/>
              </w:rPr>
              <w:t>euro</w:t>
            </w:r>
            <w:proofErr w:type="spellEnd"/>
            <w:r w:rsidRPr="00F31C7B">
              <w:rPr>
                <w:rFonts w:eastAsia="Calibri"/>
                <w:sz w:val="22"/>
                <w:szCs w:val="22"/>
              </w:rPr>
              <w:t>)</w:t>
            </w:r>
          </w:p>
        </w:tc>
        <w:tc>
          <w:tcPr>
            <w:tcW w:w="1979" w:type="dxa"/>
          </w:tcPr>
          <w:p w14:paraId="722B3E8C" w14:textId="62A52928" w:rsidR="00826589" w:rsidRPr="00F31C7B" w:rsidRDefault="00826589" w:rsidP="00826589">
            <w:pPr>
              <w:tabs>
                <w:tab w:val="num" w:pos="988"/>
              </w:tabs>
              <w:ind w:left="568" w:hanging="538"/>
              <w:jc w:val="both"/>
              <w:rPr>
                <w:rFonts w:eastAsia="Calibri"/>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F31C7B" w14:paraId="3E3C235F" w14:textId="77777777" w:rsidTr="00BC3F3B">
        <w:tc>
          <w:tcPr>
            <w:tcW w:w="851" w:type="dxa"/>
          </w:tcPr>
          <w:p w14:paraId="198F6A41" w14:textId="5ED9B807" w:rsidR="00F31C7B" w:rsidRPr="00F31C7B" w:rsidRDefault="00F31C7B" w:rsidP="00F31C7B">
            <w:pPr>
              <w:tabs>
                <w:tab w:val="num" w:pos="988"/>
              </w:tabs>
              <w:ind w:left="568" w:hanging="539"/>
              <w:rPr>
                <w:rFonts w:eastAsia="Calibri"/>
                <w:sz w:val="22"/>
                <w:szCs w:val="22"/>
              </w:rPr>
            </w:pPr>
            <w:r w:rsidRPr="00F31C7B">
              <w:rPr>
                <w:rFonts w:eastAsia="Calibri"/>
                <w:sz w:val="22"/>
                <w:szCs w:val="22"/>
              </w:rPr>
              <w:t>1.8.10.</w:t>
            </w:r>
          </w:p>
        </w:tc>
        <w:tc>
          <w:tcPr>
            <w:tcW w:w="2268" w:type="dxa"/>
          </w:tcPr>
          <w:p w14:paraId="2DEC0EE4" w14:textId="416D106E" w:rsidR="00F31C7B" w:rsidRPr="00F31C7B" w:rsidRDefault="00F31C7B" w:rsidP="00F31C7B">
            <w:pPr>
              <w:tabs>
                <w:tab w:val="num" w:pos="988"/>
              </w:tabs>
              <w:ind w:left="568" w:hanging="568"/>
              <w:jc w:val="both"/>
              <w:rPr>
                <w:rFonts w:eastAsia="Calibri"/>
                <w:sz w:val="22"/>
                <w:szCs w:val="22"/>
              </w:rPr>
            </w:pPr>
            <w:r w:rsidRPr="00F31C7B">
              <w:rPr>
                <w:rFonts w:eastAsia="Calibri"/>
                <w:sz w:val="22"/>
                <w:szCs w:val="22"/>
              </w:rPr>
              <w:t>Iekštelpa Nr.1</w:t>
            </w:r>
          </w:p>
        </w:tc>
        <w:tc>
          <w:tcPr>
            <w:tcW w:w="1134" w:type="dxa"/>
          </w:tcPr>
          <w:p w14:paraId="5403FB0C" w14:textId="5A3D686F" w:rsidR="00F31C7B" w:rsidRPr="00F31C7B" w:rsidRDefault="00F31C7B" w:rsidP="00F31C7B">
            <w:pPr>
              <w:tabs>
                <w:tab w:val="num" w:pos="988"/>
              </w:tabs>
              <w:ind w:left="568" w:hanging="568"/>
              <w:jc w:val="both"/>
              <w:rPr>
                <w:rFonts w:eastAsia="Calibri"/>
                <w:sz w:val="22"/>
                <w:szCs w:val="22"/>
              </w:rPr>
            </w:pPr>
            <w:r w:rsidRPr="00F31C7B">
              <w:rPr>
                <w:rFonts w:eastAsia="Calibri"/>
                <w:sz w:val="22"/>
                <w:szCs w:val="22"/>
              </w:rPr>
              <w:t>98/2326</w:t>
            </w:r>
          </w:p>
        </w:tc>
        <w:tc>
          <w:tcPr>
            <w:tcW w:w="3544" w:type="dxa"/>
          </w:tcPr>
          <w:p w14:paraId="37C2DA5F" w14:textId="557EAC0F" w:rsidR="00F31C7B" w:rsidRPr="00F31C7B" w:rsidRDefault="00F31C7B" w:rsidP="00F31C7B">
            <w:pPr>
              <w:tabs>
                <w:tab w:val="num" w:pos="988"/>
              </w:tabs>
              <w:ind w:left="568" w:hanging="568"/>
              <w:jc w:val="both"/>
              <w:rPr>
                <w:rFonts w:eastAsia="Calibri"/>
                <w:b/>
                <w:sz w:val="22"/>
                <w:szCs w:val="22"/>
              </w:rPr>
            </w:pPr>
            <w:r w:rsidRPr="00F31C7B">
              <w:rPr>
                <w:rFonts w:eastAsia="Calibri"/>
                <w:b/>
                <w:sz w:val="22"/>
                <w:szCs w:val="22"/>
              </w:rPr>
              <w:t>156</w:t>
            </w:r>
            <w:r>
              <w:rPr>
                <w:rFonts w:eastAsia="Calibri"/>
                <w:b/>
                <w:sz w:val="22"/>
                <w:szCs w:val="22"/>
              </w:rPr>
              <w:t xml:space="preserve"> </w:t>
            </w:r>
            <w:r w:rsidRPr="00F31C7B">
              <w:rPr>
                <w:rFonts w:eastAsia="Calibri"/>
                <w:bCs/>
                <w:sz w:val="22"/>
                <w:szCs w:val="22"/>
              </w:rPr>
              <w:t xml:space="preserve">(viens simts piecdesmit seši </w:t>
            </w:r>
            <w:proofErr w:type="spellStart"/>
            <w:r w:rsidRPr="00F31C7B">
              <w:rPr>
                <w:rFonts w:eastAsia="Calibri"/>
                <w:bCs/>
                <w:sz w:val="22"/>
                <w:szCs w:val="22"/>
              </w:rPr>
              <w:t>euro</w:t>
            </w:r>
            <w:proofErr w:type="spellEnd"/>
            <w:r w:rsidRPr="00F31C7B">
              <w:rPr>
                <w:rFonts w:eastAsia="Calibri"/>
                <w:bCs/>
                <w:sz w:val="22"/>
                <w:szCs w:val="22"/>
              </w:rPr>
              <w:t>)</w:t>
            </w:r>
          </w:p>
        </w:tc>
        <w:tc>
          <w:tcPr>
            <w:tcW w:w="1979" w:type="dxa"/>
          </w:tcPr>
          <w:p w14:paraId="49402E47" w14:textId="42C9F581" w:rsidR="00F31C7B" w:rsidRPr="00F31C7B" w:rsidRDefault="00F31C7B" w:rsidP="00F31C7B">
            <w:pPr>
              <w:tabs>
                <w:tab w:val="num" w:pos="988"/>
              </w:tabs>
              <w:ind w:left="568" w:hanging="538"/>
              <w:jc w:val="both"/>
              <w:rPr>
                <w:rFonts w:eastAsia="Calibri"/>
                <w:b/>
                <w:bCs/>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F31C7B" w14:paraId="2C2CC536" w14:textId="77777777" w:rsidTr="00BC3F3B">
        <w:tc>
          <w:tcPr>
            <w:tcW w:w="851" w:type="dxa"/>
          </w:tcPr>
          <w:p w14:paraId="4040915E" w14:textId="63E4E2B2" w:rsidR="00F31C7B" w:rsidRPr="00F31C7B" w:rsidRDefault="00F31C7B" w:rsidP="00F31C7B">
            <w:pPr>
              <w:tabs>
                <w:tab w:val="num" w:pos="988"/>
              </w:tabs>
              <w:ind w:left="568" w:hanging="539"/>
              <w:rPr>
                <w:rFonts w:eastAsia="Calibri"/>
                <w:sz w:val="22"/>
                <w:szCs w:val="22"/>
              </w:rPr>
            </w:pPr>
            <w:r w:rsidRPr="00F31C7B">
              <w:rPr>
                <w:rFonts w:eastAsia="Calibri"/>
                <w:sz w:val="22"/>
                <w:szCs w:val="22"/>
              </w:rPr>
              <w:t>1.8.11.</w:t>
            </w:r>
          </w:p>
        </w:tc>
        <w:tc>
          <w:tcPr>
            <w:tcW w:w="2268" w:type="dxa"/>
          </w:tcPr>
          <w:p w14:paraId="0815870A" w14:textId="26B5B2C2" w:rsidR="00F31C7B" w:rsidRPr="00F31C7B" w:rsidRDefault="00F31C7B" w:rsidP="00F31C7B">
            <w:pPr>
              <w:tabs>
                <w:tab w:val="num" w:pos="988"/>
              </w:tabs>
              <w:ind w:left="568" w:hanging="568"/>
              <w:jc w:val="both"/>
              <w:rPr>
                <w:rFonts w:eastAsia="Calibri"/>
                <w:sz w:val="22"/>
                <w:szCs w:val="22"/>
              </w:rPr>
            </w:pPr>
            <w:r w:rsidRPr="00F31C7B">
              <w:rPr>
                <w:rFonts w:eastAsia="Calibri"/>
                <w:sz w:val="22"/>
                <w:szCs w:val="22"/>
              </w:rPr>
              <w:t>Iekštelpa Nr.2</w:t>
            </w:r>
          </w:p>
        </w:tc>
        <w:tc>
          <w:tcPr>
            <w:tcW w:w="1134" w:type="dxa"/>
          </w:tcPr>
          <w:p w14:paraId="3CEA2D7A" w14:textId="21D0C60C" w:rsidR="00F31C7B" w:rsidRPr="00F31C7B" w:rsidRDefault="00F31C7B" w:rsidP="00F31C7B">
            <w:pPr>
              <w:tabs>
                <w:tab w:val="num" w:pos="988"/>
              </w:tabs>
              <w:ind w:left="568" w:hanging="568"/>
              <w:jc w:val="both"/>
              <w:rPr>
                <w:rFonts w:eastAsia="Calibri"/>
                <w:sz w:val="22"/>
                <w:szCs w:val="22"/>
              </w:rPr>
            </w:pPr>
            <w:r w:rsidRPr="00F31C7B">
              <w:rPr>
                <w:rFonts w:eastAsia="Calibri"/>
                <w:sz w:val="22"/>
                <w:szCs w:val="22"/>
              </w:rPr>
              <w:t>101/2326</w:t>
            </w:r>
          </w:p>
        </w:tc>
        <w:tc>
          <w:tcPr>
            <w:tcW w:w="3544" w:type="dxa"/>
          </w:tcPr>
          <w:p w14:paraId="7EDF668D" w14:textId="506C13AB" w:rsidR="00F31C7B" w:rsidRPr="00F31C7B" w:rsidRDefault="00F31C7B" w:rsidP="00F31C7B">
            <w:pPr>
              <w:tabs>
                <w:tab w:val="num" w:pos="988"/>
              </w:tabs>
              <w:ind w:left="568" w:hanging="568"/>
              <w:jc w:val="both"/>
              <w:rPr>
                <w:rFonts w:eastAsia="Calibri"/>
                <w:b/>
                <w:sz w:val="22"/>
                <w:szCs w:val="22"/>
              </w:rPr>
            </w:pPr>
            <w:r w:rsidRPr="00F31C7B">
              <w:rPr>
                <w:rFonts w:eastAsia="Calibri"/>
                <w:b/>
                <w:sz w:val="22"/>
                <w:szCs w:val="22"/>
              </w:rPr>
              <w:t>160</w:t>
            </w:r>
            <w:r>
              <w:rPr>
                <w:rFonts w:eastAsia="Calibri"/>
                <w:b/>
                <w:sz w:val="22"/>
                <w:szCs w:val="22"/>
              </w:rPr>
              <w:t xml:space="preserve"> </w:t>
            </w:r>
            <w:r w:rsidRPr="00F31C7B">
              <w:rPr>
                <w:rFonts w:eastAsia="Calibri"/>
                <w:bCs/>
                <w:sz w:val="22"/>
                <w:szCs w:val="22"/>
              </w:rPr>
              <w:t xml:space="preserve">(viens simts </w:t>
            </w:r>
            <w:r>
              <w:rPr>
                <w:rFonts w:eastAsia="Calibri"/>
                <w:bCs/>
                <w:sz w:val="22"/>
                <w:szCs w:val="22"/>
              </w:rPr>
              <w:t>seš</w:t>
            </w:r>
            <w:r w:rsidRPr="00F31C7B">
              <w:rPr>
                <w:rFonts w:eastAsia="Calibri"/>
                <w:bCs/>
                <w:sz w:val="22"/>
                <w:szCs w:val="22"/>
              </w:rPr>
              <w:t xml:space="preserve">desmit </w:t>
            </w:r>
            <w:proofErr w:type="spellStart"/>
            <w:r w:rsidRPr="00F31C7B">
              <w:rPr>
                <w:rFonts w:eastAsia="Calibri"/>
                <w:bCs/>
                <w:sz w:val="22"/>
                <w:szCs w:val="22"/>
              </w:rPr>
              <w:t>euro</w:t>
            </w:r>
            <w:proofErr w:type="spellEnd"/>
            <w:r>
              <w:rPr>
                <w:rFonts w:eastAsia="Calibri"/>
                <w:bCs/>
                <w:sz w:val="22"/>
                <w:szCs w:val="22"/>
              </w:rPr>
              <w:t>)</w:t>
            </w:r>
          </w:p>
        </w:tc>
        <w:tc>
          <w:tcPr>
            <w:tcW w:w="1979" w:type="dxa"/>
          </w:tcPr>
          <w:p w14:paraId="5B6E2921" w14:textId="658B2D45" w:rsidR="00F31C7B" w:rsidRPr="00F31C7B" w:rsidRDefault="00F31C7B" w:rsidP="00F31C7B">
            <w:pPr>
              <w:tabs>
                <w:tab w:val="num" w:pos="988"/>
              </w:tabs>
              <w:ind w:left="568" w:hanging="538"/>
              <w:jc w:val="both"/>
              <w:rPr>
                <w:rFonts w:eastAsia="Calibri"/>
                <w:b/>
                <w:bCs/>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r w:rsidR="00F31C7B" w14:paraId="7EDB0407" w14:textId="77777777" w:rsidTr="00BC3F3B">
        <w:tc>
          <w:tcPr>
            <w:tcW w:w="851" w:type="dxa"/>
          </w:tcPr>
          <w:p w14:paraId="600CB6F6" w14:textId="037D3D48" w:rsidR="00F31C7B" w:rsidRPr="00F31C7B" w:rsidRDefault="00F31C7B" w:rsidP="00F31C7B">
            <w:pPr>
              <w:tabs>
                <w:tab w:val="num" w:pos="988"/>
              </w:tabs>
              <w:ind w:left="568" w:hanging="539"/>
              <w:rPr>
                <w:rFonts w:eastAsia="Calibri"/>
                <w:sz w:val="22"/>
                <w:szCs w:val="22"/>
              </w:rPr>
            </w:pPr>
            <w:r w:rsidRPr="00F31C7B">
              <w:rPr>
                <w:rFonts w:eastAsia="Calibri"/>
                <w:sz w:val="22"/>
                <w:szCs w:val="22"/>
              </w:rPr>
              <w:t>1.8.12.</w:t>
            </w:r>
          </w:p>
        </w:tc>
        <w:tc>
          <w:tcPr>
            <w:tcW w:w="2268" w:type="dxa"/>
          </w:tcPr>
          <w:p w14:paraId="62D3D5E1" w14:textId="0757CB28" w:rsidR="00F31C7B" w:rsidRPr="00F31C7B" w:rsidRDefault="00F31C7B" w:rsidP="00F31C7B">
            <w:pPr>
              <w:tabs>
                <w:tab w:val="num" w:pos="988"/>
              </w:tabs>
              <w:ind w:left="568" w:hanging="568"/>
              <w:jc w:val="both"/>
              <w:rPr>
                <w:rFonts w:eastAsia="Calibri"/>
                <w:sz w:val="22"/>
                <w:szCs w:val="22"/>
              </w:rPr>
            </w:pPr>
            <w:r w:rsidRPr="00F31C7B">
              <w:rPr>
                <w:rFonts w:eastAsia="Calibri"/>
                <w:sz w:val="22"/>
                <w:szCs w:val="22"/>
              </w:rPr>
              <w:t>Iekštelpa Nr.3</w:t>
            </w:r>
          </w:p>
        </w:tc>
        <w:tc>
          <w:tcPr>
            <w:tcW w:w="1134" w:type="dxa"/>
          </w:tcPr>
          <w:p w14:paraId="73C102C2" w14:textId="4E83F4E7" w:rsidR="00F31C7B" w:rsidRPr="00F31C7B" w:rsidRDefault="00F31C7B" w:rsidP="00F31C7B">
            <w:pPr>
              <w:tabs>
                <w:tab w:val="num" w:pos="988"/>
              </w:tabs>
              <w:ind w:left="568" w:hanging="568"/>
              <w:jc w:val="both"/>
              <w:rPr>
                <w:rFonts w:eastAsia="Calibri"/>
                <w:sz w:val="22"/>
                <w:szCs w:val="22"/>
              </w:rPr>
            </w:pPr>
            <w:r w:rsidRPr="00F31C7B">
              <w:rPr>
                <w:rFonts w:eastAsia="Calibri"/>
                <w:sz w:val="22"/>
                <w:szCs w:val="22"/>
              </w:rPr>
              <w:t>64/2326</w:t>
            </w:r>
          </w:p>
        </w:tc>
        <w:tc>
          <w:tcPr>
            <w:tcW w:w="3544" w:type="dxa"/>
          </w:tcPr>
          <w:p w14:paraId="4E93CD81" w14:textId="32278841" w:rsidR="00F31C7B" w:rsidRPr="00F31C7B" w:rsidRDefault="00F31C7B" w:rsidP="00F31C7B">
            <w:pPr>
              <w:tabs>
                <w:tab w:val="num" w:pos="988"/>
              </w:tabs>
              <w:ind w:left="568" w:hanging="568"/>
              <w:jc w:val="both"/>
              <w:rPr>
                <w:rFonts w:eastAsia="Calibri"/>
                <w:b/>
                <w:sz w:val="22"/>
                <w:szCs w:val="22"/>
              </w:rPr>
            </w:pPr>
            <w:r w:rsidRPr="00F31C7B">
              <w:rPr>
                <w:rFonts w:eastAsia="Calibri"/>
                <w:b/>
                <w:sz w:val="22"/>
                <w:szCs w:val="22"/>
              </w:rPr>
              <w:t>102</w:t>
            </w:r>
            <w:r>
              <w:rPr>
                <w:rFonts w:eastAsia="Calibri"/>
                <w:b/>
                <w:sz w:val="22"/>
                <w:szCs w:val="22"/>
              </w:rPr>
              <w:t xml:space="preserve"> </w:t>
            </w:r>
            <w:r w:rsidRPr="00F31C7B">
              <w:rPr>
                <w:rFonts w:eastAsia="Calibri"/>
                <w:bCs/>
                <w:sz w:val="22"/>
                <w:szCs w:val="22"/>
              </w:rPr>
              <w:t xml:space="preserve">(viens simts </w:t>
            </w:r>
            <w:r>
              <w:rPr>
                <w:rFonts w:eastAsia="Calibri"/>
                <w:bCs/>
                <w:sz w:val="22"/>
                <w:szCs w:val="22"/>
              </w:rPr>
              <w:t>div</w:t>
            </w:r>
            <w:r w:rsidRPr="00F31C7B">
              <w:rPr>
                <w:rFonts w:eastAsia="Calibri"/>
                <w:bCs/>
                <w:sz w:val="22"/>
                <w:szCs w:val="22"/>
              </w:rPr>
              <w:t xml:space="preserve">i </w:t>
            </w:r>
            <w:proofErr w:type="spellStart"/>
            <w:r w:rsidRPr="00F31C7B">
              <w:rPr>
                <w:rFonts w:eastAsia="Calibri"/>
                <w:bCs/>
                <w:sz w:val="22"/>
                <w:szCs w:val="22"/>
              </w:rPr>
              <w:t>euro</w:t>
            </w:r>
            <w:proofErr w:type="spellEnd"/>
          </w:p>
        </w:tc>
        <w:tc>
          <w:tcPr>
            <w:tcW w:w="1979" w:type="dxa"/>
          </w:tcPr>
          <w:p w14:paraId="173F9F9D" w14:textId="365CDD36" w:rsidR="00F31C7B" w:rsidRPr="00F31C7B" w:rsidRDefault="00F31C7B" w:rsidP="00F31C7B">
            <w:pPr>
              <w:tabs>
                <w:tab w:val="num" w:pos="988"/>
              </w:tabs>
              <w:ind w:left="568" w:hanging="538"/>
              <w:jc w:val="both"/>
              <w:rPr>
                <w:rFonts w:eastAsia="Calibri"/>
                <w:b/>
                <w:bCs/>
                <w:sz w:val="22"/>
                <w:szCs w:val="22"/>
              </w:rPr>
            </w:pPr>
            <w:r w:rsidRPr="00F31C7B">
              <w:rPr>
                <w:rFonts w:eastAsia="Calibri"/>
                <w:b/>
                <w:bCs/>
                <w:sz w:val="22"/>
                <w:szCs w:val="22"/>
              </w:rPr>
              <w:t>10</w:t>
            </w:r>
            <w:r w:rsidRPr="00F31C7B">
              <w:rPr>
                <w:rFonts w:eastAsia="Calibri"/>
                <w:sz w:val="22"/>
                <w:szCs w:val="22"/>
              </w:rPr>
              <w:t xml:space="preserve"> (desmit </w:t>
            </w:r>
            <w:proofErr w:type="spellStart"/>
            <w:r w:rsidRPr="00F31C7B">
              <w:rPr>
                <w:rFonts w:eastAsia="Calibri"/>
                <w:sz w:val="22"/>
                <w:szCs w:val="22"/>
              </w:rPr>
              <w:t>euro</w:t>
            </w:r>
            <w:proofErr w:type="spellEnd"/>
            <w:r w:rsidRPr="00F31C7B">
              <w:rPr>
                <w:rFonts w:eastAsia="Calibri"/>
                <w:sz w:val="22"/>
                <w:szCs w:val="22"/>
              </w:rPr>
              <w:t>)</w:t>
            </w:r>
          </w:p>
        </w:tc>
      </w:tr>
    </w:tbl>
    <w:p w14:paraId="7CB19CF7" w14:textId="77777777" w:rsidR="007E43D3" w:rsidRDefault="007E43D3" w:rsidP="007E43D3">
      <w:pPr>
        <w:tabs>
          <w:tab w:val="num" w:pos="988"/>
        </w:tabs>
        <w:ind w:left="568"/>
        <w:jc w:val="both"/>
        <w:rPr>
          <w:rFonts w:eastAsia="Calibri"/>
          <w:szCs w:val="24"/>
        </w:rPr>
      </w:pPr>
    </w:p>
    <w:p w14:paraId="20F8D87D" w14:textId="60F7C1A9" w:rsidR="00691D92" w:rsidRPr="007E43D3" w:rsidRDefault="00691D92" w:rsidP="00E734AF">
      <w:pPr>
        <w:numPr>
          <w:ilvl w:val="1"/>
          <w:numId w:val="3"/>
        </w:numPr>
        <w:tabs>
          <w:tab w:val="num" w:pos="567"/>
        </w:tabs>
        <w:ind w:left="567"/>
        <w:jc w:val="both"/>
        <w:rPr>
          <w:rFonts w:eastAsia="Calibri"/>
          <w:szCs w:val="24"/>
        </w:rPr>
      </w:pPr>
      <w:r w:rsidRPr="007E43D3">
        <w:rPr>
          <w:rFonts w:eastAsia="Calibri"/>
          <w:szCs w:val="24"/>
        </w:rPr>
        <w:t xml:space="preserve">Maksāšanas līdzekļi par izsolāmo Īpašumu ir </w:t>
      </w:r>
      <w:proofErr w:type="spellStart"/>
      <w:r w:rsidRPr="007E43D3">
        <w:rPr>
          <w:rFonts w:eastAsia="Calibri"/>
          <w:i/>
          <w:szCs w:val="24"/>
        </w:rPr>
        <w:t>euro</w:t>
      </w:r>
      <w:proofErr w:type="spellEnd"/>
      <w:r w:rsidRPr="007E43D3">
        <w:rPr>
          <w:rFonts w:eastAsia="Calibri"/>
          <w:szCs w:val="24"/>
        </w:rPr>
        <w:t xml:space="preserve"> (100 % apmērā).</w:t>
      </w:r>
    </w:p>
    <w:p w14:paraId="56AFEAFE" w14:textId="3D7A8661" w:rsidR="00986203" w:rsidRPr="002949E5" w:rsidRDefault="002949E5" w:rsidP="002949E5">
      <w:pPr>
        <w:spacing w:line="101" w:lineRule="atLeast"/>
        <w:ind w:left="568" w:right="46" w:hanging="426"/>
        <w:jc w:val="both"/>
        <w:rPr>
          <w:rStyle w:val="Hipersaite"/>
          <w:rFonts w:eastAsia="Calibri"/>
          <w:color w:val="auto"/>
          <w:u w:val="none"/>
        </w:rPr>
      </w:pPr>
      <w:r>
        <w:rPr>
          <w:rFonts w:eastAsia="Calibri"/>
          <w:szCs w:val="24"/>
        </w:rPr>
        <w:t>1.10.</w:t>
      </w:r>
      <w:r w:rsidR="00986203" w:rsidRPr="002949E5">
        <w:rPr>
          <w:rFonts w:eastAsia="Calibri"/>
          <w:szCs w:val="24"/>
        </w:rPr>
        <w:t xml:space="preserve"> </w:t>
      </w:r>
      <w:r w:rsidR="00691D92" w:rsidRPr="002949E5">
        <w:rPr>
          <w:rFonts w:eastAsia="Calibri"/>
          <w:szCs w:val="24"/>
        </w:rPr>
        <w:t xml:space="preserve">Ar noteikumiem un citiem </w:t>
      </w:r>
      <w:r w:rsidR="00691D92" w:rsidRPr="002949E5">
        <w:rPr>
          <w:rFonts w:eastAsia="Calibri"/>
        </w:rPr>
        <w:t xml:space="preserve">dokumentiem, kas attiecas uz izsolāmo Īpašumu, izsoles pretendenti var iepazīties Ventspils novada pašvaldības Apmeklētāju pieņemšanas centrā – Ventspilī, Skolas ielā 4, 1.stāvā, </w:t>
      </w:r>
      <w:r w:rsidR="00E65107">
        <w:rPr>
          <w:rFonts w:eastAsia="Calibri"/>
        </w:rPr>
        <w:t>Vārve</w:t>
      </w:r>
      <w:r w:rsidR="00E65107">
        <w:rPr>
          <w:rFonts w:eastAsia="Calibri"/>
          <w:szCs w:val="24"/>
        </w:rPr>
        <w:t xml:space="preserve">s pagasta pārvaldē – </w:t>
      </w:r>
      <w:r w:rsidR="00E65107" w:rsidRPr="007275B1">
        <w:rPr>
          <w:color w:val="000000" w:themeColor="text1"/>
          <w:shd w:val="clear" w:color="auto" w:fill="FFFFFF"/>
        </w:rPr>
        <w:t xml:space="preserve">Skolas iela 1, </w:t>
      </w:r>
      <w:proofErr w:type="spellStart"/>
      <w:r w:rsidR="00E65107" w:rsidRPr="007275B1">
        <w:rPr>
          <w:color w:val="000000" w:themeColor="text1"/>
          <w:shd w:val="clear" w:color="auto" w:fill="FFFFFF"/>
        </w:rPr>
        <w:t>Ventava</w:t>
      </w:r>
      <w:proofErr w:type="spellEnd"/>
      <w:r w:rsidR="00E65107" w:rsidRPr="007275B1">
        <w:rPr>
          <w:color w:val="000000" w:themeColor="text1"/>
          <w:shd w:val="clear" w:color="auto" w:fill="FFFFFF"/>
        </w:rPr>
        <w:t xml:space="preserve">, Vārves </w:t>
      </w:r>
      <w:r w:rsidRPr="002949E5">
        <w:rPr>
          <w:rFonts w:eastAsia="Calibri"/>
          <w:szCs w:val="24"/>
        </w:rPr>
        <w:t>pagasts,</w:t>
      </w:r>
      <w:r w:rsidRPr="002949E5">
        <w:rPr>
          <w:color w:val="000000" w:themeColor="text1"/>
          <w:shd w:val="clear" w:color="auto" w:fill="FFFFFF"/>
        </w:rPr>
        <w:t xml:space="preserve"> Ventspils novads</w:t>
      </w:r>
      <w:r w:rsidR="00986203" w:rsidRPr="002949E5">
        <w:rPr>
          <w:rStyle w:val="Izteiksmgs"/>
          <w:b w:val="0"/>
          <w:color w:val="000000"/>
        </w:rPr>
        <w:t xml:space="preserve"> </w:t>
      </w:r>
      <w:r w:rsidR="00986203" w:rsidRPr="002949E5">
        <w:rPr>
          <w:rFonts w:eastAsia="Calibri"/>
        </w:rPr>
        <w:t xml:space="preserve">un internetā Ventspils novada pašvaldības portālā: </w:t>
      </w:r>
      <w:hyperlink r:id="rId6" w:history="1">
        <w:r w:rsidR="00986203" w:rsidRPr="002949E5">
          <w:rPr>
            <w:rStyle w:val="Hipersaite"/>
            <w:rFonts w:eastAsia="Calibri"/>
          </w:rPr>
          <w:t>www.ventspilsnovads.lv</w:t>
        </w:r>
      </w:hyperlink>
      <w:r w:rsidR="00986203" w:rsidRPr="002949E5">
        <w:rPr>
          <w:rStyle w:val="Hipersaite"/>
          <w:rFonts w:eastAsia="Calibri"/>
        </w:rPr>
        <w:t xml:space="preserve">. </w:t>
      </w:r>
    </w:p>
    <w:p w14:paraId="652E8876" w14:textId="38A704ED" w:rsidR="003062F8" w:rsidRDefault="003062F8" w:rsidP="003062F8">
      <w:pPr>
        <w:spacing w:line="101" w:lineRule="atLeast"/>
        <w:ind w:left="568" w:right="46"/>
        <w:jc w:val="both"/>
        <w:rPr>
          <w:rFonts w:eastAsia="Calibri"/>
        </w:rPr>
      </w:pPr>
    </w:p>
    <w:p w14:paraId="4535F0B5" w14:textId="169D4447" w:rsidR="00F720DB" w:rsidRDefault="00F720DB" w:rsidP="002949E5">
      <w:pPr>
        <w:pStyle w:val="Sarakstarindkopa"/>
        <w:numPr>
          <w:ilvl w:val="0"/>
          <w:numId w:val="3"/>
        </w:numPr>
        <w:spacing w:after="120"/>
        <w:jc w:val="center"/>
        <w:rPr>
          <w:rFonts w:eastAsia="Calibri"/>
          <w:b/>
          <w:szCs w:val="24"/>
        </w:rPr>
      </w:pPr>
      <w:r w:rsidRPr="002949E5">
        <w:rPr>
          <w:rFonts w:eastAsia="Calibri"/>
          <w:b/>
          <w:szCs w:val="24"/>
        </w:rPr>
        <w:t>Īpašum</w:t>
      </w:r>
      <w:r w:rsidR="005A3EB5" w:rsidRPr="002949E5">
        <w:rPr>
          <w:rFonts w:eastAsia="Calibri"/>
          <w:b/>
          <w:szCs w:val="24"/>
        </w:rPr>
        <w:t>u</w:t>
      </w:r>
      <w:r w:rsidRPr="002949E5">
        <w:rPr>
          <w:rFonts w:eastAsia="Calibri"/>
          <w:b/>
          <w:szCs w:val="24"/>
        </w:rPr>
        <w:t xml:space="preserve"> raksturojums</w:t>
      </w:r>
    </w:p>
    <w:p w14:paraId="4160216D" w14:textId="05F1D0D4" w:rsidR="00396D9B" w:rsidRDefault="005A3EB5" w:rsidP="002949E5">
      <w:pPr>
        <w:pStyle w:val="Sarakstarindkopa"/>
        <w:numPr>
          <w:ilvl w:val="1"/>
          <w:numId w:val="3"/>
        </w:numPr>
        <w:ind w:left="567" w:hanging="425"/>
        <w:jc w:val="both"/>
        <w:rPr>
          <w:rFonts w:eastAsia="Calibri"/>
          <w:szCs w:val="24"/>
        </w:rPr>
      </w:pPr>
      <w:r w:rsidRPr="00691D92">
        <w:rPr>
          <w:rFonts w:eastAsia="Calibri"/>
          <w:szCs w:val="24"/>
        </w:rPr>
        <w:t>Izsolām</w:t>
      </w:r>
      <w:r w:rsidR="00691D92" w:rsidRPr="00691D92">
        <w:rPr>
          <w:rFonts w:eastAsia="Calibri"/>
          <w:szCs w:val="24"/>
        </w:rPr>
        <w:t>ais</w:t>
      </w:r>
      <w:r w:rsidRPr="00691D92">
        <w:rPr>
          <w:rFonts w:eastAsia="Calibri"/>
          <w:szCs w:val="24"/>
        </w:rPr>
        <w:t xml:space="preserve"> Īpašum</w:t>
      </w:r>
      <w:r w:rsidR="00691D92" w:rsidRPr="00691D92">
        <w:rPr>
          <w:rFonts w:eastAsia="Calibri"/>
          <w:szCs w:val="24"/>
        </w:rPr>
        <w:t>s</w:t>
      </w:r>
      <w:r w:rsidRPr="00691D92">
        <w:rPr>
          <w:rFonts w:eastAsia="Calibri"/>
          <w:szCs w:val="24"/>
        </w:rPr>
        <w:t xml:space="preserve">: </w:t>
      </w:r>
      <w:r w:rsidR="00E65107">
        <w:rPr>
          <w:rFonts w:eastAsia="Calibri"/>
          <w:szCs w:val="24"/>
        </w:rPr>
        <w:t>Liepu iela 2C</w:t>
      </w:r>
      <w:r w:rsidR="00F720DB" w:rsidRPr="00B81917">
        <w:rPr>
          <w:rFonts w:eastAsia="Calibri"/>
          <w:szCs w:val="24"/>
        </w:rPr>
        <w:t>,</w:t>
      </w:r>
      <w:r w:rsidR="00F720DB" w:rsidRPr="00691D92">
        <w:rPr>
          <w:rFonts w:eastAsia="Calibri"/>
          <w:szCs w:val="24"/>
        </w:rPr>
        <w:t xml:space="preserve"> kadastra numurs </w:t>
      </w:r>
      <w:r w:rsidR="00300380" w:rsidRPr="00691D92">
        <w:rPr>
          <w:rFonts w:eastAsia="Calibri"/>
          <w:szCs w:val="24"/>
        </w:rPr>
        <w:t>98</w:t>
      </w:r>
      <w:r w:rsidR="00E65107">
        <w:rPr>
          <w:rFonts w:eastAsia="Calibri"/>
          <w:szCs w:val="24"/>
        </w:rPr>
        <w:t>840140430</w:t>
      </w:r>
      <w:r w:rsidR="00F720DB" w:rsidRPr="00691D92">
        <w:rPr>
          <w:rFonts w:eastAsia="Calibri"/>
          <w:szCs w:val="24"/>
        </w:rPr>
        <w:t xml:space="preserve">, ierakstīts </w:t>
      </w:r>
      <w:r w:rsidR="00E65107">
        <w:rPr>
          <w:rFonts w:eastAsia="Calibri"/>
          <w:szCs w:val="24"/>
        </w:rPr>
        <w:t>Vārves</w:t>
      </w:r>
      <w:r w:rsidR="003062F8" w:rsidRPr="00691D92">
        <w:rPr>
          <w:rFonts w:eastAsia="Calibri"/>
          <w:szCs w:val="24"/>
        </w:rPr>
        <w:t xml:space="preserve"> </w:t>
      </w:r>
      <w:r w:rsidR="00F720DB" w:rsidRPr="00691D92">
        <w:rPr>
          <w:rFonts w:eastAsia="Calibri"/>
          <w:szCs w:val="24"/>
        </w:rPr>
        <w:t>pagasta zemesgrāmatas nodalījumā Nr.</w:t>
      </w:r>
      <w:r w:rsidR="00F02CE2" w:rsidRPr="00691D92">
        <w:rPr>
          <w:rFonts w:eastAsia="Calibri"/>
          <w:szCs w:val="24"/>
        </w:rPr>
        <w:t xml:space="preserve"> </w:t>
      </w:r>
      <w:r w:rsidR="00691D92">
        <w:rPr>
          <w:rFonts w:eastAsia="Calibri"/>
          <w:szCs w:val="24"/>
        </w:rPr>
        <w:t>100000</w:t>
      </w:r>
      <w:r w:rsidR="00E65107">
        <w:rPr>
          <w:rFonts w:eastAsia="Calibri"/>
          <w:szCs w:val="24"/>
        </w:rPr>
        <w:t>583182</w:t>
      </w:r>
      <w:r w:rsidR="002949E5">
        <w:rPr>
          <w:rFonts w:eastAsia="Calibri"/>
          <w:szCs w:val="24"/>
        </w:rPr>
        <w:t xml:space="preserve"> </w:t>
      </w:r>
      <w:r w:rsidR="00F720DB" w:rsidRPr="00691D92">
        <w:rPr>
          <w:rFonts w:eastAsia="Calibri"/>
          <w:szCs w:val="24"/>
        </w:rPr>
        <w:t>uz Ventspils novada pašvaldības vārda</w:t>
      </w:r>
      <w:r w:rsidR="00986203">
        <w:rPr>
          <w:rFonts w:eastAsia="Calibri"/>
          <w:szCs w:val="24"/>
        </w:rPr>
        <w:t>.</w:t>
      </w:r>
    </w:p>
    <w:p w14:paraId="1FEF2BFD" w14:textId="73B3D5E3" w:rsidR="00396D9B" w:rsidRDefault="00F720DB" w:rsidP="002949E5">
      <w:pPr>
        <w:pStyle w:val="Sarakstarindkopa"/>
        <w:numPr>
          <w:ilvl w:val="1"/>
          <w:numId w:val="3"/>
        </w:numPr>
        <w:ind w:left="567" w:hanging="425"/>
        <w:jc w:val="both"/>
        <w:rPr>
          <w:rFonts w:eastAsia="Calibri"/>
          <w:szCs w:val="24"/>
        </w:rPr>
      </w:pPr>
      <w:r w:rsidRPr="00691D92">
        <w:rPr>
          <w:rFonts w:eastAsia="Calibri"/>
          <w:szCs w:val="24"/>
        </w:rPr>
        <w:t xml:space="preserve">Īpašuma adrese: </w:t>
      </w:r>
      <w:r w:rsidR="00E65107">
        <w:rPr>
          <w:rFonts w:eastAsia="Calibri"/>
          <w:szCs w:val="24"/>
        </w:rPr>
        <w:t xml:space="preserve">Liepu iela 2C, </w:t>
      </w:r>
      <w:proofErr w:type="spellStart"/>
      <w:r w:rsidR="00E65107">
        <w:rPr>
          <w:rFonts w:eastAsia="Calibri"/>
          <w:szCs w:val="24"/>
        </w:rPr>
        <w:t>Ventava</w:t>
      </w:r>
      <w:proofErr w:type="spellEnd"/>
      <w:r w:rsidR="00E65107">
        <w:rPr>
          <w:rFonts w:eastAsia="Calibri"/>
          <w:szCs w:val="24"/>
        </w:rPr>
        <w:t>, Vārves pag</w:t>
      </w:r>
      <w:r w:rsidR="00F8101D" w:rsidRPr="00691D92">
        <w:rPr>
          <w:rFonts w:eastAsia="Calibri"/>
          <w:szCs w:val="24"/>
        </w:rPr>
        <w:t>.,</w:t>
      </w:r>
      <w:r w:rsidR="00300380" w:rsidRPr="00691D92">
        <w:rPr>
          <w:rFonts w:eastAsia="Calibri"/>
          <w:szCs w:val="24"/>
        </w:rPr>
        <w:t xml:space="preserve"> </w:t>
      </w:r>
      <w:r w:rsidRPr="00691D92">
        <w:rPr>
          <w:rFonts w:eastAsia="Calibri"/>
          <w:szCs w:val="24"/>
        </w:rPr>
        <w:t>Ventspils nov</w:t>
      </w:r>
      <w:r w:rsidR="00F8101D" w:rsidRPr="00691D92">
        <w:rPr>
          <w:rFonts w:eastAsia="Calibri"/>
          <w:szCs w:val="24"/>
        </w:rPr>
        <w:t>.</w:t>
      </w:r>
      <w:r w:rsidR="005A3EB5" w:rsidRPr="00691D92">
        <w:rPr>
          <w:rFonts w:eastAsia="Calibri"/>
          <w:szCs w:val="24"/>
        </w:rPr>
        <w:t xml:space="preserve"> </w:t>
      </w:r>
    </w:p>
    <w:p w14:paraId="0424C742" w14:textId="0A8ABF98" w:rsidR="005A3EB5" w:rsidRDefault="00BD7C9E" w:rsidP="002949E5">
      <w:pPr>
        <w:pStyle w:val="Sarakstarindkopa"/>
        <w:numPr>
          <w:ilvl w:val="1"/>
          <w:numId w:val="3"/>
        </w:numPr>
        <w:ind w:left="567" w:hanging="425"/>
        <w:jc w:val="both"/>
        <w:rPr>
          <w:rFonts w:eastAsia="Calibri"/>
          <w:szCs w:val="24"/>
        </w:rPr>
      </w:pPr>
      <w:r w:rsidRPr="00691D92">
        <w:rPr>
          <w:rFonts w:eastAsia="Calibri"/>
          <w:szCs w:val="24"/>
        </w:rPr>
        <w:t>Ī</w:t>
      </w:r>
      <w:r w:rsidR="00F720DB" w:rsidRPr="00691D92">
        <w:rPr>
          <w:rFonts w:eastAsia="Calibri"/>
          <w:szCs w:val="24"/>
        </w:rPr>
        <w:t xml:space="preserve">pašuma sastāvs: </w:t>
      </w:r>
      <w:r w:rsidR="00EE1514">
        <w:rPr>
          <w:rFonts w:eastAsia="Calibri"/>
          <w:szCs w:val="24"/>
        </w:rPr>
        <w:t>zemes vienība ar kadastra apzīmējumu 98</w:t>
      </w:r>
      <w:r w:rsidR="00E65107">
        <w:rPr>
          <w:rFonts w:eastAsia="Calibri"/>
          <w:szCs w:val="24"/>
        </w:rPr>
        <w:t>840140428 (</w:t>
      </w:r>
      <w:r w:rsidR="00EE1514">
        <w:rPr>
          <w:rFonts w:eastAsia="Calibri"/>
          <w:szCs w:val="24"/>
        </w:rPr>
        <w:t>platība 0,</w:t>
      </w:r>
      <w:r w:rsidR="00E65107">
        <w:rPr>
          <w:rFonts w:eastAsia="Calibri"/>
          <w:szCs w:val="24"/>
        </w:rPr>
        <w:t>1602</w:t>
      </w:r>
      <w:r w:rsidR="00EE1514">
        <w:rPr>
          <w:rFonts w:eastAsia="Calibri"/>
          <w:szCs w:val="24"/>
        </w:rPr>
        <w:t xml:space="preserve"> ha</w:t>
      </w:r>
      <w:r w:rsidR="00E65107">
        <w:rPr>
          <w:rFonts w:eastAsia="Calibri"/>
          <w:szCs w:val="24"/>
        </w:rPr>
        <w:t xml:space="preserve">), būve ar kadastra apzīmējumu 98840140291001 (kūts), būve ar kadastra apzīmējumu </w:t>
      </w:r>
      <w:r w:rsidR="00E65107">
        <w:rPr>
          <w:rFonts w:eastAsia="Calibri"/>
          <w:szCs w:val="24"/>
        </w:rPr>
        <w:lastRenderedPageBreak/>
        <w:t>98840140291002 (saimniecības ēka)</w:t>
      </w:r>
      <w:r w:rsidR="002949E5">
        <w:rPr>
          <w:rFonts w:eastAsia="Calibri"/>
          <w:szCs w:val="24"/>
        </w:rPr>
        <w:t xml:space="preserve"> un</w:t>
      </w:r>
      <w:r w:rsidR="00EE1514">
        <w:rPr>
          <w:rFonts w:eastAsia="Calibri"/>
          <w:szCs w:val="24"/>
        </w:rPr>
        <w:t xml:space="preserve"> </w:t>
      </w:r>
      <w:r w:rsidR="000A3FA5">
        <w:rPr>
          <w:rFonts w:eastAsia="Calibri"/>
          <w:szCs w:val="24"/>
        </w:rPr>
        <w:t>būve</w:t>
      </w:r>
      <w:r w:rsidR="00EE1514">
        <w:rPr>
          <w:rFonts w:eastAsia="Calibri"/>
          <w:szCs w:val="24"/>
        </w:rPr>
        <w:t xml:space="preserve"> </w:t>
      </w:r>
      <w:r w:rsidR="00D736AA" w:rsidRPr="00C76466">
        <w:rPr>
          <w:rFonts w:eastAsia="Calibri"/>
          <w:szCs w:val="24"/>
        </w:rPr>
        <w:t>ar kadastra apzīmējumu 98</w:t>
      </w:r>
      <w:r w:rsidR="00E65107">
        <w:rPr>
          <w:rFonts w:eastAsia="Calibri"/>
          <w:szCs w:val="24"/>
        </w:rPr>
        <w:t>840140291003</w:t>
      </w:r>
      <w:r w:rsidR="00D736AA" w:rsidRPr="00C76466">
        <w:rPr>
          <w:rFonts w:eastAsia="Calibri"/>
          <w:szCs w:val="24"/>
        </w:rPr>
        <w:t xml:space="preserve"> (</w:t>
      </w:r>
      <w:r w:rsidR="00E65107">
        <w:rPr>
          <w:rFonts w:eastAsia="Calibri"/>
          <w:szCs w:val="24"/>
        </w:rPr>
        <w:t>šķūnis</w:t>
      </w:r>
      <w:r w:rsidR="00D736AA" w:rsidRPr="00C76466">
        <w:rPr>
          <w:rFonts w:eastAsia="Calibri"/>
          <w:szCs w:val="24"/>
        </w:rPr>
        <w:t>)</w:t>
      </w:r>
      <w:r w:rsidR="00B00B0E">
        <w:rPr>
          <w:rFonts w:eastAsia="Calibri"/>
          <w:szCs w:val="24"/>
        </w:rPr>
        <w:t>.</w:t>
      </w:r>
      <w:r w:rsidR="00080D39">
        <w:rPr>
          <w:rFonts w:eastAsia="Calibri"/>
          <w:szCs w:val="24"/>
        </w:rPr>
        <w:t xml:space="preserve"> Iz</w:t>
      </w:r>
      <w:r w:rsidR="00E65107">
        <w:rPr>
          <w:rFonts w:eastAsia="Calibri"/>
          <w:szCs w:val="24"/>
        </w:rPr>
        <w:t>sol</w:t>
      </w:r>
      <w:r w:rsidR="00080D39">
        <w:rPr>
          <w:rFonts w:eastAsia="Calibri"/>
          <w:szCs w:val="24"/>
        </w:rPr>
        <w:t>es</w:t>
      </w:r>
      <w:r w:rsidR="00E65107">
        <w:rPr>
          <w:rFonts w:eastAsia="Calibri"/>
          <w:szCs w:val="24"/>
        </w:rPr>
        <w:t xml:space="preserve"> objekts </w:t>
      </w:r>
      <w:r w:rsidR="00080D39">
        <w:rPr>
          <w:rFonts w:eastAsia="Calibri"/>
          <w:szCs w:val="24"/>
        </w:rPr>
        <w:t>ir</w:t>
      </w:r>
      <w:r w:rsidR="00E65107">
        <w:rPr>
          <w:rFonts w:eastAsia="Calibri"/>
          <w:szCs w:val="24"/>
        </w:rPr>
        <w:t xml:space="preserve"> kopīpašuma domājamā daļa no zemes un būvēm.</w:t>
      </w:r>
    </w:p>
    <w:p w14:paraId="63B649C8" w14:textId="49B7C6A8" w:rsidR="00B00B0E" w:rsidRPr="00C1290C" w:rsidRDefault="00C259AB" w:rsidP="002949E5">
      <w:pPr>
        <w:numPr>
          <w:ilvl w:val="1"/>
          <w:numId w:val="3"/>
        </w:numPr>
        <w:ind w:left="567" w:hanging="425"/>
        <w:jc w:val="both"/>
        <w:rPr>
          <w:rFonts w:eastAsia="Calibri"/>
          <w:szCs w:val="24"/>
        </w:rPr>
      </w:pPr>
      <w:r w:rsidRPr="00C1290C">
        <w:rPr>
          <w:rFonts w:eastAsia="Calibri"/>
          <w:szCs w:val="24"/>
        </w:rPr>
        <w:t>Atbilstoši spēkā esošajam Ventspils novada teritorijas plānojuma</w:t>
      </w:r>
      <w:r w:rsidR="00EE1514" w:rsidRPr="00C1290C">
        <w:rPr>
          <w:rFonts w:eastAsia="Calibri"/>
          <w:szCs w:val="24"/>
        </w:rPr>
        <w:t>m, Īpašums</w:t>
      </w:r>
      <w:r w:rsidRPr="00C1290C">
        <w:rPr>
          <w:rFonts w:eastAsia="Calibri"/>
          <w:szCs w:val="24"/>
        </w:rPr>
        <w:t xml:space="preserve"> </w:t>
      </w:r>
      <w:r w:rsidRPr="00080D39">
        <w:rPr>
          <w:rFonts w:eastAsia="Calibri"/>
          <w:szCs w:val="24"/>
        </w:rPr>
        <w:t xml:space="preserve">atrodas </w:t>
      </w:r>
      <w:r w:rsidR="00080D39" w:rsidRPr="00080D39">
        <w:rPr>
          <w:rFonts w:eastAsia="Calibri"/>
          <w:szCs w:val="24"/>
        </w:rPr>
        <w:t>Vārves pagast</w:t>
      </w:r>
      <w:r w:rsidR="00080D39">
        <w:rPr>
          <w:rFonts w:eastAsia="Calibri"/>
          <w:szCs w:val="24"/>
        </w:rPr>
        <w:t>a</w:t>
      </w:r>
      <w:r w:rsidR="00080D39">
        <w:rPr>
          <w:rFonts w:eastAsia="Calibri"/>
          <w:i/>
          <w:szCs w:val="24"/>
        </w:rPr>
        <w:t xml:space="preserve"> </w:t>
      </w:r>
      <w:proofErr w:type="spellStart"/>
      <w:r w:rsidR="00080D39">
        <w:rPr>
          <w:rFonts w:eastAsia="Calibri"/>
          <w:iCs/>
          <w:szCs w:val="24"/>
        </w:rPr>
        <w:t>Ventavas</w:t>
      </w:r>
      <w:proofErr w:type="spellEnd"/>
      <w:r w:rsidR="002949E5">
        <w:rPr>
          <w:rFonts w:eastAsia="Calibri"/>
          <w:iCs/>
          <w:szCs w:val="24"/>
        </w:rPr>
        <w:t xml:space="preserve"> </w:t>
      </w:r>
      <w:r w:rsidR="00EE1514" w:rsidRPr="00C1290C">
        <w:rPr>
          <w:rFonts w:eastAsia="Calibri"/>
          <w:iCs/>
          <w:szCs w:val="24"/>
        </w:rPr>
        <w:t>ciemā zonējumā</w:t>
      </w:r>
      <w:r w:rsidR="00EE1514" w:rsidRPr="00C1290C">
        <w:rPr>
          <w:rFonts w:eastAsia="Calibri"/>
          <w:i/>
          <w:szCs w:val="24"/>
        </w:rPr>
        <w:t xml:space="preserve"> – </w:t>
      </w:r>
      <w:r w:rsidR="00080D39">
        <w:rPr>
          <w:rFonts w:eastAsia="Calibri"/>
          <w:i/>
          <w:szCs w:val="24"/>
        </w:rPr>
        <w:t>Publiskās apbūves</w:t>
      </w:r>
      <w:r w:rsidRPr="00C1290C">
        <w:rPr>
          <w:rFonts w:eastAsia="Calibri"/>
          <w:i/>
          <w:szCs w:val="24"/>
        </w:rPr>
        <w:t xml:space="preserve"> </w:t>
      </w:r>
      <w:r w:rsidRPr="00C1290C">
        <w:rPr>
          <w:rFonts w:cs="RimTimes"/>
          <w:bCs/>
          <w:i/>
          <w:szCs w:val="24"/>
        </w:rPr>
        <w:t>teritorij</w:t>
      </w:r>
      <w:r w:rsidR="00EE1514" w:rsidRPr="00C1290C">
        <w:rPr>
          <w:rFonts w:cs="RimTimes"/>
          <w:bCs/>
          <w:i/>
          <w:szCs w:val="24"/>
        </w:rPr>
        <w:t>a (</w:t>
      </w:r>
      <w:r w:rsidR="00080D39">
        <w:rPr>
          <w:rFonts w:cs="RimTimes"/>
          <w:bCs/>
          <w:i/>
          <w:szCs w:val="24"/>
        </w:rPr>
        <w:t>P</w:t>
      </w:r>
      <w:r w:rsidR="00EE1514" w:rsidRPr="00C1290C">
        <w:rPr>
          <w:rFonts w:cs="RimTimes"/>
          <w:bCs/>
          <w:i/>
          <w:szCs w:val="24"/>
        </w:rPr>
        <w:t>)</w:t>
      </w:r>
      <w:r w:rsidRPr="00C1290C">
        <w:rPr>
          <w:rFonts w:eastAsia="Calibri"/>
          <w:szCs w:val="24"/>
        </w:rPr>
        <w:t>.</w:t>
      </w:r>
      <w:r w:rsidR="00C1290C" w:rsidRPr="00C1290C">
        <w:rPr>
          <w:rFonts w:eastAsia="Calibri"/>
          <w:szCs w:val="24"/>
        </w:rPr>
        <w:t xml:space="preserve"> </w:t>
      </w:r>
      <w:r w:rsidR="00B00B0E" w:rsidRPr="00C1290C">
        <w:rPr>
          <w:rFonts w:eastAsia="Calibri"/>
          <w:szCs w:val="24"/>
        </w:rPr>
        <w:t>Zemes vienībai ar kadastra apzīmējumu  98</w:t>
      </w:r>
      <w:r w:rsidR="00080D39">
        <w:rPr>
          <w:rFonts w:eastAsia="Calibri"/>
          <w:szCs w:val="24"/>
        </w:rPr>
        <w:t>840140428</w:t>
      </w:r>
      <w:r w:rsidR="00B00B0E" w:rsidRPr="00C1290C">
        <w:rPr>
          <w:rFonts w:eastAsia="Calibri"/>
          <w:szCs w:val="24"/>
        </w:rPr>
        <w:t xml:space="preserve"> ir noteikts nekustamā īpašuma lietošanas mērķis </w:t>
      </w:r>
      <w:r w:rsidR="00C1290C" w:rsidRPr="00C1290C">
        <w:rPr>
          <w:rFonts w:eastAsia="Calibri"/>
          <w:szCs w:val="24"/>
        </w:rPr>
        <w:t>–</w:t>
      </w:r>
      <w:r w:rsidR="00B00B0E" w:rsidRPr="00C1290C">
        <w:rPr>
          <w:rFonts w:eastAsia="Calibri"/>
          <w:szCs w:val="24"/>
        </w:rPr>
        <w:t xml:space="preserve"> </w:t>
      </w:r>
      <w:r w:rsidR="00080D39" w:rsidRPr="00080D39">
        <w:rPr>
          <w:rFonts w:eastAsia="Calibri"/>
          <w:i/>
          <w:iCs/>
          <w:szCs w:val="24"/>
        </w:rPr>
        <w:t>Z</w:t>
      </w:r>
      <w:r w:rsidR="002949E5">
        <w:rPr>
          <w:rFonts w:eastAsia="Calibri"/>
          <w:i/>
          <w:iCs/>
          <w:szCs w:val="24"/>
        </w:rPr>
        <w:t>eme, uz kuras galvenā saimnieciskā darbības ir lauksaimniecība</w:t>
      </w:r>
      <w:r w:rsidR="00C1290C" w:rsidRPr="00C1290C">
        <w:rPr>
          <w:rFonts w:eastAsia="Calibri"/>
          <w:szCs w:val="24"/>
        </w:rPr>
        <w:t xml:space="preserve"> (NĪLN kods </w:t>
      </w:r>
      <w:r w:rsidR="002949E5">
        <w:rPr>
          <w:rFonts w:eastAsia="Calibri"/>
          <w:szCs w:val="24"/>
        </w:rPr>
        <w:t>0101</w:t>
      </w:r>
      <w:r w:rsidR="00C1290C" w:rsidRPr="00C1290C">
        <w:rPr>
          <w:rFonts w:eastAsia="Calibri"/>
          <w:szCs w:val="24"/>
        </w:rPr>
        <w:t>).</w:t>
      </w:r>
    </w:p>
    <w:p w14:paraId="4177DFA6" w14:textId="77777777" w:rsidR="00965625" w:rsidRPr="00C963B9" w:rsidRDefault="00965625" w:rsidP="00965625">
      <w:pPr>
        <w:pStyle w:val="Sarakstarindkopa"/>
        <w:numPr>
          <w:ilvl w:val="1"/>
          <w:numId w:val="3"/>
        </w:numPr>
        <w:tabs>
          <w:tab w:val="clear" w:pos="988"/>
          <w:tab w:val="num" w:pos="1560"/>
        </w:tabs>
        <w:ind w:left="567" w:hanging="425"/>
        <w:jc w:val="both"/>
        <w:rPr>
          <w:rFonts w:eastAsia="Calibri"/>
          <w:sz w:val="22"/>
          <w:szCs w:val="22"/>
        </w:rPr>
      </w:pPr>
      <w:r w:rsidRPr="00C963B9">
        <w:rPr>
          <w:rFonts w:eastAsia="Calibri"/>
          <w:szCs w:val="24"/>
        </w:rPr>
        <w:t>Īpašuma apgrūtinājumi (</w:t>
      </w:r>
      <w:r>
        <w:rPr>
          <w:rFonts w:eastAsia="Calibri"/>
          <w:szCs w:val="24"/>
        </w:rPr>
        <w:t>saskaņā ar Valsts zemes dienesta Nekustamā īpašuma valsts kadastra informācijas sistēmas datiem</w:t>
      </w:r>
      <w:r w:rsidRPr="00C963B9">
        <w:rPr>
          <w:rFonts w:eastAsia="Calibri"/>
          <w:szCs w:val="24"/>
        </w:rPr>
        <w:t>)</w:t>
      </w:r>
      <w:r>
        <w:rPr>
          <w:rFonts w:eastAsia="Calibri"/>
          <w:szCs w:val="24"/>
        </w:rPr>
        <w:t>:</w:t>
      </w:r>
    </w:p>
    <w:p w14:paraId="4B86A7B2" w14:textId="32A5C81F" w:rsidR="00080D39" w:rsidRPr="00965625" w:rsidRDefault="00080D39" w:rsidP="00080D39">
      <w:pPr>
        <w:pStyle w:val="Sarakstarindkopa"/>
        <w:numPr>
          <w:ilvl w:val="2"/>
          <w:numId w:val="3"/>
        </w:numPr>
        <w:tabs>
          <w:tab w:val="clear" w:pos="1430"/>
          <w:tab w:val="num" w:pos="1560"/>
        </w:tabs>
        <w:ind w:left="1134" w:hanging="567"/>
        <w:jc w:val="both"/>
        <w:rPr>
          <w:rFonts w:eastAsia="Calibri"/>
          <w:sz w:val="22"/>
          <w:szCs w:val="22"/>
        </w:rPr>
      </w:pPr>
      <w:r w:rsidRPr="00965625">
        <w:rPr>
          <w:rFonts w:eastAsia="Calibri"/>
          <w:sz w:val="22"/>
          <w:szCs w:val="22"/>
        </w:rPr>
        <w:t xml:space="preserve">Ekspluatācijas aizsargjoslas teritorija </w:t>
      </w:r>
      <w:r>
        <w:rPr>
          <w:rFonts w:eastAsia="Calibri"/>
          <w:sz w:val="22"/>
          <w:szCs w:val="22"/>
        </w:rPr>
        <w:t>ap</w:t>
      </w:r>
      <w:r w:rsidRPr="00965625">
        <w:rPr>
          <w:rFonts w:eastAsia="Calibri"/>
          <w:sz w:val="22"/>
          <w:szCs w:val="22"/>
        </w:rPr>
        <w:t xml:space="preserve"> </w:t>
      </w:r>
      <w:r>
        <w:rPr>
          <w:rFonts w:eastAsia="Calibri"/>
          <w:sz w:val="22"/>
          <w:szCs w:val="22"/>
        </w:rPr>
        <w:t>navigācijas tehnisko līdzekli, kas paredzēts valsts aizsardzības vajadzībām</w:t>
      </w:r>
      <w:r w:rsidRPr="00965625">
        <w:rPr>
          <w:rFonts w:eastAsia="Calibri"/>
          <w:sz w:val="22"/>
          <w:szCs w:val="22"/>
        </w:rPr>
        <w:t xml:space="preserve"> – 0,</w:t>
      </w:r>
      <w:r>
        <w:rPr>
          <w:rFonts w:eastAsia="Calibri"/>
          <w:sz w:val="22"/>
          <w:szCs w:val="22"/>
        </w:rPr>
        <w:t>1602</w:t>
      </w:r>
      <w:r w:rsidRPr="00965625">
        <w:rPr>
          <w:rFonts w:eastAsia="Calibri"/>
          <w:sz w:val="22"/>
          <w:szCs w:val="22"/>
        </w:rPr>
        <w:t xml:space="preserve"> ha</w:t>
      </w:r>
      <w:r>
        <w:rPr>
          <w:rFonts w:eastAsia="Calibri"/>
          <w:sz w:val="22"/>
          <w:szCs w:val="22"/>
        </w:rPr>
        <w:t>;</w:t>
      </w:r>
    </w:p>
    <w:p w14:paraId="26114F51" w14:textId="052E748B" w:rsidR="00965625" w:rsidRPr="00965625" w:rsidRDefault="00080D39" w:rsidP="00965625">
      <w:pPr>
        <w:pStyle w:val="Sarakstarindkopa"/>
        <w:numPr>
          <w:ilvl w:val="2"/>
          <w:numId w:val="3"/>
        </w:numPr>
        <w:tabs>
          <w:tab w:val="clear" w:pos="1430"/>
          <w:tab w:val="num" w:pos="1560"/>
        </w:tabs>
        <w:ind w:left="1134" w:hanging="567"/>
        <w:jc w:val="both"/>
        <w:rPr>
          <w:rFonts w:eastAsia="Calibri"/>
          <w:sz w:val="22"/>
          <w:szCs w:val="22"/>
        </w:rPr>
      </w:pPr>
      <w:r>
        <w:rPr>
          <w:rFonts w:eastAsia="Calibri"/>
          <w:sz w:val="22"/>
          <w:szCs w:val="22"/>
        </w:rPr>
        <w:t>Navigācijas tehniskā līdzekļa aviācijas gaisa kuģu lidojumu drošības nodrošināšanai tālās ietekmes zona</w:t>
      </w:r>
      <w:r w:rsidR="00965625" w:rsidRPr="00965625">
        <w:rPr>
          <w:rFonts w:eastAsia="Calibri"/>
          <w:sz w:val="22"/>
          <w:szCs w:val="22"/>
        </w:rPr>
        <w:t xml:space="preserve"> – 0,</w:t>
      </w:r>
      <w:r>
        <w:rPr>
          <w:rFonts w:eastAsia="Calibri"/>
          <w:sz w:val="22"/>
          <w:szCs w:val="22"/>
        </w:rPr>
        <w:t>1602</w:t>
      </w:r>
      <w:r w:rsidR="00965625" w:rsidRPr="00965625">
        <w:rPr>
          <w:rFonts w:eastAsia="Calibri"/>
          <w:sz w:val="22"/>
          <w:szCs w:val="22"/>
        </w:rPr>
        <w:t xml:space="preserve"> ha</w:t>
      </w:r>
      <w:r w:rsidR="00965625">
        <w:rPr>
          <w:rFonts w:eastAsia="Calibri"/>
          <w:sz w:val="22"/>
          <w:szCs w:val="22"/>
        </w:rPr>
        <w:t>.</w:t>
      </w:r>
    </w:p>
    <w:p w14:paraId="7D7C0B32" w14:textId="19D1943E" w:rsidR="002949E5" w:rsidRPr="002949E5" w:rsidRDefault="002949E5" w:rsidP="002949E5">
      <w:pPr>
        <w:pStyle w:val="Sarakstarindkopa"/>
        <w:numPr>
          <w:ilvl w:val="1"/>
          <w:numId w:val="3"/>
        </w:numPr>
        <w:tabs>
          <w:tab w:val="clear" w:pos="988"/>
          <w:tab w:val="num" w:pos="1418"/>
        </w:tabs>
        <w:ind w:left="567" w:hanging="425"/>
        <w:jc w:val="both"/>
        <w:rPr>
          <w:szCs w:val="24"/>
        </w:rPr>
      </w:pPr>
      <w:r w:rsidRPr="002949E5">
        <w:rPr>
          <w:szCs w:val="24"/>
        </w:rPr>
        <w:t>Saņemt papildus informāciju par izsolāmo Īpašumu, kā arī vienoties par apskates laiku iespējams darbadienās</w:t>
      </w:r>
      <w:r w:rsidRPr="002949E5">
        <w:rPr>
          <w:rFonts w:eastAsia="Calibri"/>
          <w:szCs w:val="24"/>
        </w:rPr>
        <w:t xml:space="preserve"> </w:t>
      </w:r>
      <w:r w:rsidRPr="004109C0">
        <w:rPr>
          <w:rFonts w:eastAsia="Calibri"/>
          <w:szCs w:val="24"/>
        </w:rPr>
        <w:t>līdz 20</w:t>
      </w:r>
      <w:r>
        <w:rPr>
          <w:rFonts w:eastAsia="Calibri"/>
          <w:szCs w:val="24"/>
        </w:rPr>
        <w:t>2</w:t>
      </w:r>
      <w:r w:rsidR="00080D39">
        <w:rPr>
          <w:rFonts w:eastAsia="Calibri"/>
          <w:szCs w:val="24"/>
        </w:rPr>
        <w:t>6</w:t>
      </w:r>
      <w:r w:rsidRPr="004109C0">
        <w:rPr>
          <w:rFonts w:eastAsia="Calibri"/>
          <w:szCs w:val="24"/>
        </w:rPr>
        <w:t>.</w:t>
      </w:r>
      <w:r>
        <w:rPr>
          <w:rFonts w:eastAsia="Calibri"/>
          <w:szCs w:val="24"/>
        </w:rPr>
        <w:t xml:space="preserve"> </w:t>
      </w:r>
      <w:r w:rsidRPr="004109C0">
        <w:rPr>
          <w:rFonts w:eastAsia="Calibri"/>
          <w:szCs w:val="24"/>
        </w:rPr>
        <w:t xml:space="preserve">gada </w:t>
      </w:r>
      <w:r w:rsidR="00080D39">
        <w:rPr>
          <w:rFonts w:eastAsia="Calibri"/>
          <w:szCs w:val="24"/>
        </w:rPr>
        <w:t>16</w:t>
      </w:r>
      <w:r w:rsidRPr="004109C0">
        <w:rPr>
          <w:rFonts w:eastAsia="Calibri"/>
          <w:szCs w:val="24"/>
        </w:rPr>
        <w:t>.</w:t>
      </w:r>
      <w:r>
        <w:rPr>
          <w:rFonts w:eastAsia="Calibri"/>
          <w:szCs w:val="24"/>
        </w:rPr>
        <w:t xml:space="preserve"> </w:t>
      </w:r>
      <w:r w:rsidR="00080D39">
        <w:rPr>
          <w:rFonts w:eastAsia="Calibri"/>
          <w:szCs w:val="24"/>
        </w:rPr>
        <w:t>jūnija</w:t>
      </w:r>
      <w:r>
        <w:rPr>
          <w:rFonts w:eastAsia="Calibri"/>
          <w:szCs w:val="24"/>
        </w:rPr>
        <w:t>m</w:t>
      </w:r>
      <w:r w:rsidRPr="002949E5">
        <w:rPr>
          <w:szCs w:val="24"/>
        </w:rPr>
        <w:t xml:space="preserve">, iepriekš piezvanot Vārves un Ziru pagastu apvienības pārvaldes vadītājai (tālruņa numurs – </w:t>
      </w:r>
      <w:r w:rsidRPr="002949E5">
        <w:rPr>
          <w:b/>
          <w:bCs/>
          <w:szCs w:val="24"/>
        </w:rPr>
        <w:t>29394653</w:t>
      </w:r>
      <w:r w:rsidRPr="002949E5">
        <w:rPr>
          <w:szCs w:val="24"/>
        </w:rPr>
        <w:t xml:space="preserve">; e-pasts: </w:t>
      </w:r>
      <w:hyperlink r:id="rId7" w:history="1">
        <w:r w:rsidRPr="002949E5">
          <w:rPr>
            <w:rStyle w:val="Hipersaite"/>
            <w:szCs w:val="24"/>
          </w:rPr>
          <w:t>varve.ziras@ventspilsnd.lv</w:t>
        </w:r>
      </w:hyperlink>
      <w:r w:rsidRPr="002949E5">
        <w:rPr>
          <w:szCs w:val="24"/>
        </w:rPr>
        <w:t xml:space="preserve">). </w:t>
      </w:r>
    </w:p>
    <w:p w14:paraId="1DF2BC83" w14:textId="1ACC1FB0" w:rsidR="00C259AB" w:rsidRPr="00673E18" w:rsidRDefault="00C259AB" w:rsidP="002949E5">
      <w:pPr>
        <w:pStyle w:val="Sarakstarindkopa"/>
        <w:numPr>
          <w:ilvl w:val="1"/>
          <w:numId w:val="3"/>
        </w:numPr>
        <w:spacing w:after="120"/>
        <w:ind w:left="567" w:hanging="425"/>
        <w:jc w:val="both"/>
        <w:rPr>
          <w:rFonts w:eastAsia="Calibri"/>
          <w:i/>
          <w:szCs w:val="24"/>
        </w:rPr>
      </w:pPr>
      <w:r w:rsidRPr="00673E18">
        <w:rPr>
          <w:rFonts w:eastAsia="Calibri"/>
          <w:szCs w:val="24"/>
        </w:rPr>
        <w:t>Pirmpirkuma tiesības:</w:t>
      </w:r>
      <w:r w:rsidR="00EE1514" w:rsidRPr="00673E18">
        <w:rPr>
          <w:rFonts w:eastAsia="Calibri"/>
          <w:szCs w:val="24"/>
        </w:rPr>
        <w:t xml:space="preserve"> </w:t>
      </w:r>
      <w:r w:rsidRPr="00673E18">
        <w:rPr>
          <w:rFonts w:eastAsia="Calibri"/>
          <w:b/>
          <w:bCs/>
          <w:szCs w:val="24"/>
        </w:rPr>
        <w:t xml:space="preserve">Īpašuma pirmpirkuma tiesības uz atsevišķiem Izsoles objektiem ir </w:t>
      </w:r>
      <w:r w:rsidR="00673E18" w:rsidRPr="00673E18">
        <w:rPr>
          <w:rFonts w:eastAsia="Calibri"/>
          <w:b/>
          <w:bCs/>
          <w:szCs w:val="24"/>
        </w:rPr>
        <w:t xml:space="preserve">fiziskām personām - </w:t>
      </w:r>
      <w:r w:rsidRPr="00673E18">
        <w:rPr>
          <w:rFonts w:eastAsia="Calibri"/>
          <w:b/>
          <w:bCs/>
          <w:szCs w:val="24"/>
        </w:rPr>
        <w:t>nomniekiem,</w:t>
      </w:r>
      <w:r w:rsidRPr="00673E18">
        <w:rPr>
          <w:rFonts w:eastAsia="Calibri"/>
          <w:szCs w:val="24"/>
        </w:rPr>
        <w:t xml:space="preserve"> ar kuriem ir noslēgti Nedzīvojamo telpu nomas līgumi</w:t>
      </w:r>
      <w:r w:rsidR="00673E18">
        <w:rPr>
          <w:rFonts w:eastAsia="Calibri"/>
          <w:szCs w:val="24"/>
        </w:rPr>
        <w:t>.</w:t>
      </w:r>
    </w:p>
    <w:p w14:paraId="0436BEBE" w14:textId="2D896B85" w:rsidR="00B97AC2" w:rsidRDefault="00C259AB" w:rsidP="002949E5">
      <w:pPr>
        <w:pStyle w:val="Sarakstarindkopa"/>
        <w:numPr>
          <w:ilvl w:val="1"/>
          <w:numId w:val="3"/>
        </w:numPr>
        <w:spacing w:after="120"/>
        <w:ind w:left="567" w:hanging="425"/>
        <w:jc w:val="both"/>
        <w:rPr>
          <w:rFonts w:eastAsia="Calibri"/>
          <w:szCs w:val="24"/>
        </w:rPr>
      </w:pPr>
      <w:r w:rsidRPr="00673E18">
        <w:rPr>
          <w:rFonts w:eastAsia="Calibri"/>
          <w:szCs w:val="24"/>
        </w:rPr>
        <w:t>Pirmpirkuma tiesīgai personai ir tiesības piedalīties izsolē kā izsoles dalībniekam</w:t>
      </w:r>
      <w:r w:rsidR="00673E18">
        <w:rPr>
          <w:rFonts w:eastAsia="Calibri"/>
          <w:szCs w:val="24"/>
        </w:rPr>
        <w:t>.</w:t>
      </w:r>
      <w:r w:rsidR="00D90741">
        <w:rPr>
          <w:rFonts w:eastAsia="Calibri"/>
          <w:szCs w:val="24"/>
        </w:rPr>
        <w:t xml:space="preserve"> </w:t>
      </w:r>
    </w:p>
    <w:p w14:paraId="434027A2" w14:textId="77777777" w:rsidR="00F720DB" w:rsidRPr="00F720DB" w:rsidRDefault="000F36F9" w:rsidP="002949E5">
      <w:pPr>
        <w:numPr>
          <w:ilvl w:val="0"/>
          <w:numId w:val="3"/>
        </w:numPr>
        <w:tabs>
          <w:tab w:val="num" w:pos="567"/>
        </w:tabs>
        <w:spacing w:after="120"/>
        <w:jc w:val="center"/>
        <w:rPr>
          <w:rFonts w:eastAsia="Calibri"/>
          <w:b/>
          <w:szCs w:val="24"/>
        </w:rPr>
      </w:pPr>
      <w:r>
        <w:rPr>
          <w:rFonts w:eastAsia="Calibri"/>
          <w:b/>
          <w:szCs w:val="24"/>
        </w:rPr>
        <w:t xml:space="preserve"> </w:t>
      </w:r>
      <w:r w:rsidR="00F720DB" w:rsidRPr="00F720DB">
        <w:rPr>
          <w:rFonts w:eastAsia="Calibri"/>
          <w:b/>
          <w:szCs w:val="24"/>
        </w:rPr>
        <w:t>Īpašuma izsoles nodrošinājums</w:t>
      </w:r>
    </w:p>
    <w:p w14:paraId="0F3D5CED" w14:textId="17D699C7" w:rsidR="0043056C" w:rsidRPr="00E77207" w:rsidRDefault="008A7FCA" w:rsidP="002949E5">
      <w:pPr>
        <w:numPr>
          <w:ilvl w:val="1"/>
          <w:numId w:val="3"/>
        </w:numPr>
        <w:ind w:left="567" w:hanging="425"/>
        <w:jc w:val="both"/>
        <w:rPr>
          <w:rFonts w:eastAsia="Calibri"/>
          <w:szCs w:val="24"/>
        </w:rPr>
      </w:pPr>
      <w:r w:rsidRPr="00F720DB">
        <w:rPr>
          <w:rFonts w:eastAsia="Calibri"/>
          <w:szCs w:val="24"/>
        </w:rPr>
        <w:t xml:space="preserve">Pretendentiem pirms izsoles </w:t>
      </w:r>
      <w:r w:rsidRPr="00AE22F6">
        <w:rPr>
          <w:rFonts w:eastAsia="Calibri"/>
          <w:b/>
          <w:bCs/>
          <w:szCs w:val="24"/>
        </w:rPr>
        <w:t>jā</w:t>
      </w:r>
      <w:r w:rsidR="00214672">
        <w:rPr>
          <w:rFonts w:eastAsia="Calibri"/>
          <w:b/>
          <w:bCs/>
          <w:szCs w:val="24"/>
        </w:rPr>
        <w:t>sa</w:t>
      </w:r>
      <w:r w:rsidRPr="00AE22F6">
        <w:rPr>
          <w:rFonts w:eastAsia="Calibri"/>
          <w:b/>
          <w:bCs/>
          <w:szCs w:val="24"/>
        </w:rPr>
        <w:t>maksā</w:t>
      </w:r>
      <w:r w:rsidRPr="00F720DB">
        <w:rPr>
          <w:rFonts w:eastAsia="Calibri"/>
          <w:szCs w:val="24"/>
        </w:rPr>
        <w:t xml:space="preserve"> </w:t>
      </w:r>
      <w:r w:rsidRPr="00F720DB">
        <w:rPr>
          <w:rFonts w:eastAsia="Calibri"/>
          <w:b/>
          <w:szCs w:val="24"/>
        </w:rPr>
        <w:t>nodrošinājuma nauda</w:t>
      </w:r>
      <w:r w:rsidRPr="00F720DB">
        <w:rPr>
          <w:rFonts w:eastAsia="Calibri"/>
          <w:szCs w:val="24"/>
        </w:rPr>
        <w:t xml:space="preserve"> 10% (desmit procenti) apmērā no </w:t>
      </w:r>
      <w:r w:rsidR="00214672">
        <w:rPr>
          <w:rFonts w:eastAsia="Calibri"/>
          <w:szCs w:val="24"/>
        </w:rPr>
        <w:t xml:space="preserve">Noteikumu 1.8.minētās izsolāmās mantas </w:t>
      </w:r>
      <w:r w:rsidRPr="00F720DB">
        <w:rPr>
          <w:rFonts w:eastAsia="Calibri"/>
          <w:szCs w:val="24"/>
        </w:rPr>
        <w:t>nosacītās cenas</w:t>
      </w:r>
      <w:r w:rsidR="00214672">
        <w:rPr>
          <w:rFonts w:eastAsia="Calibri"/>
          <w:szCs w:val="24"/>
        </w:rPr>
        <w:t xml:space="preserve">, </w:t>
      </w:r>
      <w:r w:rsidR="00320C37">
        <w:rPr>
          <w:rFonts w:eastAsia="Calibri"/>
          <w:szCs w:val="24"/>
        </w:rPr>
        <w:t xml:space="preserve">iemaksājot to </w:t>
      </w:r>
      <w:r w:rsidR="0043056C" w:rsidRPr="00A703B0">
        <w:rPr>
          <w:rFonts w:eastAsia="Calibri"/>
          <w:szCs w:val="24"/>
        </w:rPr>
        <w:t xml:space="preserve">Ventspils novada pašvaldības, reģistrācijas Nr.90000052035, kontā </w:t>
      </w:r>
      <w:r w:rsidR="0043056C" w:rsidRPr="00A703B0">
        <w:rPr>
          <w:rFonts w:eastAsia="Calibri"/>
          <w:b/>
          <w:szCs w:val="24"/>
        </w:rPr>
        <w:t>Nr.LV04HABA0551025783903</w:t>
      </w:r>
      <w:r w:rsidR="0043056C" w:rsidRPr="00A703B0">
        <w:rPr>
          <w:rFonts w:eastAsia="Calibri"/>
          <w:szCs w:val="24"/>
        </w:rPr>
        <w:t xml:space="preserve"> (AS "Swedbank"; SWIFT kods: HABALV22), maksājuma paziņojuma saturā iekļaujot norādi: "</w:t>
      </w:r>
      <w:r w:rsidR="0043056C" w:rsidRPr="00A703B0">
        <w:rPr>
          <w:rFonts w:eastAsia="Calibri"/>
          <w:b/>
          <w:szCs w:val="24"/>
        </w:rPr>
        <w:t xml:space="preserve">Nekustamā īpašuma </w:t>
      </w:r>
      <w:r w:rsidR="00080D39">
        <w:rPr>
          <w:rFonts w:eastAsia="Calibri"/>
          <w:b/>
          <w:szCs w:val="24"/>
        </w:rPr>
        <w:t>Lielā iela 2C</w:t>
      </w:r>
      <w:r w:rsidR="00580462">
        <w:rPr>
          <w:rFonts w:eastAsia="Calibri"/>
          <w:b/>
          <w:szCs w:val="24"/>
        </w:rPr>
        <w:t xml:space="preserve">, </w:t>
      </w:r>
      <w:r w:rsidR="00080D39">
        <w:rPr>
          <w:rFonts w:eastAsia="Calibri"/>
          <w:b/>
          <w:szCs w:val="24"/>
        </w:rPr>
        <w:t>Vārves</w:t>
      </w:r>
      <w:r w:rsidR="00580462">
        <w:rPr>
          <w:rFonts w:eastAsia="Calibri"/>
          <w:b/>
          <w:szCs w:val="24"/>
        </w:rPr>
        <w:t xml:space="preserve"> pag</w:t>
      </w:r>
      <w:r>
        <w:rPr>
          <w:rFonts w:eastAsia="Calibri"/>
          <w:b/>
          <w:szCs w:val="24"/>
        </w:rPr>
        <w:t>astā</w:t>
      </w:r>
      <w:r w:rsidR="00580462">
        <w:rPr>
          <w:rFonts w:eastAsia="Calibri"/>
          <w:b/>
          <w:szCs w:val="24"/>
        </w:rPr>
        <w:t>,</w:t>
      </w:r>
      <w:r w:rsidR="0043056C" w:rsidRPr="00A703B0">
        <w:rPr>
          <w:rFonts w:eastAsia="Calibri"/>
          <w:szCs w:val="24"/>
        </w:rPr>
        <w:t xml:space="preserve"> </w:t>
      </w:r>
      <w:r w:rsidR="0043056C" w:rsidRPr="00A703B0">
        <w:rPr>
          <w:rFonts w:eastAsia="Calibri"/>
          <w:b/>
          <w:szCs w:val="24"/>
        </w:rPr>
        <w:t>izsoles nodrošinājums"</w:t>
      </w:r>
      <w:r w:rsidR="00320C37">
        <w:rPr>
          <w:rFonts w:eastAsia="Calibri"/>
          <w:b/>
          <w:szCs w:val="24"/>
        </w:rPr>
        <w:t>.</w:t>
      </w:r>
      <w:r w:rsidR="0043056C" w:rsidRPr="00A703B0">
        <w:rPr>
          <w:rFonts w:eastAsia="Calibri"/>
          <w:b/>
          <w:szCs w:val="24"/>
        </w:rPr>
        <w:t xml:space="preserve"> </w:t>
      </w:r>
    </w:p>
    <w:p w14:paraId="0E3642CD" w14:textId="219E7290" w:rsidR="00E77207" w:rsidRDefault="00E77207" w:rsidP="00E77207">
      <w:pPr>
        <w:ind w:left="568"/>
        <w:jc w:val="both"/>
        <w:rPr>
          <w:rFonts w:eastAsia="Calibri"/>
          <w:szCs w:val="24"/>
          <w:u w:val="single"/>
        </w:rPr>
      </w:pPr>
      <w:r w:rsidRPr="00E77207">
        <w:rPr>
          <w:rFonts w:eastAsia="Calibri"/>
          <w:szCs w:val="24"/>
          <w:u w:val="single"/>
        </w:rPr>
        <w:t>Nodrošinājuma apmērs:</w:t>
      </w:r>
    </w:p>
    <w:p w14:paraId="6AB9A922" w14:textId="77777777" w:rsidR="00E77207" w:rsidRPr="007E43D3" w:rsidRDefault="00E77207" w:rsidP="00E77207">
      <w:pPr>
        <w:tabs>
          <w:tab w:val="num" w:pos="988"/>
        </w:tabs>
        <w:jc w:val="both"/>
        <w:rPr>
          <w:rFonts w:eastAsia="Calibri"/>
          <w:szCs w:val="24"/>
        </w:rPr>
      </w:pPr>
    </w:p>
    <w:tbl>
      <w:tblPr>
        <w:tblStyle w:val="Reatabula"/>
        <w:tblW w:w="9497" w:type="dxa"/>
        <w:tblInd w:w="137" w:type="dxa"/>
        <w:tblLayout w:type="fixed"/>
        <w:tblLook w:val="04A0" w:firstRow="1" w:lastRow="0" w:firstColumn="1" w:lastColumn="0" w:noHBand="0" w:noVBand="1"/>
      </w:tblPr>
      <w:tblGrid>
        <w:gridCol w:w="851"/>
        <w:gridCol w:w="1417"/>
        <w:gridCol w:w="3686"/>
        <w:gridCol w:w="3543"/>
      </w:tblGrid>
      <w:tr w:rsidR="00E77207" w14:paraId="33E5F087" w14:textId="77777777" w:rsidTr="00EE0D1C">
        <w:trPr>
          <w:trHeight w:val="321"/>
        </w:trPr>
        <w:tc>
          <w:tcPr>
            <w:tcW w:w="851" w:type="dxa"/>
          </w:tcPr>
          <w:p w14:paraId="3681CB64" w14:textId="77777777" w:rsidR="00F12428" w:rsidRPr="00F12428" w:rsidRDefault="00E77207" w:rsidP="00EB5791">
            <w:pPr>
              <w:tabs>
                <w:tab w:val="num" w:pos="988"/>
              </w:tabs>
              <w:ind w:left="568" w:hanging="539"/>
              <w:jc w:val="both"/>
              <w:rPr>
                <w:rFonts w:eastAsia="Calibri"/>
                <w:sz w:val="20"/>
              </w:rPr>
            </w:pPr>
            <w:proofErr w:type="spellStart"/>
            <w:r w:rsidRPr="00F12428">
              <w:rPr>
                <w:rFonts w:eastAsia="Calibri"/>
                <w:sz w:val="20"/>
              </w:rPr>
              <w:t>N.p</w:t>
            </w:r>
            <w:proofErr w:type="spellEnd"/>
            <w:r w:rsidRPr="00F12428">
              <w:rPr>
                <w:rFonts w:eastAsia="Calibri"/>
                <w:sz w:val="20"/>
              </w:rPr>
              <w:t>.</w:t>
            </w:r>
          </w:p>
          <w:p w14:paraId="6F9A5B89" w14:textId="24E313F8" w:rsidR="00E77207" w:rsidRPr="00F12428" w:rsidRDefault="00E77207" w:rsidP="00EB5791">
            <w:pPr>
              <w:tabs>
                <w:tab w:val="num" w:pos="988"/>
              </w:tabs>
              <w:ind w:left="568" w:hanging="539"/>
              <w:jc w:val="both"/>
              <w:rPr>
                <w:rFonts w:eastAsia="Calibri"/>
                <w:sz w:val="20"/>
              </w:rPr>
            </w:pPr>
            <w:r w:rsidRPr="00F12428">
              <w:rPr>
                <w:rFonts w:eastAsia="Calibri"/>
                <w:sz w:val="20"/>
              </w:rPr>
              <w:t>k.</w:t>
            </w:r>
          </w:p>
        </w:tc>
        <w:tc>
          <w:tcPr>
            <w:tcW w:w="1417" w:type="dxa"/>
          </w:tcPr>
          <w:p w14:paraId="0FB67CFA" w14:textId="77777777" w:rsidR="00E77207" w:rsidRPr="00F12428" w:rsidRDefault="00E77207" w:rsidP="00EB5791">
            <w:pPr>
              <w:tabs>
                <w:tab w:val="num" w:pos="988"/>
              </w:tabs>
              <w:ind w:left="568" w:hanging="429"/>
              <w:jc w:val="both"/>
              <w:rPr>
                <w:rFonts w:eastAsia="Calibri"/>
                <w:sz w:val="20"/>
              </w:rPr>
            </w:pPr>
            <w:r w:rsidRPr="00F12428">
              <w:rPr>
                <w:rFonts w:eastAsia="Calibri"/>
                <w:sz w:val="20"/>
              </w:rPr>
              <w:t>Izsoles objekts</w:t>
            </w:r>
          </w:p>
        </w:tc>
        <w:tc>
          <w:tcPr>
            <w:tcW w:w="3686" w:type="dxa"/>
          </w:tcPr>
          <w:p w14:paraId="00FC6352" w14:textId="77777777" w:rsidR="00E77207" w:rsidRPr="00F12428" w:rsidRDefault="00E77207" w:rsidP="00EB5791">
            <w:pPr>
              <w:tabs>
                <w:tab w:val="num" w:pos="988"/>
              </w:tabs>
              <w:ind w:left="185" w:hanging="8"/>
              <w:jc w:val="center"/>
              <w:rPr>
                <w:rFonts w:eastAsia="Calibri"/>
                <w:sz w:val="20"/>
              </w:rPr>
            </w:pPr>
            <w:r w:rsidRPr="00F12428">
              <w:rPr>
                <w:rFonts w:eastAsia="Calibri"/>
                <w:sz w:val="20"/>
              </w:rPr>
              <w:t>Nosacītā sākumcena (EUR)</w:t>
            </w:r>
          </w:p>
        </w:tc>
        <w:tc>
          <w:tcPr>
            <w:tcW w:w="3543" w:type="dxa"/>
          </w:tcPr>
          <w:p w14:paraId="22BFD1F2" w14:textId="07BD033F" w:rsidR="00E77207" w:rsidRPr="00F12428" w:rsidRDefault="00E77207" w:rsidP="00E77207">
            <w:pPr>
              <w:tabs>
                <w:tab w:val="num" w:pos="988"/>
              </w:tabs>
              <w:ind w:left="568" w:hanging="538"/>
              <w:jc w:val="center"/>
              <w:rPr>
                <w:rFonts w:eastAsia="Calibri"/>
                <w:sz w:val="20"/>
              </w:rPr>
            </w:pPr>
            <w:r w:rsidRPr="00F12428">
              <w:rPr>
                <w:rFonts w:eastAsia="Calibri"/>
                <w:sz w:val="20"/>
              </w:rPr>
              <w:t xml:space="preserve">Nodrošinājums (EUR) </w:t>
            </w:r>
          </w:p>
        </w:tc>
      </w:tr>
      <w:tr w:rsidR="00EE0D1C" w14:paraId="1E7CE2B0" w14:textId="77777777" w:rsidTr="00EE0D1C">
        <w:tc>
          <w:tcPr>
            <w:tcW w:w="851" w:type="dxa"/>
          </w:tcPr>
          <w:p w14:paraId="17494D0D" w14:textId="30DA0A87" w:rsidR="00EE0D1C" w:rsidRPr="00F12428" w:rsidRDefault="00EE0D1C" w:rsidP="00EE0D1C">
            <w:pPr>
              <w:tabs>
                <w:tab w:val="num" w:pos="988"/>
              </w:tabs>
              <w:ind w:left="568" w:hanging="539"/>
              <w:rPr>
                <w:rFonts w:eastAsia="Calibri"/>
                <w:sz w:val="20"/>
              </w:rPr>
            </w:pPr>
            <w:r w:rsidRPr="00F12428">
              <w:rPr>
                <w:rFonts w:eastAsia="Calibri"/>
                <w:sz w:val="20"/>
              </w:rPr>
              <w:t>3.1.1.</w:t>
            </w:r>
          </w:p>
        </w:tc>
        <w:tc>
          <w:tcPr>
            <w:tcW w:w="1417" w:type="dxa"/>
          </w:tcPr>
          <w:p w14:paraId="721DB5AD" w14:textId="1E29B178" w:rsidR="00EE0D1C" w:rsidRPr="00F12428" w:rsidRDefault="00EE0D1C" w:rsidP="00EE0D1C">
            <w:pPr>
              <w:tabs>
                <w:tab w:val="num" w:pos="988"/>
              </w:tabs>
              <w:ind w:left="568" w:hanging="570"/>
              <w:jc w:val="both"/>
              <w:rPr>
                <w:rFonts w:eastAsia="Calibri"/>
                <w:sz w:val="20"/>
              </w:rPr>
            </w:pPr>
            <w:r>
              <w:rPr>
                <w:rFonts w:eastAsia="Calibri"/>
                <w:sz w:val="20"/>
              </w:rPr>
              <w:t>Kūts Nr.1</w:t>
            </w:r>
          </w:p>
        </w:tc>
        <w:tc>
          <w:tcPr>
            <w:tcW w:w="3686" w:type="dxa"/>
          </w:tcPr>
          <w:p w14:paraId="4E304A44" w14:textId="238F31C3" w:rsidR="00EE0D1C" w:rsidRPr="00F12428" w:rsidRDefault="00EE0D1C" w:rsidP="00EE0D1C">
            <w:pPr>
              <w:tabs>
                <w:tab w:val="num" w:pos="988"/>
              </w:tabs>
              <w:ind w:left="568" w:hanging="568"/>
              <w:rPr>
                <w:rFonts w:eastAsia="Calibri"/>
                <w:sz w:val="20"/>
              </w:rPr>
            </w:pPr>
            <w:r w:rsidRPr="00F31C7B">
              <w:rPr>
                <w:rFonts w:eastAsia="Calibri"/>
                <w:b/>
                <w:sz w:val="22"/>
                <w:szCs w:val="22"/>
              </w:rPr>
              <w:t xml:space="preserve">363 </w:t>
            </w:r>
            <w:r w:rsidRPr="00F31C7B">
              <w:rPr>
                <w:rFonts w:eastAsia="Calibri"/>
                <w:sz w:val="22"/>
                <w:szCs w:val="22"/>
              </w:rPr>
              <w:t xml:space="preserve">(trīs simti sešdesmit trīs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2D9DEC3E" w14:textId="4EF21820" w:rsidR="00EE0D1C" w:rsidRPr="00F12428" w:rsidRDefault="00EE0D1C" w:rsidP="00EE0D1C">
            <w:pPr>
              <w:tabs>
                <w:tab w:val="num" w:pos="988"/>
              </w:tabs>
              <w:ind w:left="710" w:hanging="680"/>
              <w:jc w:val="both"/>
              <w:rPr>
                <w:rFonts w:eastAsia="Calibri"/>
                <w:sz w:val="20"/>
              </w:rPr>
            </w:pPr>
            <w:r w:rsidRPr="00F31C7B">
              <w:rPr>
                <w:rFonts w:eastAsia="Calibri"/>
                <w:b/>
                <w:sz w:val="22"/>
                <w:szCs w:val="22"/>
              </w:rPr>
              <w:t>36</w:t>
            </w:r>
            <w:r>
              <w:rPr>
                <w:rFonts w:eastAsia="Calibri"/>
                <w:b/>
                <w:sz w:val="22"/>
                <w:szCs w:val="22"/>
              </w:rPr>
              <w:t>,</w:t>
            </w:r>
            <w:r w:rsidRPr="00F31C7B">
              <w:rPr>
                <w:rFonts w:eastAsia="Calibri"/>
                <w:b/>
                <w:sz w:val="22"/>
                <w:szCs w:val="22"/>
              </w:rPr>
              <w:t>3</w:t>
            </w:r>
            <w:r>
              <w:rPr>
                <w:rFonts w:eastAsia="Calibri"/>
                <w:b/>
                <w:sz w:val="22"/>
                <w:szCs w:val="22"/>
              </w:rPr>
              <w:t>0</w:t>
            </w:r>
            <w:r w:rsidRPr="00F31C7B">
              <w:rPr>
                <w:rFonts w:eastAsia="Calibri"/>
                <w:b/>
                <w:sz w:val="22"/>
                <w:szCs w:val="22"/>
              </w:rPr>
              <w:t xml:space="preserve"> </w:t>
            </w:r>
            <w:r w:rsidRPr="00F31C7B">
              <w:rPr>
                <w:rFonts w:eastAsia="Calibri"/>
                <w:sz w:val="22"/>
                <w:szCs w:val="22"/>
              </w:rPr>
              <w:t>(trīsdesmit</w:t>
            </w:r>
            <w:r>
              <w:rPr>
                <w:rFonts w:eastAsia="Calibri"/>
                <w:sz w:val="22"/>
                <w:szCs w:val="22"/>
              </w:rPr>
              <w:t xml:space="preserve"> seši</w:t>
            </w:r>
            <w:r w:rsidRPr="00F31C7B">
              <w:rPr>
                <w:rFonts w:eastAsia="Calibri"/>
                <w:sz w:val="22"/>
                <w:szCs w:val="22"/>
              </w:rPr>
              <w:t xml:space="preserve"> </w:t>
            </w:r>
            <w:proofErr w:type="spellStart"/>
            <w:r w:rsidRPr="00F31C7B">
              <w:rPr>
                <w:rFonts w:eastAsia="Calibri"/>
                <w:sz w:val="22"/>
                <w:szCs w:val="22"/>
              </w:rPr>
              <w:t>euro</w:t>
            </w:r>
            <w:proofErr w:type="spellEnd"/>
            <w:r>
              <w:rPr>
                <w:rFonts w:eastAsia="Calibri"/>
                <w:sz w:val="22"/>
                <w:szCs w:val="22"/>
              </w:rPr>
              <w:t>, 30 centi</w:t>
            </w:r>
            <w:r w:rsidRPr="00F31C7B">
              <w:rPr>
                <w:rFonts w:eastAsia="Calibri"/>
                <w:sz w:val="22"/>
                <w:szCs w:val="22"/>
              </w:rPr>
              <w:t>)</w:t>
            </w:r>
          </w:p>
        </w:tc>
      </w:tr>
      <w:tr w:rsidR="00EE0D1C" w14:paraId="3024C61F" w14:textId="77777777" w:rsidTr="00EE0D1C">
        <w:tc>
          <w:tcPr>
            <w:tcW w:w="851" w:type="dxa"/>
          </w:tcPr>
          <w:p w14:paraId="38113D73" w14:textId="01C2F15F" w:rsidR="00EE0D1C" w:rsidRPr="00F12428" w:rsidRDefault="00EE0D1C" w:rsidP="00EE0D1C">
            <w:pPr>
              <w:tabs>
                <w:tab w:val="num" w:pos="988"/>
              </w:tabs>
              <w:ind w:left="568" w:hanging="539"/>
              <w:rPr>
                <w:rFonts w:eastAsia="Calibri"/>
                <w:sz w:val="20"/>
              </w:rPr>
            </w:pPr>
            <w:r w:rsidRPr="00F12428">
              <w:rPr>
                <w:rFonts w:eastAsia="Calibri"/>
                <w:sz w:val="20"/>
              </w:rPr>
              <w:t>3.1.2.</w:t>
            </w:r>
          </w:p>
        </w:tc>
        <w:tc>
          <w:tcPr>
            <w:tcW w:w="1417" w:type="dxa"/>
          </w:tcPr>
          <w:p w14:paraId="086F3182" w14:textId="6944925D" w:rsidR="00EE0D1C" w:rsidRPr="00F12428" w:rsidRDefault="00EE0D1C" w:rsidP="00EE0D1C">
            <w:pPr>
              <w:tabs>
                <w:tab w:val="num" w:pos="988"/>
              </w:tabs>
              <w:ind w:left="568" w:hanging="568"/>
              <w:jc w:val="both"/>
              <w:rPr>
                <w:rFonts w:eastAsia="Calibri"/>
                <w:sz w:val="20"/>
              </w:rPr>
            </w:pPr>
            <w:r>
              <w:rPr>
                <w:rFonts w:eastAsia="Calibri"/>
                <w:sz w:val="20"/>
              </w:rPr>
              <w:t>Kūts Nr.2</w:t>
            </w:r>
          </w:p>
        </w:tc>
        <w:tc>
          <w:tcPr>
            <w:tcW w:w="3686" w:type="dxa"/>
          </w:tcPr>
          <w:p w14:paraId="0226FA11" w14:textId="1D80DB8C" w:rsidR="00EE0D1C" w:rsidRPr="00F12428" w:rsidRDefault="00EE0D1C" w:rsidP="00EE0D1C">
            <w:pPr>
              <w:tabs>
                <w:tab w:val="num" w:pos="988"/>
              </w:tabs>
              <w:ind w:left="568" w:hanging="568"/>
              <w:jc w:val="both"/>
              <w:rPr>
                <w:rFonts w:eastAsia="Calibri"/>
                <w:sz w:val="20"/>
              </w:rPr>
            </w:pPr>
            <w:r w:rsidRPr="00F31C7B">
              <w:rPr>
                <w:rFonts w:eastAsia="Calibri"/>
                <w:b/>
                <w:sz w:val="22"/>
                <w:szCs w:val="22"/>
              </w:rPr>
              <w:t>365</w:t>
            </w:r>
            <w:r w:rsidRPr="00F31C7B">
              <w:rPr>
                <w:rFonts w:eastAsia="Calibri"/>
                <w:sz w:val="22"/>
                <w:szCs w:val="22"/>
              </w:rPr>
              <w:t xml:space="preserve"> (trīs simti sešdesmit pieci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2C541134" w14:textId="3AD068E7" w:rsidR="00EE0D1C" w:rsidRPr="00F12428" w:rsidRDefault="00EE0D1C" w:rsidP="00EE0D1C">
            <w:pPr>
              <w:tabs>
                <w:tab w:val="num" w:pos="988"/>
              </w:tabs>
              <w:ind w:left="568" w:hanging="538"/>
              <w:jc w:val="both"/>
              <w:rPr>
                <w:rFonts w:eastAsia="Calibri"/>
                <w:sz w:val="20"/>
              </w:rPr>
            </w:pPr>
            <w:r w:rsidRPr="00F31C7B">
              <w:rPr>
                <w:rFonts w:eastAsia="Calibri"/>
                <w:b/>
                <w:sz w:val="22"/>
                <w:szCs w:val="22"/>
              </w:rPr>
              <w:t>36</w:t>
            </w:r>
            <w:r>
              <w:rPr>
                <w:rFonts w:eastAsia="Calibri"/>
                <w:b/>
                <w:sz w:val="22"/>
                <w:szCs w:val="22"/>
              </w:rPr>
              <w:t>,</w:t>
            </w:r>
            <w:r w:rsidRPr="00F31C7B">
              <w:rPr>
                <w:rFonts w:eastAsia="Calibri"/>
                <w:b/>
                <w:sz w:val="22"/>
                <w:szCs w:val="22"/>
              </w:rPr>
              <w:t>5</w:t>
            </w:r>
            <w:r>
              <w:rPr>
                <w:rFonts w:eastAsia="Calibri"/>
                <w:b/>
                <w:sz w:val="22"/>
                <w:szCs w:val="22"/>
              </w:rPr>
              <w:t>0</w:t>
            </w:r>
            <w:r w:rsidRPr="00F31C7B">
              <w:rPr>
                <w:rFonts w:eastAsia="Calibri"/>
                <w:sz w:val="22"/>
                <w:szCs w:val="22"/>
              </w:rPr>
              <w:t xml:space="preserve"> (trīsdesmit </w:t>
            </w:r>
            <w:r w:rsidR="00C05653">
              <w:rPr>
                <w:rFonts w:eastAsia="Calibri"/>
                <w:sz w:val="22"/>
                <w:szCs w:val="22"/>
              </w:rPr>
              <w:t>seš</w:t>
            </w:r>
            <w:r w:rsidRPr="00F31C7B">
              <w:rPr>
                <w:rFonts w:eastAsia="Calibri"/>
                <w:sz w:val="22"/>
                <w:szCs w:val="22"/>
              </w:rPr>
              <w:t xml:space="preserve">i </w:t>
            </w:r>
            <w:proofErr w:type="spellStart"/>
            <w:r w:rsidRPr="00F31C7B">
              <w:rPr>
                <w:rFonts w:eastAsia="Calibri"/>
                <w:sz w:val="22"/>
                <w:szCs w:val="22"/>
              </w:rPr>
              <w:t>euro</w:t>
            </w:r>
            <w:proofErr w:type="spellEnd"/>
            <w:r w:rsidR="00C05653">
              <w:rPr>
                <w:rFonts w:eastAsia="Calibri"/>
                <w:sz w:val="22"/>
                <w:szCs w:val="22"/>
              </w:rPr>
              <w:t>, 50 centi</w:t>
            </w:r>
            <w:r w:rsidRPr="00F31C7B">
              <w:rPr>
                <w:rFonts w:eastAsia="Calibri"/>
                <w:sz w:val="22"/>
                <w:szCs w:val="22"/>
              </w:rPr>
              <w:t>)</w:t>
            </w:r>
          </w:p>
        </w:tc>
      </w:tr>
      <w:tr w:rsidR="00EE0D1C" w14:paraId="110F37B8" w14:textId="77777777" w:rsidTr="00EE0D1C">
        <w:tc>
          <w:tcPr>
            <w:tcW w:w="851" w:type="dxa"/>
          </w:tcPr>
          <w:p w14:paraId="0DD14FA8" w14:textId="45F60F4F" w:rsidR="00EE0D1C" w:rsidRPr="00F12428" w:rsidRDefault="00EE0D1C" w:rsidP="00EE0D1C">
            <w:pPr>
              <w:tabs>
                <w:tab w:val="num" w:pos="988"/>
              </w:tabs>
              <w:ind w:left="568" w:hanging="539"/>
              <w:rPr>
                <w:rFonts w:eastAsia="Calibri"/>
                <w:sz w:val="20"/>
              </w:rPr>
            </w:pPr>
            <w:r w:rsidRPr="00F12428">
              <w:rPr>
                <w:rFonts w:eastAsia="Calibri"/>
                <w:sz w:val="20"/>
              </w:rPr>
              <w:t>3.1.3.</w:t>
            </w:r>
          </w:p>
        </w:tc>
        <w:tc>
          <w:tcPr>
            <w:tcW w:w="1417" w:type="dxa"/>
          </w:tcPr>
          <w:p w14:paraId="31E9A2F2" w14:textId="2FABD878" w:rsidR="00EE0D1C" w:rsidRPr="00F12428" w:rsidRDefault="00EE0D1C" w:rsidP="00EE0D1C">
            <w:pPr>
              <w:tabs>
                <w:tab w:val="num" w:pos="988"/>
              </w:tabs>
              <w:ind w:left="568" w:hanging="570"/>
              <w:jc w:val="both"/>
              <w:rPr>
                <w:rFonts w:eastAsia="Calibri"/>
                <w:sz w:val="20"/>
              </w:rPr>
            </w:pPr>
            <w:r>
              <w:rPr>
                <w:rFonts w:eastAsia="Calibri"/>
                <w:sz w:val="20"/>
              </w:rPr>
              <w:t>Kūts Nr.3</w:t>
            </w:r>
          </w:p>
        </w:tc>
        <w:tc>
          <w:tcPr>
            <w:tcW w:w="3686" w:type="dxa"/>
          </w:tcPr>
          <w:p w14:paraId="4CC78D6C" w14:textId="47F53208" w:rsidR="00EE0D1C" w:rsidRPr="00F12428" w:rsidRDefault="00EE0D1C" w:rsidP="00EE0D1C">
            <w:pPr>
              <w:tabs>
                <w:tab w:val="num" w:pos="988"/>
              </w:tabs>
              <w:ind w:left="568" w:hanging="568"/>
              <w:jc w:val="both"/>
              <w:rPr>
                <w:rFonts w:eastAsia="Calibri"/>
                <w:sz w:val="20"/>
              </w:rPr>
            </w:pPr>
            <w:r w:rsidRPr="00F31C7B">
              <w:rPr>
                <w:rFonts w:eastAsia="Calibri"/>
                <w:b/>
                <w:sz w:val="22"/>
                <w:szCs w:val="22"/>
              </w:rPr>
              <w:t>364</w:t>
            </w:r>
            <w:r w:rsidRPr="00F31C7B">
              <w:rPr>
                <w:rFonts w:eastAsia="Calibri"/>
                <w:sz w:val="22"/>
                <w:szCs w:val="22"/>
              </w:rPr>
              <w:t xml:space="preserve"> (trīs simti sešdesmit </w:t>
            </w:r>
            <w:r>
              <w:rPr>
                <w:rFonts w:eastAsia="Calibri"/>
                <w:sz w:val="22"/>
                <w:szCs w:val="22"/>
              </w:rPr>
              <w:t>četr</w:t>
            </w:r>
            <w:r w:rsidRPr="00F31C7B">
              <w:rPr>
                <w:rFonts w:eastAsia="Calibri"/>
                <w:sz w:val="22"/>
                <w:szCs w:val="22"/>
              </w:rPr>
              <w:t xml:space="preserve">i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1E8936FD" w14:textId="69DEDC2F" w:rsidR="00EE0D1C" w:rsidRPr="00F12428" w:rsidRDefault="00EE0D1C" w:rsidP="00EE0D1C">
            <w:pPr>
              <w:tabs>
                <w:tab w:val="num" w:pos="988"/>
              </w:tabs>
              <w:ind w:left="568" w:hanging="538"/>
              <w:jc w:val="both"/>
              <w:rPr>
                <w:rFonts w:eastAsia="Calibri"/>
                <w:sz w:val="20"/>
              </w:rPr>
            </w:pPr>
            <w:r w:rsidRPr="00F31C7B">
              <w:rPr>
                <w:rFonts w:eastAsia="Calibri"/>
                <w:b/>
                <w:sz w:val="22"/>
                <w:szCs w:val="22"/>
              </w:rPr>
              <w:t>36</w:t>
            </w:r>
            <w:r w:rsidR="00C05653">
              <w:rPr>
                <w:rFonts w:eastAsia="Calibri"/>
                <w:b/>
                <w:sz w:val="22"/>
                <w:szCs w:val="22"/>
              </w:rPr>
              <w:t>,</w:t>
            </w:r>
            <w:r w:rsidRPr="00F31C7B">
              <w:rPr>
                <w:rFonts w:eastAsia="Calibri"/>
                <w:b/>
                <w:sz w:val="22"/>
                <w:szCs w:val="22"/>
              </w:rPr>
              <w:t>4</w:t>
            </w:r>
            <w:r w:rsidR="00C05653">
              <w:rPr>
                <w:rFonts w:eastAsia="Calibri"/>
                <w:b/>
                <w:sz w:val="22"/>
                <w:szCs w:val="22"/>
              </w:rPr>
              <w:t>0</w:t>
            </w:r>
            <w:r w:rsidRPr="00F31C7B">
              <w:rPr>
                <w:rFonts w:eastAsia="Calibri"/>
                <w:sz w:val="22"/>
                <w:szCs w:val="22"/>
              </w:rPr>
              <w:t xml:space="preserve"> (trīsdesmit </w:t>
            </w:r>
            <w:r w:rsidR="00C05653">
              <w:rPr>
                <w:rFonts w:eastAsia="Calibri"/>
                <w:sz w:val="22"/>
                <w:szCs w:val="22"/>
              </w:rPr>
              <w:t>seš</w:t>
            </w:r>
            <w:r w:rsidRPr="00F31C7B">
              <w:rPr>
                <w:rFonts w:eastAsia="Calibri"/>
                <w:sz w:val="22"/>
                <w:szCs w:val="22"/>
              </w:rPr>
              <w:t xml:space="preserve">i </w:t>
            </w:r>
            <w:proofErr w:type="spellStart"/>
            <w:r w:rsidRPr="00F31C7B">
              <w:rPr>
                <w:rFonts w:eastAsia="Calibri"/>
                <w:sz w:val="22"/>
                <w:szCs w:val="22"/>
              </w:rPr>
              <w:t>euro</w:t>
            </w:r>
            <w:proofErr w:type="spellEnd"/>
            <w:r w:rsidR="00C05653">
              <w:rPr>
                <w:rFonts w:eastAsia="Calibri"/>
                <w:sz w:val="22"/>
                <w:szCs w:val="22"/>
              </w:rPr>
              <w:t>, 40 centi</w:t>
            </w:r>
            <w:r w:rsidRPr="00F31C7B">
              <w:rPr>
                <w:rFonts w:eastAsia="Calibri"/>
                <w:sz w:val="22"/>
                <w:szCs w:val="22"/>
              </w:rPr>
              <w:t>)</w:t>
            </w:r>
          </w:p>
        </w:tc>
      </w:tr>
      <w:tr w:rsidR="00C05653" w14:paraId="66067D58" w14:textId="77777777" w:rsidTr="00EE0D1C">
        <w:tc>
          <w:tcPr>
            <w:tcW w:w="851" w:type="dxa"/>
          </w:tcPr>
          <w:p w14:paraId="0FD93CFA" w14:textId="71B1925D" w:rsidR="00C05653" w:rsidRPr="00F12428" w:rsidRDefault="00C05653" w:rsidP="00C05653">
            <w:pPr>
              <w:tabs>
                <w:tab w:val="num" w:pos="988"/>
              </w:tabs>
              <w:ind w:left="568" w:hanging="539"/>
              <w:rPr>
                <w:rFonts w:eastAsia="Calibri"/>
                <w:sz w:val="20"/>
              </w:rPr>
            </w:pPr>
            <w:r w:rsidRPr="00F12428">
              <w:rPr>
                <w:rFonts w:eastAsia="Calibri"/>
                <w:sz w:val="20"/>
              </w:rPr>
              <w:t>3.1.4.</w:t>
            </w:r>
          </w:p>
        </w:tc>
        <w:tc>
          <w:tcPr>
            <w:tcW w:w="1417" w:type="dxa"/>
          </w:tcPr>
          <w:p w14:paraId="1C04FFF7" w14:textId="3A73EF5B" w:rsidR="00C05653" w:rsidRPr="00F12428" w:rsidRDefault="00C05653" w:rsidP="00C05653">
            <w:pPr>
              <w:tabs>
                <w:tab w:val="num" w:pos="988"/>
              </w:tabs>
              <w:ind w:left="568" w:hanging="570"/>
              <w:jc w:val="both"/>
              <w:rPr>
                <w:rFonts w:eastAsia="Calibri"/>
                <w:sz w:val="20"/>
              </w:rPr>
            </w:pPr>
            <w:r>
              <w:rPr>
                <w:rFonts w:eastAsia="Calibri"/>
                <w:sz w:val="20"/>
              </w:rPr>
              <w:t>Kūts Nr.4</w:t>
            </w:r>
          </w:p>
        </w:tc>
        <w:tc>
          <w:tcPr>
            <w:tcW w:w="3686" w:type="dxa"/>
          </w:tcPr>
          <w:p w14:paraId="4FBF6671" w14:textId="1F4BBA92" w:rsidR="00C05653" w:rsidRPr="00F12428" w:rsidRDefault="00C05653" w:rsidP="00C05653">
            <w:pPr>
              <w:tabs>
                <w:tab w:val="left" w:pos="743"/>
                <w:tab w:val="num" w:pos="988"/>
              </w:tabs>
              <w:ind w:left="602" w:hanging="602"/>
              <w:jc w:val="both"/>
              <w:rPr>
                <w:rFonts w:eastAsia="Calibri"/>
                <w:sz w:val="20"/>
              </w:rPr>
            </w:pPr>
            <w:r w:rsidRPr="00F31C7B">
              <w:rPr>
                <w:rFonts w:eastAsia="Calibri"/>
                <w:b/>
                <w:sz w:val="22"/>
                <w:szCs w:val="22"/>
              </w:rPr>
              <w:t>363</w:t>
            </w:r>
            <w:r w:rsidRPr="00F31C7B">
              <w:rPr>
                <w:rFonts w:eastAsia="Calibri"/>
                <w:sz w:val="22"/>
                <w:szCs w:val="22"/>
              </w:rPr>
              <w:t xml:space="preserve"> (trīs simti sešdesmit </w:t>
            </w:r>
            <w:r>
              <w:rPr>
                <w:rFonts w:eastAsia="Calibri"/>
                <w:sz w:val="22"/>
                <w:szCs w:val="22"/>
              </w:rPr>
              <w:t>trīs</w:t>
            </w:r>
            <w:r w:rsidRPr="00F31C7B">
              <w:rPr>
                <w:rFonts w:eastAsia="Calibri"/>
                <w:sz w:val="22"/>
                <w:szCs w:val="22"/>
              </w:rPr>
              <w:t xml:space="preserve">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7CC9D53D" w14:textId="7D492836" w:rsidR="00C05653" w:rsidRPr="00F12428" w:rsidRDefault="00C05653" w:rsidP="00C05653">
            <w:pPr>
              <w:tabs>
                <w:tab w:val="num" w:pos="988"/>
              </w:tabs>
              <w:ind w:left="568" w:hanging="538"/>
              <w:jc w:val="both"/>
              <w:rPr>
                <w:rFonts w:eastAsia="Calibri"/>
                <w:sz w:val="20"/>
              </w:rPr>
            </w:pPr>
            <w:r w:rsidRPr="00F31C7B">
              <w:rPr>
                <w:rFonts w:eastAsia="Calibri"/>
                <w:b/>
                <w:sz w:val="22"/>
                <w:szCs w:val="22"/>
              </w:rPr>
              <w:t>36</w:t>
            </w:r>
            <w:r>
              <w:rPr>
                <w:rFonts w:eastAsia="Calibri"/>
                <w:b/>
                <w:sz w:val="22"/>
                <w:szCs w:val="22"/>
              </w:rPr>
              <w:t>,</w:t>
            </w:r>
            <w:r w:rsidRPr="00F31C7B">
              <w:rPr>
                <w:rFonts w:eastAsia="Calibri"/>
                <w:b/>
                <w:sz w:val="22"/>
                <w:szCs w:val="22"/>
              </w:rPr>
              <w:t>3</w:t>
            </w:r>
            <w:r>
              <w:rPr>
                <w:rFonts w:eastAsia="Calibri"/>
                <w:b/>
                <w:sz w:val="22"/>
                <w:szCs w:val="22"/>
              </w:rPr>
              <w:t>0</w:t>
            </w:r>
            <w:r w:rsidRPr="00F31C7B">
              <w:rPr>
                <w:rFonts w:eastAsia="Calibri"/>
                <w:b/>
                <w:sz w:val="22"/>
                <w:szCs w:val="22"/>
              </w:rPr>
              <w:t xml:space="preserve"> </w:t>
            </w:r>
            <w:r w:rsidRPr="00F31C7B">
              <w:rPr>
                <w:rFonts w:eastAsia="Calibri"/>
                <w:sz w:val="22"/>
                <w:szCs w:val="22"/>
              </w:rPr>
              <w:t>(trīsdesmit</w:t>
            </w:r>
            <w:r>
              <w:rPr>
                <w:rFonts w:eastAsia="Calibri"/>
                <w:sz w:val="22"/>
                <w:szCs w:val="22"/>
              </w:rPr>
              <w:t xml:space="preserve"> seši</w:t>
            </w:r>
            <w:r w:rsidRPr="00F31C7B">
              <w:rPr>
                <w:rFonts w:eastAsia="Calibri"/>
                <w:sz w:val="22"/>
                <w:szCs w:val="22"/>
              </w:rPr>
              <w:t xml:space="preserve"> </w:t>
            </w:r>
            <w:proofErr w:type="spellStart"/>
            <w:r w:rsidRPr="00F31C7B">
              <w:rPr>
                <w:rFonts w:eastAsia="Calibri"/>
                <w:sz w:val="22"/>
                <w:szCs w:val="22"/>
              </w:rPr>
              <w:t>euro</w:t>
            </w:r>
            <w:proofErr w:type="spellEnd"/>
            <w:r>
              <w:rPr>
                <w:rFonts w:eastAsia="Calibri"/>
                <w:sz w:val="22"/>
                <w:szCs w:val="22"/>
              </w:rPr>
              <w:t>, 30 centi</w:t>
            </w:r>
            <w:r w:rsidRPr="00F31C7B">
              <w:rPr>
                <w:rFonts w:eastAsia="Calibri"/>
                <w:sz w:val="22"/>
                <w:szCs w:val="22"/>
              </w:rPr>
              <w:t>)</w:t>
            </w:r>
          </w:p>
        </w:tc>
      </w:tr>
      <w:tr w:rsidR="00EE0D1C" w14:paraId="50BCB7B1" w14:textId="77777777" w:rsidTr="00EE0D1C">
        <w:tc>
          <w:tcPr>
            <w:tcW w:w="851" w:type="dxa"/>
          </w:tcPr>
          <w:p w14:paraId="2203804C" w14:textId="29F34AE6" w:rsidR="00EE0D1C" w:rsidRPr="00F12428" w:rsidRDefault="00EE0D1C" w:rsidP="00EE0D1C">
            <w:pPr>
              <w:tabs>
                <w:tab w:val="num" w:pos="988"/>
              </w:tabs>
              <w:ind w:left="568" w:hanging="539"/>
              <w:rPr>
                <w:rFonts w:eastAsia="Calibri"/>
                <w:sz w:val="20"/>
              </w:rPr>
            </w:pPr>
            <w:r w:rsidRPr="00F12428">
              <w:rPr>
                <w:rFonts w:eastAsia="Calibri"/>
                <w:sz w:val="20"/>
              </w:rPr>
              <w:t>3.1.5.</w:t>
            </w:r>
          </w:p>
        </w:tc>
        <w:tc>
          <w:tcPr>
            <w:tcW w:w="1417" w:type="dxa"/>
          </w:tcPr>
          <w:p w14:paraId="7B5DA997" w14:textId="6818CE70" w:rsidR="00EE0D1C" w:rsidRPr="00F12428" w:rsidRDefault="00EE0D1C" w:rsidP="00EE0D1C">
            <w:pPr>
              <w:tabs>
                <w:tab w:val="num" w:pos="988"/>
              </w:tabs>
              <w:ind w:left="568" w:hanging="570"/>
              <w:jc w:val="both"/>
              <w:rPr>
                <w:rFonts w:eastAsia="Calibri"/>
                <w:sz w:val="20"/>
              </w:rPr>
            </w:pPr>
            <w:r>
              <w:rPr>
                <w:rFonts w:eastAsia="Calibri"/>
                <w:sz w:val="20"/>
              </w:rPr>
              <w:t>Kūts Nr.5</w:t>
            </w:r>
          </w:p>
        </w:tc>
        <w:tc>
          <w:tcPr>
            <w:tcW w:w="3686" w:type="dxa"/>
          </w:tcPr>
          <w:p w14:paraId="58359637" w14:textId="59D879E8" w:rsidR="00EE0D1C" w:rsidRPr="00F12428" w:rsidRDefault="00EE0D1C" w:rsidP="00EE0D1C">
            <w:pPr>
              <w:tabs>
                <w:tab w:val="num" w:pos="988"/>
              </w:tabs>
              <w:ind w:left="568" w:hanging="568"/>
              <w:jc w:val="both"/>
              <w:rPr>
                <w:rFonts w:eastAsia="Calibri"/>
                <w:sz w:val="20"/>
              </w:rPr>
            </w:pPr>
            <w:r w:rsidRPr="00F31C7B">
              <w:rPr>
                <w:rFonts w:eastAsia="Calibri"/>
                <w:b/>
                <w:sz w:val="22"/>
                <w:szCs w:val="22"/>
              </w:rPr>
              <w:t>355</w:t>
            </w:r>
            <w:r w:rsidRPr="00F31C7B">
              <w:rPr>
                <w:rFonts w:eastAsia="Calibri"/>
                <w:sz w:val="22"/>
                <w:szCs w:val="22"/>
              </w:rPr>
              <w:t xml:space="preserve"> (trīs simti </w:t>
            </w:r>
            <w:r>
              <w:rPr>
                <w:rFonts w:eastAsia="Calibri"/>
                <w:sz w:val="22"/>
                <w:szCs w:val="22"/>
              </w:rPr>
              <w:t>piec</w:t>
            </w:r>
            <w:r w:rsidRPr="00F31C7B">
              <w:rPr>
                <w:rFonts w:eastAsia="Calibri"/>
                <w:sz w:val="22"/>
                <w:szCs w:val="22"/>
              </w:rPr>
              <w:t xml:space="preserve">desmit </w:t>
            </w:r>
            <w:r>
              <w:rPr>
                <w:rFonts w:eastAsia="Calibri"/>
                <w:sz w:val="22"/>
                <w:szCs w:val="22"/>
              </w:rPr>
              <w:t>p</w:t>
            </w:r>
            <w:r w:rsidRPr="00F31C7B">
              <w:rPr>
                <w:rFonts w:eastAsia="Calibri"/>
                <w:sz w:val="22"/>
                <w:szCs w:val="22"/>
              </w:rPr>
              <w:t xml:space="preserve">ieci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1AD0A0FD" w14:textId="324F2817" w:rsidR="00EE0D1C" w:rsidRPr="00F12428" w:rsidRDefault="00EE0D1C" w:rsidP="00EE0D1C">
            <w:pPr>
              <w:tabs>
                <w:tab w:val="num" w:pos="988"/>
              </w:tabs>
              <w:ind w:left="568" w:hanging="538"/>
              <w:jc w:val="both"/>
              <w:rPr>
                <w:rFonts w:eastAsia="Calibri"/>
                <w:sz w:val="20"/>
              </w:rPr>
            </w:pPr>
            <w:r w:rsidRPr="00F31C7B">
              <w:rPr>
                <w:rFonts w:eastAsia="Calibri"/>
                <w:b/>
                <w:sz w:val="22"/>
                <w:szCs w:val="22"/>
              </w:rPr>
              <w:t>35</w:t>
            </w:r>
            <w:r w:rsidR="00C05653">
              <w:rPr>
                <w:rFonts w:eastAsia="Calibri"/>
                <w:b/>
                <w:sz w:val="22"/>
                <w:szCs w:val="22"/>
              </w:rPr>
              <w:t>,</w:t>
            </w:r>
            <w:r w:rsidRPr="00F31C7B">
              <w:rPr>
                <w:rFonts w:eastAsia="Calibri"/>
                <w:b/>
                <w:sz w:val="22"/>
                <w:szCs w:val="22"/>
              </w:rPr>
              <w:t>5</w:t>
            </w:r>
            <w:r w:rsidR="00C05653">
              <w:rPr>
                <w:rFonts w:eastAsia="Calibri"/>
                <w:b/>
                <w:sz w:val="22"/>
                <w:szCs w:val="22"/>
              </w:rPr>
              <w:t>0</w:t>
            </w:r>
            <w:r w:rsidRPr="00F31C7B">
              <w:rPr>
                <w:rFonts w:eastAsia="Calibri"/>
                <w:sz w:val="22"/>
                <w:szCs w:val="22"/>
              </w:rPr>
              <w:t xml:space="preserve"> (trīsdesmit </w:t>
            </w:r>
            <w:r>
              <w:rPr>
                <w:rFonts w:eastAsia="Calibri"/>
                <w:sz w:val="22"/>
                <w:szCs w:val="22"/>
              </w:rPr>
              <w:t>p</w:t>
            </w:r>
            <w:r w:rsidRPr="00F31C7B">
              <w:rPr>
                <w:rFonts w:eastAsia="Calibri"/>
                <w:sz w:val="22"/>
                <w:szCs w:val="22"/>
              </w:rPr>
              <w:t xml:space="preserve">ieci </w:t>
            </w:r>
            <w:proofErr w:type="spellStart"/>
            <w:r w:rsidRPr="00F31C7B">
              <w:rPr>
                <w:rFonts w:eastAsia="Calibri"/>
                <w:sz w:val="22"/>
                <w:szCs w:val="22"/>
              </w:rPr>
              <w:t>euro</w:t>
            </w:r>
            <w:proofErr w:type="spellEnd"/>
            <w:r w:rsidR="00C05653">
              <w:rPr>
                <w:rFonts w:eastAsia="Calibri"/>
                <w:sz w:val="22"/>
                <w:szCs w:val="22"/>
              </w:rPr>
              <w:t>, 50 centi</w:t>
            </w:r>
            <w:r w:rsidRPr="00F31C7B">
              <w:rPr>
                <w:rFonts w:eastAsia="Calibri"/>
                <w:sz w:val="22"/>
                <w:szCs w:val="22"/>
              </w:rPr>
              <w:t>)</w:t>
            </w:r>
          </w:p>
        </w:tc>
      </w:tr>
      <w:tr w:rsidR="00EE0D1C" w14:paraId="29B43B61" w14:textId="77777777" w:rsidTr="00EE0D1C">
        <w:tc>
          <w:tcPr>
            <w:tcW w:w="851" w:type="dxa"/>
          </w:tcPr>
          <w:p w14:paraId="72DFDA76" w14:textId="5CF7122D" w:rsidR="00EE0D1C" w:rsidRPr="00F12428" w:rsidRDefault="00EE0D1C" w:rsidP="00EE0D1C">
            <w:pPr>
              <w:tabs>
                <w:tab w:val="num" w:pos="988"/>
              </w:tabs>
              <w:ind w:left="568" w:hanging="539"/>
              <w:rPr>
                <w:rFonts w:eastAsia="Calibri"/>
                <w:sz w:val="20"/>
              </w:rPr>
            </w:pPr>
            <w:r w:rsidRPr="00F12428">
              <w:rPr>
                <w:rFonts w:eastAsia="Calibri"/>
                <w:sz w:val="20"/>
              </w:rPr>
              <w:t>3.1.6.</w:t>
            </w:r>
          </w:p>
        </w:tc>
        <w:tc>
          <w:tcPr>
            <w:tcW w:w="1417" w:type="dxa"/>
          </w:tcPr>
          <w:p w14:paraId="10CCE6EB" w14:textId="340FE4FF" w:rsidR="00EE0D1C" w:rsidRPr="00F12428" w:rsidRDefault="00EE0D1C" w:rsidP="00EE0D1C">
            <w:pPr>
              <w:tabs>
                <w:tab w:val="num" w:pos="988"/>
              </w:tabs>
              <w:ind w:left="568" w:hanging="568"/>
              <w:jc w:val="both"/>
              <w:rPr>
                <w:rFonts w:eastAsia="Calibri"/>
                <w:sz w:val="20"/>
              </w:rPr>
            </w:pPr>
            <w:r>
              <w:rPr>
                <w:rFonts w:eastAsia="Calibri"/>
                <w:sz w:val="20"/>
              </w:rPr>
              <w:t>Kūts Nr.6</w:t>
            </w:r>
          </w:p>
        </w:tc>
        <w:tc>
          <w:tcPr>
            <w:tcW w:w="3686" w:type="dxa"/>
          </w:tcPr>
          <w:p w14:paraId="28C0B15A" w14:textId="5355FA36" w:rsidR="00EE0D1C" w:rsidRPr="00F12428" w:rsidRDefault="00EE0D1C" w:rsidP="00EE0D1C">
            <w:pPr>
              <w:tabs>
                <w:tab w:val="num" w:pos="988"/>
              </w:tabs>
              <w:ind w:left="568" w:hanging="568"/>
              <w:jc w:val="both"/>
              <w:rPr>
                <w:rFonts w:eastAsia="Calibri"/>
                <w:sz w:val="20"/>
              </w:rPr>
            </w:pPr>
            <w:r w:rsidRPr="00F31C7B">
              <w:rPr>
                <w:rFonts w:eastAsia="Calibri"/>
                <w:b/>
                <w:sz w:val="22"/>
                <w:szCs w:val="22"/>
              </w:rPr>
              <w:t xml:space="preserve">360 </w:t>
            </w:r>
            <w:r w:rsidRPr="00F31C7B">
              <w:rPr>
                <w:rFonts w:eastAsia="Calibri"/>
                <w:sz w:val="22"/>
                <w:szCs w:val="22"/>
              </w:rPr>
              <w:t xml:space="preserve">(trīs simti sešdesmit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03608AAA" w14:textId="54F1FF6C" w:rsidR="00EE0D1C" w:rsidRPr="00F12428" w:rsidRDefault="00EE0D1C" w:rsidP="00EE0D1C">
            <w:pPr>
              <w:tabs>
                <w:tab w:val="num" w:pos="988"/>
              </w:tabs>
              <w:ind w:left="568" w:hanging="538"/>
              <w:jc w:val="both"/>
              <w:rPr>
                <w:rFonts w:eastAsia="Calibri"/>
                <w:sz w:val="20"/>
              </w:rPr>
            </w:pPr>
            <w:r w:rsidRPr="00F31C7B">
              <w:rPr>
                <w:rFonts w:eastAsia="Calibri"/>
                <w:b/>
                <w:sz w:val="22"/>
                <w:szCs w:val="22"/>
              </w:rPr>
              <w:t>36</w:t>
            </w:r>
            <w:r w:rsidR="00C05653">
              <w:rPr>
                <w:rFonts w:eastAsia="Calibri"/>
                <w:b/>
                <w:sz w:val="22"/>
                <w:szCs w:val="22"/>
              </w:rPr>
              <w:t>,0</w:t>
            </w:r>
            <w:r w:rsidRPr="00F31C7B">
              <w:rPr>
                <w:rFonts w:eastAsia="Calibri"/>
                <w:b/>
                <w:sz w:val="22"/>
                <w:szCs w:val="22"/>
              </w:rPr>
              <w:t xml:space="preserve">0 </w:t>
            </w:r>
            <w:r w:rsidRPr="00F31C7B">
              <w:rPr>
                <w:rFonts w:eastAsia="Calibri"/>
                <w:sz w:val="22"/>
                <w:szCs w:val="22"/>
              </w:rPr>
              <w:t xml:space="preserve">(trīsdesmit </w:t>
            </w:r>
            <w:r w:rsidR="00C05653">
              <w:rPr>
                <w:rFonts w:eastAsia="Calibri"/>
                <w:sz w:val="22"/>
                <w:szCs w:val="22"/>
              </w:rPr>
              <w:t xml:space="preserve">seši </w:t>
            </w:r>
            <w:proofErr w:type="spellStart"/>
            <w:r w:rsidRPr="00F31C7B">
              <w:rPr>
                <w:rFonts w:eastAsia="Calibri"/>
                <w:sz w:val="22"/>
                <w:szCs w:val="22"/>
              </w:rPr>
              <w:t>euro</w:t>
            </w:r>
            <w:proofErr w:type="spellEnd"/>
            <w:r w:rsidR="00C05653">
              <w:rPr>
                <w:rFonts w:eastAsia="Calibri"/>
                <w:sz w:val="22"/>
                <w:szCs w:val="22"/>
              </w:rPr>
              <w:t>, 0 centi</w:t>
            </w:r>
            <w:r w:rsidRPr="00F31C7B">
              <w:rPr>
                <w:rFonts w:eastAsia="Calibri"/>
                <w:sz w:val="22"/>
                <w:szCs w:val="22"/>
              </w:rPr>
              <w:t>)</w:t>
            </w:r>
          </w:p>
        </w:tc>
      </w:tr>
      <w:tr w:rsidR="00EE0D1C" w14:paraId="0EF1989D" w14:textId="77777777" w:rsidTr="00EE0D1C">
        <w:tc>
          <w:tcPr>
            <w:tcW w:w="851" w:type="dxa"/>
          </w:tcPr>
          <w:p w14:paraId="0256C4BF" w14:textId="2BEEAA98" w:rsidR="00EE0D1C" w:rsidRPr="00F12428" w:rsidRDefault="00EE0D1C" w:rsidP="00EE0D1C">
            <w:pPr>
              <w:tabs>
                <w:tab w:val="num" w:pos="988"/>
              </w:tabs>
              <w:ind w:left="568" w:hanging="539"/>
              <w:rPr>
                <w:rFonts w:eastAsia="Calibri"/>
                <w:sz w:val="20"/>
              </w:rPr>
            </w:pPr>
            <w:r w:rsidRPr="00F12428">
              <w:rPr>
                <w:rFonts w:eastAsia="Calibri"/>
                <w:sz w:val="20"/>
              </w:rPr>
              <w:t>3.1.7.</w:t>
            </w:r>
          </w:p>
        </w:tc>
        <w:tc>
          <w:tcPr>
            <w:tcW w:w="1417" w:type="dxa"/>
          </w:tcPr>
          <w:p w14:paraId="55C671F5" w14:textId="1077A02F" w:rsidR="00EE0D1C" w:rsidRPr="00F12428" w:rsidRDefault="00EE0D1C" w:rsidP="00EE0D1C">
            <w:pPr>
              <w:tabs>
                <w:tab w:val="num" w:pos="988"/>
              </w:tabs>
              <w:ind w:left="568" w:hanging="568"/>
              <w:jc w:val="both"/>
              <w:rPr>
                <w:rFonts w:cs="RimTimes"/>
                <w:sz w:val="20"/>
              </w:rPr>
            </w:pPr>
            <w:r>
              <w:rPr>
                <w:rFonts w:cs="RimTimes"/>
                <w:sz w:val="20"/>
              </w:rPr>
              <w:t>Kūts Nr.7</w:t>
            </w:r>
          </w:p>
        </w:tc>
        <w:tc>
          <w:tcPr>
            <w:tcW w:w="3686" w:type="dxa"/>
          </w:tcPr>
          <w:p w14:paraId="016B48E8" w14:textId="2221D2AA" w:rsidR="00EE0D1C" w:rsidRPr="00F12428" w:rsidRDefault="00EE0D1C" w:rsidP="00EE0D1C">
            <w:pPr>
              <w:tabs>
                <w:tab w:val="num" w:pos="988"/>
              </w:tabs>
              <w:ind w:left="568" w:hanging="568"/>
              <w:jc w:val="both"/>
              <w:rPr>
                <w:rFonts w:eastAsia="Calibri"/>
                <w:sz w:val="20"/>
              </w:rPr>
            </w:pPr>
            <w:r w:rsidRPr="00F31C7B">
              <w:rPr>
                <w:rFonts w:eastAsia="Calibri"/>
                <w:b/>
                <w:sz w:val="22"/>
                <w:szCs w:val="22"/>
              </w:rPr>
              <w:t>361</w:t>
            </w:r>
            <w:r w:rsidRPr="00F31C7B">
              <w:rPr>
                <w:rFonts w:eastAsia="Calibri"/>
                <w:sz w:val="22"/>
                <w:szCs w:val="22"/>
              </w:rPr>
              <w:t xml:space="preserve"> (trīs simti sešdesmit pieci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0BD895A5" w14:textId="62319265" w:rsidR="00EE0D1C" w:rsidRPr="00F12428" w:rsidRDefault="00EE0D1C" w:rsidP="00EE0D1C">
            <w:pPr>
              <w:tabs>
                <w:tab w:val="num" w:pos="988"/>
              </w:tabs>
              <w:ind w:left="568" w:hanging="538"/>
              <w:jc w:val="both"/>
              <w:rPr>
                <w:rFonts w:eastAsia="Calibri"/>
                <w:sz w:val="20"/>
              </w:rPr>
            </w:pPr>
            <w:r w:rsidRPr="00F31C7B">
              <w:rPr>
                <w:rFonts w:eastAsia="Calibri"/>
                <w:b/>
                <w:sz w:val="22"/>
                <w:szCs w:val="22"/>
              </w:rPr>
              <w:t>36</w:t>
            </w:r>
            <w:r w:rsidR="00C05653">
              <w:rPr>
                <w:rFonts w:eastAsia="Calibri"/>
                <w:b/>
                <w:sz w:val="22"/>
                <w:szCs w:val="22"/>
              </w:rPr>
              <w:t>,</w:t>
            </w:r>
            <w:r w:rsidRPr="00F31C7B">
              <w:rPr>
                <w:rFonts w:eastAsia="Calibri"/>
                <w:b/>
                <w:sz w:val="22"/>
                <w:szCs w:val="22"/>
              </w:rPr>
              <w:t>1</w:t>
            </w:r>
            <w:r w:rsidR="00C05653">
              <w:rPr>
                <w:rFonts w:eastAsia="Calibri"/>
                <w:b/>
                <w:sz w:val="22"/>
                <w:szCs w:val="22"/>
              </w:rPr>
              <w:t>0</w:t>
            </w:r>
            <w:r w:rsidRPr="00F31C7B">
              <w:rPr>
                <w:rFonts w:eastAsia="Calibri"/>
                <w:sz w:val="22"/>
                <w:szCs w:val="22"/>
              </w:rPr>
              <w:t xml:space="preserve"> (trīsdesmit </w:t>
            </w:r>
            <w:r w:rsidR="00C05653">
              <w:rPr>
                <w:rFonts w:eastAsia="Calibri"/>
                <w:sz w:val="22"/>
                <w:szCs w:val="22"/>
              </w:rPr>
              <w:t>seš</w:t>
            </w:r>
            <w:r w:rsidRPr="00F31C7B">
              <w:rPr>
                <w:rFonts w:eastAsia="Calibri"/>
                <w:sz w:val="22"/>
                <w:szCs w:val="22"/>
              </w:rPr>
              <w:t xml:space="preserve">i </w:t>
            </w:r>
            <w:proofErr w:type="spellStart"/>
            <w:r w:rsidRPr="00F31C7B">
              <w:rPr>
                <w:rFonts w:eastAsia="Calibri"/>
                <w:sz w:val="22"/>
                <w:szCs w:val="22"/>
              </w:rPr>
              <w:t>euro</w:t>
            </w:r>
            <w:proofErr w:type="spellEnd"/>
            <w:r w:rsidR="00C05653">
              <w:rPr>
                <w:rFonts w:eastAsia="Calibri"/>
                <w:sz w:val="22"/>
                <w:szCs w:val="22"/>
              </w:rPr>
              <w:t>, 10 centi</w:t>
            </w:r>
            <w:r w:rsidRPr="00F31C7B">
              <w:rPr>
                <w:rFonts w:eastAsia="Calibri"/>
                <w:sz w:val="22"/>
                <w:szCs w:val="22"/>
              </w:rPr>
              <w:t>)</w:t>
            </w:r>
          </w:p>
        </w:tc>
      </w:tr>
      <w:tr w:rsidR="00EE0D1C" w14:paraId="34B53BF1" w14:textId="77777777" w:rsidTr="00EE0D1C">
        <w:tc>
          <w:tcPr>
            <w:tcW w:w="851" w:type="dxa"/>
          </w:tcPr>
          <w:p w14:paraId="65786A74" w14:textId="74540D8B" w:rsidR="00EE0D1C" w:rsidRPr="00F12428" w:rsidRDefault="00EE0D1C" w:rsidP="00EE0D1C">
            <w:pPr>
              <w:tabs>
                <w:tab w:val="num" w:pos="988"/>
              </w:tabs>
              <w:ind w:left="568" w:hanging="539"/>
              <w:rPr>
                <w:rFonts w:eastAsia="Calibri"/>
                <w:sz w:val="20"/>
              </w:rPr>
            </w:pPr>
            <w:r w:rsidRPr="00F12428">
              <w:rPr>
                <w:rFonts w:eastAsia="Calibri"/>
                <w:sz w:val="20"/>
              </w:rPr>
              <w:t>3.1.8.</w:t>
            </w:r>
          </w:p>
        </w:tc>
        <w:tc>
          <w:tcPr>
            <w:tcW w:w="1417" w:type="dxa"/>
          </w:tcPr>
          <w:p w14:paraId="5798DB2A" w14:textId="37E2B715" w:rsidR="00EE0D1C" w:rsidRPr="00F12428" w:rsidRDefault="00EE0D1C" w:rsidP="00EE0D1C">
            <w:pPr>
              <w:tabs>
                <w:tab w:val="num" w:pos="988"/>
              </w:tabs>
              <w:ind w:left="568" w:hanging="568"/>
              <w:jc w:val="both"/>
              <w:rPr>
                <w:rFonts w:cs="RimTimes"/>
                <w:sz w:val="20"/>
              </w:rPr>
            </w:pPr>
            <w:r>
              <w:rPr>
                <w:rFonts w:cs="RimTimes"/>
                <w:sz w:val="20"/>
              </w:rPr>
              <w:t>Kūts Nr.8</w:t>
            </w:r>
          </w:p>
        </w:tc>
        <w:tc>
          <w:tcPr>
            <w:tcW w:w="3686" w:type="dxa"/>
          </w:tcPr>
          <w:p w14:paraId="4E6C924C" w14:textId="2D059CD2" w:rsidR="00EE0D1C" w:rsidRPr="00F12428" w:rsidRDefault="00EE0D1C" w:rsidP="00EE0D1C">
            <w:pPr>
              <w:tabs>
                <w:tab w:val="num" w:pos="988"/>
              </w:tabs>
              <w:ind w:left="568" w:hanging="568"/>
              <w:jc w:val="both"/>
              <w:rPr>
                <w:rFonts w:eastAsia="Calibri"/>
                <w:sz w:val="20"/>
              </w:rPr>
            </w:pPr>
            <w:r w:rsidRPr="00F31C7B">
              <w:rPr>
                <w:rFonts w:eastAsia="Calibri"/>
                <w:b/>
                <w:sz w:val="22"/>
                <w:szCs w:val="22"/>
              </w:rPr>
              <w:t xml:space="preserve">436 </w:t>
            </w:r>
            <w:r w:rsidRPr="00F31C7B">
              <w:rPr>
                <w:rFonts w:eastAsia="Calibri"/>
                <w:sz w:val="22"/>
                <w:szCs w:val="22"/>
              </w:rPr>
              <w:t>(</w:t>
            </w:r>
            <w:r>
              <w:rPr>
                <w:rFonts w:eastAsia="Calibri"/>
                <w:sz w:val="22"/>
                <w:szCs w:val="22"/>
              </w:rPr>
              <w:t>četri</w:t>
            </w:r>
            <w:r w:rsidRPr="00F31C7B">
              <w:rPr>
                <w:rFonts w:eastAsia="Calibri"/>
                <w:sz w:val="22"/>
                <w:szCs w:val="22"/>
              </w:rPr>
              <w:t xml:space="preserve"> simti </w:t>
            </w:r>
            <w:r>
              <w:rPr>
                <w:rFonts w:eastAsia="Calibri"/>
                <w:sz w:val="22"/>
                <w:szCs w:val="22"/>
              </w:rPr>
              <w:t>trīs</w:t>
            </w:r>
            <w:r w:rsidRPr="00F31C7B">
              <w:rPr>
                <w:rFonts w:eastAsia="Calibri"/>
                <w:sz w:val="22"/>
                <w:szCs w:val="22"/>
              </w:rPr>
              <w:t xml:space="preserve">desmit </w:t>
            </w:r>
            <w:r>
              <w:rPr>
                <w:rFonts w:eastAsia="Calibri"/>
                <w:sz w:val="22"/>
                <w:szCs w:val="22"/>
              </w:rPr>
              <w:t>seš</w:t>
            </w:r>
            <w:r w:rsidRPr="00F31C7B">
              <w:rPr>
                <w:rFonts w:eastAsia="Calibri"/>
                <w:sz w:val="22"/>
                <w:szCs w:val="22"/>
              </w:rPr>
              <w:t xml:space="preserve">i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3635456D" w14:textId="11AC2C9D" w:rsidR="00EE0D1C" w:rsidRPr="00F12428" w:rsidRDefault="00EE0D1C" w:rsidP="00EE0D1C">
            <w:pPr>
              <w:tabs>
                <w:tab w:val="num" w:pos="988"/>
              </w:tabs>
              <w:ind w:left="568" w:hanging="538"/>
              <w:jc w:val="both"/>
              <w:rPr>
                <w:rFonts w:eastAsia="Calibri"/>
                <w:sz w:val="20"/>
              </w:rPr>
            </w:pPr>
            <w:r w:rsidRPr="00F31C7B">
              <w:rPr>
                <w:rFonts w:eastAsia="Calibri"/>
                <w:b/>
                <w:sz w:val="22"/>
                <w:szCs w:val="22"/>
              </w:rPr>
              <w:t>43</w:t>
            </w:r>
            <w:r w:rsidR="00C05653">
              <w:rPr>
                <w:rFonts w:eastAsia="Calibri"/>
                <w:b/>
                <w:sz w:val="22"/>
                <w:szCs w:val="22"/>
              </w:rPr>
              <w:t>,</w:t>
            </w:r>
            <w:r w:rsidRPr="00F31C7B">
              <w:rPr>
                <w:rFonts w:eastAsia="Calibri"/>
                <w:b/>
                <w:sz w:val="22"/>
                <w:szCs w:val="22"/>
              </w:rPr>
              <w:t>6</w:t>
            </w:r>
            <w:r w:rsidR="00C05653">
              <w:rPr>
                <w:rFonts w:eastAsia="Calibri"/>
                <w:b/>
                <w:sz w:val="22"/>
                <w:szCs w:val="22"/>
              </w:rPr>
              <w:t>0</w:t>
            </w:r>
            <w:r w:rsidRPr="00F31C7B">
              <w:rPr>
                <w:rFonts w:eastAsia="Calibri"/>
                <w:b/>
                <w:sz w:val="22"/>
                <w:szCs w:val="22"/>
              </w:rPr>
              <w:t xml:space="preserve"> </w:t>
            </w:r>
            <w:r w:rsidRPr="00F31C7B">
              <w:rPr>
                <w:rFonts w:eastAsia="Calibri"/>
                <w:sz w:val="22"/>
                <w:szCs w:val="22"/>
              </w:rPr>
              <w:t>(</w:t>
            </w:r>
            <w:r>
              <w:rPr>
                <w:rFonts w:eastAsia="Calibri"/>
                <w:sz w:val="22"/>
                <w:szCs w:val="22"/>
              </w:rPr>
              <w:t>četr</w:t>
            </w:r>
            <w:r w:rsidRPr="00F31C7B">
              <w:rPr>
                <w:rFonts w:eastAsia="Calibri"/>
                <w:sz w:val="22"/>
                <w:szCs w:val="22"/>
              </w:rPr>
              <w:t xml:space="preserve">desmit </w:t>
            </w:r>
            <w:r w:rsidR="00C05653">
              <w:rPr>
                <w:rFonts w:eastAsia="Calibri"/>
                <w:sz w:val="22"/>
                <w:szCs w:val="22"/>
              </w:rPr>
              <w:t>trīs</w:t>
            </w:r>
            <w:r w:rsidRPr="00F31C7B">
              <w:rPr>
                <w:rFonts w:eastAsia="Calibri"/>
                <w:sz w:val="22"/>
                <w:szCs w:val="22"/>
              </w:rPr>
              <w:t xml:space="preserve"> </w:t>
            </w:r>
            <w:proofErr w:type="spellStart"/>
            <w:r w:rsidRPr="00F31C7B">
              <w:rPr>
                <w:rFonts w:eastAsia="Calibri"/>
                <w:sz w:val="22"/>
                <w:szCs w:val="22"/>
              </w:rPr>
              <w:t>euro</w:t>
            </w:r>
            <w:proofErr w:type="spellEnd"/>
            <w:r w:rsidR="00C05653">
              <w:rPr>
                <w:rFonts w:eastAsia="Calibri"/>
                <w:sz w:val="22"/>
                <w:szCs w:val="22"/>
              </w:rPr>
              <w:t>, 60 centi</w:t>
            </w:r>
            <w:r w:rsidRPr="00F31C7B">
              <w:rPr>
                <w:rFonts w:eastAsia="Calibri"/>
                <w:sz w:val="22"/>
                <w:szCs w:val="22"/>
              </w:rPr>
              <w:t>)</w:t>
            </w:r>
          </w:p>
        </w:tc>
      </w:tr>
      <w:tr w:rsidR="00EE0D1C" w14:paraId="773449EA" w14:textId="77777777" w:rsidTr="00EE0D1C">
        <w:tc>
          <w:tcPr>
            <w:tcW w:w="851" w:type="dxa"/>
          </w:tcPr>
          <w:p w14:paraId="27C9621F" w14:textId="1C4D9E57" w:rsidR="00EE0D1C" w:rsidRPr="00F12428" w:rsidRDefault="00EE0D1C" w:rsidP="00EE0D1C">
            <w:pPr>
              <w:tabs>
                <w:tab w:val="num" w:pos="988"/>
              </w:tabs>
              <w:ind w:left="568" w:hanging="539"/>
              <w:rPr>
                <w:rFonts w:eastAsia="Calibri"/>
                <w:sz w:val="20"/>
              </w:rPr>
            </w:pPr>
            <w:r w:rsidRPr="00F12428">
              <w:rPr>
                <w:rFonts w:eastAsia="Calibri"/>
                <w:sz w:val="20"/>
              </w:rPr>
              <w:t>3.1.9.</w:t>
            </w:r>
          </w:p>
        </w:tc>
        <w:tc>
          <w:tcPr>
            <w:tcW w:w="1417" w:type="dxa"/>
          </w:tcPr>
          <w:p w14:paraId="73C6035E" w14:textId="748FC900" w:rsidR="00EE0D1C" w:rsidRPr="00F12428" w:rsidRDefault="00EE0D1C" w:rsidP="00EE0D1C">
            <w:pPr>
              <w:tabs>
                <w:tab w:val="num" w:pos="988"/>
              </w:tabs>
              <w:ind w:left="568" w:hanging="568"/>
              <w:jc w:val="both"/>
              <w:rPr>
                <w:rFonts w:cs="RimTimes"/>
                <w:sz w:val="20"/>
              </w:rPr>
            </w:pPr>
            <w:r>
              <w:rPr>
                <w:rFonts w:cs="RimTimes"/>
                <w:sz w:val="20"/>
              </w:rPr>
              <w:t>Virtuve Nr.1</w:t>
            </w:r>
          </w:p>
        </w:tc>
        <w:tc>
          <w:tcPr>
            <w:tcW w:w="3686" w:type="dxa"/>
          </w:tcPr>
          <w:p w14:paraId="4D887FFF" w14:textId="7A27233E" w:rsidR="00EE0D1C" w:rsidRPr="00F12428" w:rsidRDefault="00EE0D1C" w:rsidP="00EE0D1C">
            <w:pPr>
              <w:tabs>
                <w:tab w:val="num" w:pos="988"/>
              </w:tabs>
              <w:ind w:left="568" w:hanging="568"/>
              <w:jc w:val="both"/>
              <w:rPr>
                <w:rFonts w:eastAsia="Calibri"/>
                <w:sz w:val="20"/>
              </w:rPr>
            </w:pPr>
            <w:r w:rsidRPr="00F31C7B">
              <w:rPr>
                <w:rFonts w:eastAsia="Calibri"/>
                <w:b/>
                <w:sz w:val="22"/>
                <w:szCs w:val="22"/>
              </w:rPr>
              <w:t>315</w:t>
            </w:r>
            <w:r w:rsidRPr="00F31C7B">
              <w:rPr>
                <w:rFonts w:eastAsia="Calibri"/>
                <w:sz w:val="22"/>
                <w:szCs w:val="22"/>
              </w:rPr>
              <w:t xml:space="preserve"> (trīs simti </w:t>
            </w:r>
            <w:r>
              <w:rPr>
                <w:rFonts w:eastAsia="Calibri"/>
                <w:sz w:val="22"/>
                <w:szCs w:val="22"/>
              </w:rPr>
              <w:t>piecpad</w:t>
            </w:r>
            <w:r w:rsidRPr="00F31C7B">
              <w:rPr>
                <w:rFonts w:eastAsia="Calibri"/>
                <w:sz w:val="22"/>
                <w:szCs w:val="22"/>
              </w:rPr>
              <w:t xml:space="preserve">smit </w:t>
            </w:r>
            <w:proofErr w:type="spellStart"/>
            <w:r w:rsidRPr="00F31C7B">
              <w:rPr>
                <w:rFonts w:eastAsia="Calibri"/>
                <w:sz w:val="22"/>
                <w:szCs w:val="22"/>
              </w:rPr>
              <w:t>euro</w:t>
            </w:r>
            <w:proofErr w:type="spellEnd"/>
            <w:r w:rsidRPr="00F31C7B">
              <w:rPr>
                <w:rFonts w:eastAsia="Calibri"/>
                <w:sz w:val="22"/>
                <w:szCs w:val="22"/>
              </w:rPr>
              <w:t>)</w:t>
            </w:r>
          </w:p>
        </w:tc>
        <w:tc>
          <w:tcPr>
            <w:tcW w:w="3543" w:type="dxa"/>
          </w:tcPr>
          <w:p w14:paraId="08A32E4F" w14:textId="2889A418" w:rsidR="00EE0D1C" w:rsidRPr="00F12428" w:rsidRDefault="00EE0D1C" w:rsidP="00EE0D1C">
            <w:pPr>
              <w:tabs>
                <w:tab w:val="num" w:pos="988"/>
              </w:tabs>
              <w:ind w:left="568" w:hanging="538"/>
              <w:jc w:val="both"/>
              <w:rPr>
                <w:rFonts w:eastAsia="Calibri"/>
                <w:sz w:val="20"/>
              </w:rPr>
            </w:pPr>
            <w:r w:rsidRPr="00F31C7B">
              <w:rPr>
                <w:rFonts w:eastAsia="Calibri"/>
                <w:b/>
                <w:sz w:val="22"/>
                <w:szCs w:val="22"/>
              </w:rPr>
              <w:t>31</w:t>
            </w:r>
            <w:r w:rsidR="00C05653">
              <w:rPr>
                <w:rFonts w:eastAsia="Calibri"/>
                <w:b/>
                <w:sz w:val="22"/>
                <w:szCs w:val="22"/>
              </w:rPr>
              <w:t>,</w:t>
            </w:r>
            <w:r w:rsidRPr="00F31C7B">
              <w:rPr>
                <w:rFonts w:eastAsia="Calibri"/>
                <w:b/>
                <w:sz w:val="22"/>
                <w:szCs w:val="22"/>
              </w:rPr>
              <w:t>5</w:t>
            </w:r>
            <w:r w:rsidR="00C05653">
              <w:rPr>
                <w:rFonts w:eastAsia="Calibri"/>
                <w:b/>
                <w:sz w:val="22"/>
                <w:szCs w:val="22"/>
              </w:rPr>
              <w:t>0</w:t>
            </w:r>
            <w:r w:rsidRPr="00F31C7B">
              <w:rPr>
                <w:rFonts w:eastAsia="Calibri"/>
                <w:sz w:val="22"/>
                <w:szCs w:val="22"/>
              </w:rPr>
              <w:t xml:space="preserve"> (trīs</w:t>
            </w:r>
            <w:r w:rsidR="00C05653">
              <w:rPr>
                <w:rFonts w:eastAsia="Calibri"/>
                <w:sz w:val="22"/>
                <w:szCs w:val="22"/>
              </w:rPr>
              <w:t>de</w:t>
            </w:r>
            <w:r w:rsidRPr="00F31C7B">
              <w:rPr>
                <w:rFonts w:eastAsia="Calibri"/>
                <w:sz w:val="22"/>
                <w:szCs w:val="22"/>
              </w:rPr>
              <w:t xml:space="preserve">smit </w:t>
            </w:r>
            <w:r w:rsidR="00C05653">
              <w:rPr>
                <w:rFonts w:eastAsia="Calibri"/>
                <w:sz w:val="22"/>
                <w:szCs w:val="22"/>
              </w:rPr>
              <w:t xml:space="preserve">viens </w:t>
            </w:r>
            <w:proofErr w:type="spellStart"/>
            <w:r w:rsidRPr="00F31C7B">
              <w:rPr>
                <w:rFonts w:eastAsia="Calibri"/>
                <w:sz w:val="22"/>
                <w:szCs w:val="22"/>
              </w:rPr>
              <w:t>euro</w:t>
            </w:r>
            <w:proofErr w:type="spellEnd"/>
            <w:r w:rsidR="00C05653">
              <w:rPr>
                <w:rFonts w:eastAsia="Calibri"/>
                <w:sz w:val="22"/>
                <w:szCs w:val="22"/>
              </w:rPr>
              <w:t>, 50 centi</w:t>
            </w:r>
            <w:r w:rsidRPr="00F31C7B">
              <w:rPr>
                <w:rFonts w:eastAsia="Calibri"/>
                <w:sz w:val="22"/>
                <w:szCs w:val="22"/>
              </w:rPr>
              <w:t>)</w:t>
            </w:r>
          </w:p>
        </w:tc>
      </w:tr>
      <w:tr w:rsidR="00EE0D1C" w14:paraId="06E26234" w14:textId="77777777" w:rsidTr="00EE0D1C">
        <w:tc>
          <w:tcPr>
            <w:tcW w:w="851" w:type="dxa"/>
          </w:tcPr>
          <w:p w14:paraId="3BC1AD79" w14:textId="7591208B" w:rsidR="00EE0D1C" w:rsidRPr="00F12428" w:rsidRDefault="00EE0D1C" w:rsidP="00EE0D1C">
            <w:pPr>
              <w:tabs>
                <w:tab w:val="num" w:pos="988"/>
              </w:tabs>
              <w:ind w:left="568" w:hanging="539"/>
              <w:rPr>
                <w:rFonts w:eastAsia="Calibri"/>
                <w:sz w:val="20"/>
              </w:rPr>
            </w:pPr>
            <w:r>
              <w:rPr>
                <w:rFonts w:eastAsia="Calibri"/>
                <w:sz w:val="20"/>
              </w:rPr>
              <w:t>3.1.10.</w:t>
            </w:r>
          </w:p>
        </w:tc>
        <w:tc>
          <w:tcPr>
            <w:tcW w:w="1417" w:type="dxa"/>
          </w:tcPr>
          <w:p w14:paraId="1028C3AE" w14:textId="214FBAC5" w:rsidR="00EE0D1C" w:rsidRDefault="00EE0D1C" w:rsidP="00EE0D1C">
            <w:pPr>
              <w:tabs>
                <w:tab w:val="num" w:pos="988"/>
              </w:tabs>
              <w:ind w:left="568" w:hanging="568"/>
              <w:jc w:val="both"/>
              <w:rPr>
                <w:rFonts w:cs="RimTimes"/>
                <w:sz w:val="20"/>
              </w:rPr>
            </w:pPr>
            <w:r>
              <w:rPr>
                <w:rFonts w:cs="RimTimes"/>
                <w:sz w:val="20"/>
              </w:rPr>
              <w:t>Iekštelpa Nr.1</w:t>
            </w:r>
          </w:p>
        </w:tc>
        <w:tc>
          <w:tcPr>
            <w:tcW w:w="3686" w:type="dxa"/>
          </w:tcPr>
          <w:p w14:paraId="06E79560" w14:textId="05527F3C" w:rsidR="00EE0D1C" w:rsidRPr="00F12428" w:rsidRDefault="00EE0D1C" w:rsidP="00EE0D1C">
            <w:pPr>
              <w:tabs>
                <w:tab w:val="num" w:pos="988"/>
              </w:tabs>
              <w:ind w:left="568" w:hanging="568"/>
              <w:jc w:val="both"/>
              <w:rPr>
                <w:rFonts w:eastAsia="Calibri"/>
                <w:b/>
                <w:sz w:val="20"/>
              </w:rPr>
            </w:pPr>
            <w:r w:rsidRPr="00F31C7B">
              <w:rPr>
                <w:rFonts w:eastAsia="Calibri"/>
                <w:b/>
                <w:sz w:val="22"/>
                <w:szCs w:val="22"/>
              </w:rPr>
              <w:t>156</w:t>
            </w:r>
            <w:r>
              <w:rPr>
                <w:rFonts w:eastAsia="Calibri"/>
                <w:b/>
                <w:sz w:val="22"/>
                <w:szCs w:val="22"/>
              </w:rPr>
              <w:t xml:space="preserve"> </w:t>
            </w:r>
            <w:r w:rsidRPr="00F31C7B">
              <w:rPr>
                <w:rFonts w:eastAsia="Calibri"/>
                <w:bCs/>
                <w:sz w:val="22"/>
                <w:szCs w:val="22"/>
              </w:rPr>
              <w:t xml:space="preserve">(viens simts piecdesmit seši </w:t>
            </w:r>
            <w:proofErr w:type="spellStart"/>
            <w:r w:rsidRPr="00F31C7B">
              <w:rPr>
                <w:rFonts w:eastAsia="Calibri"/>
                <w:bCs/>
                <w:sz w:val="22"/>
                <w:szCs w:val="22"/>
              </w:rPr>
              <w:t>euro</w:t>
            </w:r>
            <w:proofErr w:type="spellEnd"/>
            <w:r w:rsidRPr="00F31C7B">
              <w:rPr>
                <w:rFonts w:eastAsia="Calibri"/>
                <w:bCs/>
                <w:sz w:val="22"/>
                <w:szCs w:val="22"/>
              </w:rPr>
              <w:t>)</w:t>
            </w:r>
          </w:p>
        </w:tc>
        <w:tc>
          <w:tcPr>
            <w:tcW w:w="3543" w:type="dxa"/>
          </w:tcPr>
          <w:p w14:paraId="7D5A28F6" w14:textId="101F66C6" w:rsidR="00EE0D1C" w:rsidRPr="00F12428" w:rsidRDefault="00EE0D1C" w:rsidP="00EE0D1C">
            <w:pPr>
              <w:tabs>
                <w:tab w:val="num" w:pos="988"/>
              </w:tabs>
              <w:ind w:left="568" w:hanging="538"/>
              <w:jc w:val="both"/>
              <w:rPr>
                <w:rFonts w:eastAsia="Calibri"/>
                <w:b/>
                <w:bCs/>
                <w:sz w:val="20"/>
              </w:rPr>
            </w:pPr>
            <w:r w:rsidRPr="00F31C7B">
              <w:rPr>
                <w:rFonts w:eastAsia="Calibri"/>
                <w:b/>
                <w:sz w:val="22"/>
                <w:szCs w:val="22"/>
              </w:rPr>
              <w:t>15</w:t>
            </w:r>
            <w:r w:rsidR="00C05653">
              <w:rPr>
                <w:rFonts w:eastAsia="Calibri"/>
                <w:b/>
                <w:sz w:val="22"/>
                <w:szCs w:val="22"/>
              </w:rPr>
              <w:t>,</w:t>
            </w:r>
            <w:r w:rsidRPr="00F31C7B">
              <w:rPr>
                <w:rFonts w:eastAsia="Calibri"/>
                <w:b/>
                <w:sz w:val="22"/>
                <w:szCs w:val="22"/>
              </w:rPr>
              <w:t>6</w:t>
            </w:r>
            <w:r w:rsidR="00C05653">
              <w:rPr>
                <w:rFonts w:eastAsia="Calibri"/>
                <w:b/>
                <w:sz w:val="22"/>
                <w:szCs w:val="22"/>
              </w:rPr>
              <w:t>0</w:t>
            </w:r>
            <w:r>
              <w:rPr>
                <w:rFonts w:eastAsia="Calibri"/>
                <w:b/>
                <w:sz w:val="22"/>
                <w:szCs w:val="22"/>
              </w:rPr>
              <w:t xml:space="preserve"> </w:t>
            </w:r>
            <w:r w:rsidRPr="00F31C7B">
              <w:rPr>
                <w:rFonts w:eastAsia="Calibri"/>
                <w:bCs/>
                <w:sz w:val="22"/>
                <w:szCs w:val="22"/>
              </w:rPr>
              <w:t>(piec</w:t>
            </w:r>
            <w:r w:rsidR="00C05653">
              <w:rPr>
                <w:rFonts w:eastAsia="Calibri"/>
                <w:bCs/>
                <w:sz w:val="22"/>
                <w:szCs w:val="22"/>
              </w:rPr>
              <w:t>pad</w:t>
            </w:r>
            <w:r w:rsidRPr="00F31C7B">
              <w:rPr>
                <w:rFonts w:eastAsia="Calibri"/>
                <w:bCs/>
                <w:sz w:val="22"/>
                <w:szCs w:val="22"/>
              </w:rPr>
              <w:t xml:space="preserve">smit </w:t>
            </w:r>
            <w:proofErr w:type="spellStart"/>
            <w:r w:rsidRPr="00F31C7B">
              <w:rPr>
                <w:rFonts w:eastAsia="Calibri"/>
                <w:bCs/>
                <w:sz w:val="22"/>
                <w:szCs w:val="22"/>
              </w:rPr>
              <w:t>euro</w:t>
            </w:r>
            <w:proofErr w:type="spellEnd"/>
            <w:r w:rsidR="00C05653">
              <w:rPr>
                <w:rFonts w:eastAsia="Calibri"/>
                <w:bCs/>
                <w:sz w:val="22"/>
                <w:szCs w:val="22"/>
              </w:rPr>
              <w:t>, 60 centi</w:t>
            </w:r>
            <w:r w:rsidRPr="00F31C7B">
              <w:rPr>
                <w:rFonts w:eastAsia="Calibri"/>
                <w:bCs/>
                <w:sz w:val="22"/>
                <w:szCs w:val="22"/>
              </w:rPr>
              <w:t>)</w:t>
            </w:r>
          </w:p>
        </w:tc>
      </w:tr>
      <w:tr w:rsidR="00EE0D1C" w14:paraId="43624AF3" w14:textId="77777777" w:rsidTr="00EE0D1C">
        <w:tc>
          <w:tcPr>
            <w:tcW w:w="851" w:type="dxa"/>
          </w:tcPr>
          <w:p w14:paraId="6E0F211D" w14:textId="3C4AE7CB" w:rsidR="00EE0D1C" w:rsidRPr="00F12428" w:rsidRDefault="00EE0D1C" w:rsidP="00EE0D1C">
            <w:pPr>
              <w:tabs>
                <w:tab w:val="num" w:pos="988"/>
              </w:tabs>
              <w:ind w:left="568" w:hanging="539"/>
              <w:rPr>
                <w:rFonts w:eastAsia="Calibri"/>
                <w:sz w:val="20"/>
              </w:rPr>
            </w:pPr>
            <w:r>
              <w:rPr>
                <w:rFonts w:eastAsia="Calibri"/>
                <w:sz w:val="20"/>
              </w:rPr>
              <w:t>3.1.11.</w:t>
            </w:r>
          </w:p>
        </w:tc>
        <w:tc>
          <w:tcPr>
            <w:tcW w:w="1417" w:type="dxa"/>
          </w:tcPr>
          <w:p w14:paraId="5576525D" w14:textId="605AF2D6" w:rsidR="00EE0D1C" w:rsidRDefault="00EE0D1C" w:rsidP="00EE0D1C">
            <w:pPr>
              <w:tabs>
                <w:tab w:val="num" w:pos="988"/>
              </w:tabs>
              <w:ind w:left="568" w:hanging="568"/>
              <w:jc w:val="both"/>
              <w:rPr>
                <w:rFonts w:cs="RimTimes"/>
                <w:sz w:val="20"/>
              </w:rPr>
            </w:pPr>
            <w:r>
              <w:rPr>
                <w:rFonts w:cs="RimTimes"/>
                <w:sz w:val="20"/>
              </w:rPr>
              <w:t>Iekštelpa Nr.2</w:t>
            </w:r>
          </w:p>
        </w:tc>
        <w:tc>
          <w:tcPr>
            <w:tcW w:w="3686" w:type="dxa"/>
          </w:tcPr>
          <w:p w14:paraId="3742AB4D" w14:textId="2F8FA803" w:rsidR="00EE0D1C" w:rsidRPr="00F12428" w:rsidRDefault="00EE0D1C" w:rsidP="00EE0D1C">
            <w:pPr>
              <w:tabs>
                <w:tab w:val="num" w:pos="988"/>
              </w:tabs>
              <w:ind w:left="568" w:hanging="568"/>
              <w:jc w:val="both"/>
              <w:rPr>
                <w:rFonts w:eastAsia="Calibri"/>
                <w:b/>
                <w:sz w:val="20"/>
              </w:rPr>
            </w:pPr>
            <w:r w:rsidRPr="00F31C7B">
              <w:rPr>
                <w:rFonts w:eastAsia="Calibri"/>
                <w:b/>
                <w:sz w:val="22"/>
                <w:szCs w:val="22"/>
              </w:rPr>
              <w:t>160</w:t>
            </w:r>
            <w:r>
              <w:rPr>
                <w:rFonts w:eastAsia="Calibri"/>
                <w:b/>
                <w:sz w:val="22"/>
                <w:szCs w:val="22"/>
              </w:rPr>
              <w:t xml:space="preserve"> </w:t>
            </w:r>
            <w:r w:rsidRPr="00F31C7B">
              <w:rPr>
                <w:rFonts w:eastAsia="Calibri"/>
                <w:bCs/>
                <w:sz w:val="22"/>
                <w:szCs w:val="22"/>
              </w:rPr>
              <w:t xml:space="preserve">(viens simts </w:t>
            </w:r>
            <w:r>
              <w:rPr>
                <w:rFonts w:eastAsia="Calibri"/>
                <w:bCs/>
                <w:sz w:val="22"/>
                <w:szCs w:val="22"/>
              </w:rPr>
              <w:t>seš</w:t>
            </w:r>
            <w:r w:rsidRPr="00F31C7B">
              <w:rPr>
                <w:rFonts w:eastAsia="Calibri"/>
                <w:bCs/>
                <w:sz w:val="22"/>
                <w:szCs w:val="22"/>
              </w:rPr>
              <w:t xml:space="preserve">desmit </w:t>
            </w:r>
            <w:proofErr w:type="spellStart"/>
            <w:r w:rsidRPr="00F31C7B">
              <w:rPr>
                <w:rFonts w:eastAsia="Calibri"/>
                <w:bCs/>
                <w:sz w:val="22"/>
                <w:szCs w:val="22"/>
              </w:rPr>
              <w:t>euro</w:t>
            </w:r>
            <w:proofErr w:type="spellEnd"/>
            <w:r>
              <w:rPr>
                <w:rFonts w:eastAsia="Calibri"/>
                <w:bCs/>
                <w:sz w:val="22"/>
                <w:szCs w:val="22"/>
              </w:rPr>
              <w:t>)</w:t>
            </w:r>
          </w:p>
        </w:tc>
        <w:tc>
          <w:tcPr>
            <w:tcW w:w="3543" w:type="dxa"/>
          </w:tcPr>
          <w:p w14:paraId="13B289EF" w14:textId="2F5CBAAD" w:rsidR="00EE0D1C" w:rsidRPr="00F12428" w:rsidRDefault="00EE0D1C" w:rsidP="00EE0D1C">
            <w:pPr>
              <w:tabs>
                <w:tab w:val="num" w:pos="988"/>
              </w:tabs>
              <w:ind w:left="568" w:hanging="538"/>
              <w:jc w:val="both"/>
              <w:rPr>
                <w:rFonts w:eastAsia="Calibri"/>
                <w:b/>
                <w:bCs/>
                <w:sz w:val="20"/>
              </w:rPr>
            </w:pPr>
            <w:r w:rsidRPr="00F31C7B">
              <w:rPr>
                <w:rFonts w:eastAsia="Calibri"/>
                <w:b/>
                <w:sz w:val="22"/>
                <w:szCs w:val="22"/>
              </w:rPr>
              <w:t>16</w:t>
            </w:r>
            <w:r w:rsidR="00C05653">
              <w:rPr>
                <w:rFonts w:eastAsia="Calibri"/>
                <w:b/>
                <w:sz w:val="22"/>
                <w:szCs w:val="22"/>
              </w:rPr>
              <w:t>,0</w:t>
            </w:r>
            <w:r w:rsidRPr="00F31C7B">
              <w:rPr>
                <w:rFonts w:eastAsia="Calibri"/>
                <w:b/>
                <w:sz w:val="22"/>
                <w:szCs w:val="22"/>
              </w:rPr>
              <w:t>0</w:t>
            </w:r>
            <w:r>
              <w:rPr>
                <w:rFonts w:eastAsia="Calibri"/>
                <w:b/>
                <w:sz w:val="22"/>
                <w:szCs w:val="22"/>
              </w:rPr>
              <w:t xml:space="preserve"> </w:t>
            </w:r>
            <w:r w:rsidRPr="00F31C7B">
              <w:rPr>
                <w:rFonts w:eastAsia="Calibri"/>
                <w:bCs/>
                <w:sz w:val="22"/>
                <w:szCs w:val="22"/>
              </w:rPr>
              <w:t>(</w:t>
            </w:r>
            <w:r>
              <w:rPr>
                <w:rFonts w:eastAsia="Calibri"/>
                <w:bCs/>
                <w:sz w:val="22"/>
                <w:szCs w:val="22"/>
              </w:rPr>
              <w:t>seš</w:t>
            </w:r>
            <w:r w:rsidR="00C05653">
              <w:rPr>
                <w:rFonts w:eastAsia="Calibri"/>
                <w:bCs/>
                <w:sz w:val="22"/>
                <w:szCs w:val="22"/>
              </w:rPr>
              <w:t>pad</w:t>
            </w:r>
            <w:r w:rsidRPr="00F31C7B">
              <w:rPr>
                <w:rFonts w:eastAsia="Calibri"/>
                <w:bCs/>
                <w:sz w:val="22"/>
                <w:szCs w:val="22"/>
              </w:rPr>
              <w:t xml:space="preserve">smit </w:t>
            </w:r>
            <w:proofErr w:type="spellStart"/>
            <w:r w:rsidRPr="00F31C7B">
              <w:rPr>
                <w:rFonts w:eastAsia="Calibri"/>
                <w:bCs/>
                <w:sz w:val="22"/>
                <w:szCs w:val="22"/>
              </w:rPr>
              <w:t>euro</w:t>
            </w:r>
            <w:proofErr w:type="spellEnd"/>
            <w:r w:rsidR="00C05653">
              <w:rPr>
                <w:rFonts w:eastAsia="Calibri"/>
                <w:bCs/>
                <w:sz w:val="22"/>
                <w:szCs w:val="22"/>
              </w:rPr>
              <w:t>, 0 centi</w:t>
            </w:r>
            <w:r>
              <w:rPr>
                <w:rFonts w:eastAsia="Calibri"/>
                <w:bCs/>
                <w:sz w:val="22"/>
                <w:szCs w:val="22"/>
              </w:rPr>
              <w:t>)</w:t>
            </w:r>
          </w:p>
        </w:tc>
      </w:tr>
      <w:tr w:rsidR="00EE0D1C" w14:paraId="5B60EF8B" w14:textId="77777777" w:rsidTr="00EE0D1C">
        <w:tc>
          <w:tcPr>
            <w:tcW w:w="851" w:type="dxa"/>
          </w:tcPr>
          <w:p w14:paraId="0553DCFA" w14:textId="08541861" w:rsidR="00EE0D1C" w:rsidRPr="00F12428" w:rsidRDefault="00EE0D1C" w:rsidP="00EE0D1C">
            <w:pPr>
              <w:tabs>
                <w:tab w:val="num" w:pos="988"/>
              </w:tabs>
              <w:ind w:left="568" w:hanging="539"/>
              <w:rPr>
                <w:rFonts w:eastAsia="Calibri"/>
                <w:sz w:val="20"/>
              </w:rPr>
            </w:pPr>
            <w:r>
              <w:rPr>
                <w:rFonts w:eastAsia="Calibri"/>
                <w:sz w:val="20"/>
              </w:rPr>
              <w:t>3.1.12.</w:t>
            </w:r>
          </w:p>
        </w:tc>
        <w:tc>
          <w:tcPr>
            <w:tcW w:w="1417" w:type="dxa"/>
          </w:tcPr>
          <w:p w14:paraId="7D5117F1" w14:textId="6C788F74" w:rsidR="00EE0D1C" w:rsidRDefault="00EE0D1C" w:rsidP="00EE0D1C">
            <w:pPr>
              <w:tabs>
                <w:tab w:val="num" w:pos="988"/>
              </w:tabs>
              <w:ind w:left="568" w:hanging="568"/>
              <w:jc w:val="both"/>
              <w:rPr>
                <w:rFonts w:cs="RimTimes"/>
                <w:sz w:val="20"/>
              </w:rPr>
            </w:pPr>
            <w:r>
              <w:rPr>
                <w:rFonts w:cs="RimTimes"/>
                <w:sz w:val="20"/>
              </w:rPr>
              <w:t>Iekštelpa Nr.3</w:t>
            </w:r>
          </w:p>
        </w:tc>
        <w:tc>
          <w:tcPr>
            <w:tcW w:w="3686" w:type="dxa"/>
          </w:tcPr>
          <w:p w14:paraId="2B107070" w14:textId="051457BD" w:rsidR="00EE0D1C" w:rsidRPr="00F12428" w:rsidRDefault="00EE0D1C" w:rsidP="00EE0D1C">
            <w:pPr>
              <w:tabs>
                <w:tab w:val="num" w:pos="988"/>
              </w:tabs>
              <w:ind w:left="568" w:hanging="568"/>
              <w:jc w:val="both"/>
              <w:rPr>
                <w:rFonts w:eastAsia="Calibri"/>
                <w:b/>
                <w:sz w:val="20"/>
              </w:rPr>
            </w:pPr>
            <w:r w:rsidRPr="00F31C7B">
              <w:rPr>
                <w:rFonts w:eastAsia="Calibri"/>
                <w:b/>
                <w:sz w:val="22"/>
                <w:szCs w:val="22"/>
              </w:rPr>
              <w:t>102</w:t>
            </w:r>
            <w:r>
              <w:rPr>
                <w:rFonts w:eastAsia="Calibri"/>
                <w:b/>
                <w:sz w:val="22"/>
                <w:szCs w:val="22"/>
              </w:rPr>
              <w:t xml:space="preserve"> </w:t>
            </w:r>
            <w:r w:rsidRPr="00F31C7B">
              <w:rPr>
                <w:rFonts w:eastAsia="Calibri"/>
                <w:bCs/>
                <w:sz w:val="22"/>
                <w:szCs w:val="22"/>
              </w:rPr>
              <w:t xml:space="preserve">(viens simts </w:t>
            </w:r>
            <w:r>
              <w:rPr>
                <w:rFonts w:eastAsia="Calibri"/>
                <w:bCs/>
                <w:sz w:val="22"/>
                <w:szCs w:val="22"/>
              </w:rPr>
              <w:t>div</w:t>
            </w:r>
            <w:r w:rsidRPr="00F31C7B">
              <w:rPr>
                <w:rFonts w:eastAsia="Calibri"/>
                <w:bCs/>
                <w:sz w:val="22"/>
                <w:szCs w:val="22"/>
              </w:rPr>
              <w:t xml:space="preserve">i </w:t>
            </w:r>
            <w:proofErr w:type="spellStart"/>
            <w:r w:rsidRPr="00F31C7B">
              <w:rPr>
                <w:rFonts w:eastAsia="Calibri"/>
                <w:bCs/>
                <w:sz w:val="22"/>
                <w:szCs w:val="22"/>
              </w:rPr>
              <w:t>euro</w:t>
            </w:r>
            <w:proofErr w:type="spellEnd"/>
            <w:r w:rsidR="00AB751F">
              <w:rPr>
                <w:rFonts w:eastAsia="Calibri"/>
                <w:bCs/>
                <w:sz w:val="22"/>
                <w:szCs w:val="22"/>
              </w:rPr>
              <w:t>)</w:t>
            </w:r>
          </w:p>
        </w:tc>
        <w:tc>
          <w:tcPr>
            <w:tcW w:w="3543" w:type="dxa"/>
          </w:tcPr>
          <w:p w14:paraId="30B64424" w14:textId="79040B05" w:rsidR="00EE0D1C" w:rsidRPr="00F12428" w:rsidRDefault="00EE0D1C" w:rsidP="00EE0D1C">
            <w:pPr>
              <w:tabs>
                <w:tab w:val="num" w:pos="988"/>
              </w:tabs>
              <w:ind w:left="568" w:hanging="538"/>
              <w:jc w:val="both"/>
              <w:rPr>
                <w:rFonts w:eastAsia="Calibri"/>
                <w:b/>
                <w:bCs/>
                <w:sz w:val="20"/>
              </w:rPr>
            </w:pPr>
            <w:r w:rsidRPr="00F31C7B">
              <w:rPr>
                <w:rFonts w:eastAsia="Calibri"/>
                <w:b/>
                <w:sz w:val="22"/>
                <w:szCs w:val="22"/>
              </w:rPr>
              <w:t>10</w:t>
            </w:r>
            <w:r w:rsidR="00C05653">
              <w:rPr>
                <w:rFonts w:eastAsia="Calibri"/>
                <w:b/>
                <w:sz w:val="22"/>
                <w:szCs w:val="22"/>
              </w:rPr>
              <w:t>,</w:t>
            </w:r>
            <w:r w:rsidRPr="00F31C7B">
              <w:rPr>
                <w:rFonts w:eastAsia="Calibri"/>
                <w:b/>
                <w:sz w:val="22"/>
                <w:szCs w:val="22"/>
              </w:rPr>
              <w:t>2</w:t>
            </w:r>
            <w:r w:rsidR="00C05653">
              <w:rPr>
                <w:rFonts w:eastAsia="Calibri"/>
                <w:b/>
                <w:sz w:val="22"/>
                <w:szCs w:val="22"/>
              </w:rPr>
              <w:t>0</w:t>
            </w:r>
            <w:r>
              <w:rPr>
                <w:rFonts w:eastAsia="Calibri"/>
                <w:b/>
                <w:sz w:val="22"/>
                <w:szCs w:val="22"/>
              </w:rPr>
              <w:t xml:space="preserve"> </w:t>
            </w:r>
            <w:r w:rsidRPr="00F31C7B">
              <w:rPr>
                <w:rFonts w:eastAsia="Calibri"/>
                <w:bCs/>
                <w:sz w:val="22"/>
                <w:szCs w:val="22"/>
              </w:rPr>
              <w:t>(</w:t>
            </w:r>
            <w:r w:rsidR="00C05653">
              <w:rPr>
                <w:rFonts w:eastAsia="Calibri"/>
                <w:bCs/>
                <w:sz w:val="22"/>
                <w:szCs w:val="22"/>
              </w:rPr>
              <w:t>desmit</w:t>
            </w:r>
            <w:r w:rsidRPr="00F31C7B">
              <w:rPr>
                <w:rFonts w:eastAsia="Calibri"/>
                <w:bCs/>
                <w:sz w:val="22"/>
                <w:szCs w:val="22"/>
              </w:rPr>
              <w:t xml:space="preserve"> </w:t>
            </w:r>
            <w:proofErr w:type="spellStart"/>
            <w:r w:rsidRPr="00F31C7B">
              <w:rPr>
                <w:rFonts w:eastAsia="Calibri"/>
                <w:bCs/>
                <w:sz w:val="22"/>
                <w:szCs w:val="22"/>
              </w:rPr>
              <w:t>euro</w:t>
            </w:r>
            <w:proofErr w:type="spellEnd"/>
            <w:r w:rsidR="00C05653">
              <w:rPr>
                <w:rFonts w:eastAsia="Calibri"/>
                <w:bCs/>
                <w:sz w:val="22"/>
                <w:szCs w:val="22"/>
              </w:rPr>
              <w:t>, 20 centi)</w:t>
            </w:r>
          </w:p>
        </w:tc>
      </w:tr>
    </w:tbl>
    <w:p w14:paraId="7D309028" w14:textId="77777777" w:rsidR="00E77207" w:rsidRDefault="00E77207" w:rsidP="00E77207">
      <w:pPr>
        <w:tabs>
          <w:tab w:val="num" w:pos="988"/>
        </w:tabs>
        <w:ind w:left="568"/>
        <w:jc w:val="both"/>
        <w:rPr>
          <w:rFonts w:eastAsia="Calibri"/>
          <w:szCs w:val="24"/>
        </w:rPr>
      </w:pPr>
    </w:p>
    <w:p w14:paraId="4022B93A" w14:textId="77777777" w:rsidR="00F720DB" w:rsidRPr="007151F8" w:rsidRDefault="00F720DB" w:rsidP="002949E5">
      <w:pPr>
        <w:numPr>
          <w:ilvl w:val="1"/>
          <w:numId w:val="3"/>
        </w:numPr>
        <w:ind w:left="567"/>
        <w:jc w:val="both"/>
        <w:rPr>
          <w:rFonts w:eastAsia="Calibri"/>
          <w:bCs/>
          <w:szCs w:val="24"/>
        </w:rPr>
      </w:pPr>
      <w:r w:rsidRPr="007151F8">
        <w:rPr>
          <w:rFonts w:eastAsia="Calibri"/>
          <w:szCs w:val="24"/>
        </w:rPr>
        <w:t xml:space="preserve"> 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0F28CAB4" w14:textId="77777777" w:rsidR="00F720DB" w:rsidRPr="00F720DB" w:rsidRDefault="00F720DB" w:rsidP="002949E5">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2AF50CB2" w14:textId="1CD7E8B6" w:rsidR="00F720DB" w:rsidRDefault="00CA2CF7" w:rsidP="002949E5">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r w:rsidR="00C314C9">
        <w:rPr>
          <w:rFonts w:eastAsia="Calibri"/>
          <w:bCs/>
          <w:szCs w:val="24"/>
        </w:rPr>
        <w:t xml:space="preserve"> </w:t>
      </w:r>
    </w:p>
    <w:p w14:paraId="10209FB5" w14:textId="77777777" w:rsidR="00C314C9" w:rsidRDefault="00C314C9" w:rsidP="00C314C9">
      <w:pPr>
        <w:spacing w:after="120"/>
        <w:jc w:val="both"/>
        <w:rPr>
          <w:rFonts w:eastAsia="Calibri"/>
          <w:bCs/>
          <w:szCs w:val="24"/>
        </w:rPr>
      </w:pPr>
    </w:p>
    <w:p w14:paraId="15F4D013" w14:textId="77777777" w:rsidR="00320C37" w:rsidRPr="0095519F" w:rsidRDefault="00320C37" w:rsidP="002949E5">
      <w:pPr>
        <w:numPr>
          <w:ilvl w:val="0"/>
          <w:numId w:val="3"/>
        </w:numPr>
        <w:tabs>
          <w:tab w:val="num" w:pos="567"/>
          <w:tab w:val="num" w:pos="720"/>
        </w:tabs>
        <w:spacing w:after="120"/>
        <w:jc w:val="center"/>
        <w:rPr>
          <w:rFonts w:eastAsia="Calibri"/>
          <w:b/>
          <w:szCs w:val="24"/>
        </w:rPr>
      </w:pPr>
      <w:r w:rsidRPr="0095519F">
        <w:rPr>
          <w:rFonts w:eastAsia="Calibri"/>
          <w:b/>
          <w:szCs w:val="24"/>
        </w:rPr>
        <w:lastRenderedPageBreak/>
        <w:t>Izsoles dalībnieki un to reģistrēšanās kārtība</w:t>
      </w:r>
    </w:p>
    <w:p w14:paraId="4119E1C3" w14:textId="77777777" w:rsidR="0030098B" w:rsidRPr="0095519F" w:rsidRDefault="0030098B" w:rsidP="0030098B">
      <w:pPr>
        <w:numPr>
          <w:ilvl w:val="1"/>
          <w:numId w:val="3"/>
        </w:numPr>
        <w:ind w:left="567" w:hanging="425"/>
        <w:jc w:val="both"/>
        <w:rPr>
          <w:rFonts w:eastAsia="Calibri"/>
          <w:szCs w:val="24"/>
        </w:rPr>
      </w:pPr>
      <w:bookmarkStart w:id="0"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Pr>
          <w:rFonts w:eastAsia="Calibri"/>
          <w:szCs w:val="24"/>
        </w:rPr>
        <w:t>, tajā skaitā lauksaimniecības zemi</w:t>
      </w:r>
      <w:r w:rsidRPr="0095519F">
        <w:rPr>
          <w:rFonts w:eastAsia="Calibri"/>
          <w:szCs w:val="24"/>
        </w:rPr>
        <w:t>.</w:t>
      </w:r>
    </w:p>
    <w:bookmarkEnd w:id="0"/>
    <w:p w14:paraId="18F6CB1C" w14:textId="55DC45C1" w:rsidR="0030098B" w:rsidRPr="00152C12" w:rsidRDefault="0030098B" w:rsidP="0030098B">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Pr>
          <w:rFonts w:eastAsia="Calibri"/>
          <w:szCs w:val="24"/>
        </w:rPr>
        <w:t>noslēdzas</w:t>
      </w:r>
      <w:r w:rsidRPr="00152C12">
        <w:rPr>
          <w:rFonts w:eastAsia="Calibri"/>
          <w:szCs w:val="24"/>
        </w:rPr>
        <w:t xml:space="preserve"> </w:t>
      </w:r>
      <w:r w:rsidRPr="00661A94">
        <w:rPr>
          <w:rFonts w:eastAsia="Calibri"/>
          <w:b/>
          <w:bCs/>
          <w:szCs w:val="24"/>
        </w:rPr>
        <w:t>202</w:t>
      </w:r>
      <w:r w:rsidR="00531644">
        <w:rPr>
          <w:rFonts w:eastAsia="Calibri"/>
          <w:b/>
          <w:bCs/>
          <w:szCs w:val="24"/>
        </w:rPr>
        <w:t>6</w:t>
      </w:r>
      <w:r w:rsidRPr="00661A94">
        <w:rPr>
          <w:rFonts w:eastAsia="Calibri"/>
          <w:b/>
          <w:bCs/>
          <w:szCs w:val="24"/>
        </w:rPr>
        <w:t xml:space="preserve">. gada </w:t>
      </w:r>
      <w:r w:rsidR="00531644">
        <w:rPr>
          <w:rFonts w:eastAsia="Calibri"/>
          <w:b/>
          <w:bCs/>
          <w:szCs w:val="24"/>
        </w:rPr>
        <w:t>16</w:t>
      </w:r>
      <w:r w:rsidRPr="00661A94">
        <w:rPr>
          <w:rFonts w:eastAsia="Calibri"/>
          <w:b/>
          <w:bCs/>
          <w:szCs w:val="24"/>
        </w:rPr>
        <w:t xml:space="preserve">. </w:t>
      </w:r>
      <w:r w:rsidR="00531644">
        <w:rPr>
          <w:rFonts w:eastAsia="Calibri"/>
          <w:b/>
          <w:bCs/>
          <w:szCs w:val="24"/>
        </w:rPr>
        <w:t>jūnijā</w:t>
      </w:r>
      <w:r>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4EDABFC5" w14:textId="77777777" w:rsidR="0030098B" w:rsidRPr="0095519F" w:rsidRDefault="0030098B" w:rsidP="0030098B">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38FBD729" w14:textId="77777777" w:rsidR="0030098B" w:rsidRPr="0095519F" w:rsidRDefault="0030098B" w:rsidP="0030098B">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307A1DA2" w14:textId="77777777" w:rsidR="0030098B" w:rsidRPr="0095519F" w:rsidRDefault="0030098B" w:rsidP="0030098B">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8" w:anchor="i1#i1" w:history="1">
        <w:r w:rsidRPr="0095519F">
          <w:t>Noteikumu</w:t>
        </w:r>
      </w:hyperlink>
      <w:r w:rsidRPr="0095519F">
        <w:t xml:space="preserve"> pielikums</w:t>
      </w:r>
      <w:r w:rsidRPr="0095519F">
        <w:rPr>
          <w:rFonts w:eastAsia="Calibri"/>
          <w:szCs w:val="24"/>
        </w:rPr>
        <w:t xml:space="preserve"> Nr.1);</w:t>
      </w:r>
    </w:p>
    <w:p w14:paraId="57CF8C3E" w14:textId="77777777" w:rsidR="0030098B" w:rsidRPr="0095519F" w:rsidRDefault="0030098B" w:rsidP="0030098B">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50440FCC" w14:textId="77777777" w:rsidR="0030098B" w:rsidRPr="0095519F" w:rsidRDefault="0030098B" w:rsidP="0030098B">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5E1EE6D0" w14:textId="77777777" w:rsidR="0030098B" w:rsidRPr="0095519F" w:rsidRDefault="0030098B" w:rsidP="0030098B">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6289B45E" w14:textId="77777777" w:rsidR="0030098B" w:rsidRPr="0095519F" w:rsidRDefault="0030098B" w:rsidP="0030098B">
      <w:pPr>
        <w:numPr>
          <w:ilvl w:val="3"/>
          <w:numId w:val="3"/>
        </w:numPr>
        <w:ind w:left="1418" w:hanging="851"/>
        <w:jc w:val="both"/>
        <w:rPr>
          <w:rFonts w:eastAsia="Calibri"/>
          <w:szCs w:val="24"/>
        </w:rPr>
      </w:pPr>
      <w:r w:rsidRPr="0095519F">
        <w:rPr>
          <w:rFonts w:eastAsia="Calibri"/>
          <w:szCs w:val="24"/>
        </w:rPr>
        <w:t>pieteikumu dalībai izsolē (</w:t>
      </w:r>
      <w:hyperlink r:id="rId9"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7D96F2F" w14:textId="77777777" w:rsidR="0030098B" w:rsidRPr="0095519F" w:rsidRDefault="0030098B" w:rsidP="0030098B">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4B8B53A3" w14:textId="77777777" w:rsidR="0030098B" w:rsidRPr="0095519F" w:rsidRDefault="0030098B" w:rsidP="0030098B">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3B146DD4" w14:textId="77777777" w:rsidR="0030098B" w:rsidRPr="0095519F" w:rsidRDefault="0030098B" w:rsidP="0030098B">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19C64126" w14:textId="77777777" w:rsidR="0030098B" w:rsidRPr="0095519F" w:rsidRDefault="0030098B" w:rsidP="0030098B">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65BE0E31" w14:textId="77777777" w:rsidR="0030098B" w:rsidRDefault="0030098B" w:rsidP="0030098B">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tālrunis –</w:t>
      </w:r>
      <w:r w:rsidRPr="004D729E">
        <w:rPr>
          <w:rFonts w:eastAsia="Calibri"/>
          <w:b/>
          <w:szCs w:val="24"/>
        </w:rPr>
        <w:t xml:space="preserve"> 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47336144" w14:textId="77777777" w:rsidR="0030098B" w:rsidRPr="0095519F" w:rsidRDefault="0030098B" w:rsidP="0030098B">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0"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19274406" w14:textId="3BF4C976" w:rsidR="0030098B" w:rsidRPr="004D729E" w:rsidRDefault="0030098B" w:rsidP="0030098B">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C63D75">
        <w:rPr>
          <w:rFonts w:eastAsia="Calibri"/>
          <w:b/>
          <w:szCs w:val="24"/>
        </w:rPr>
        <w:t>Liepu iela 2C</w:t>
      </w:r>
      <w:r>
        <w:rPr>
          <w:rFonts w:eastAsia="Calibri"/>
          <w:b/>
          <w:szCs w:val="24"/>
        </w:rPr>
        <w:t xml:space="preserve">, </w:t>
      </w:r>
      <w:r w:rsidR="00C63D75">
        <w:rPr>
          <w:rFonts w:eastAsia="Calibri"/>
          <w:b/>
          <w:szCs w:val="24"/>
        </w:rPr>
        <w:t>Vārves</w:t>
      </w:r>
      <w:r>
        <w:rPr>
          <w:rFonts w:eastAsia="Calibri"/>
          <w:b/>
          <w:szCs w:val="24"/>
        </w:rPr>
        <w:t xml:space="preserve"> pagastā, izsolei”.</w:t>
      </w:r>
    </w:p>
    <w:p w14:paraId="12695740" w14:textId="77777777" w:rsidR="0030098B" w:rsidRPr="0037654B" w:rsidRDefault="0030098B" w:rsidP="0030098B">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E44E726" w14:textId="77777777" w:rsidR="0030098B" w:rsidRPr="00653CA5" w:rsidRDefault="0030098B" w:rsidP="0030098B">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64647FC8" w14:textId="77777777" w:rsidR="0030098B" w:rsidRPr="0095519F" w:rsidRDefault="0030098B" w:rsidP="0030098B">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E8719E8" w14:textId="77777777" w:rsidR="0030098B" w:rsidRPr="0095519F" w:rsidRDefault="0030098B" w:rsidP="0030098B">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1FF9DBF5" w14:textId="77777777" w:rsidR="0030098B" w:rsidRPr="0095519F" w:rsidRDefault="0030098B" w:rsidP="0030098B">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4F781773" w14:textId="77777777" w:rsidR="0030098B" w:rsidRPr="0095519F" w:rsidRDefault="0030098B" w:rsidP="0030098B">
      <w:pPr>
        <w:numPr>
          <w:ilvl w:val="2"/>
          <w:numId w:val="3"/>
        </w:numPr>
        <w:autoSpaceDN w:val="0"/>
        <w:ind w:left="1418" w:right="-154" w:hanging="709"/>
        <w:jc w:val="both"/>
        <w:rPr>
          <w:szCs w:val="24"/>
        </w:rPr>
      </w:pPr>
      <w:r w:rsidRPr="0095519F">
        <w:rPr>
          <w:szCs w:val="24"/>
        </w:rPr>
        <w:lastRenderedPageBreak/>
        <w:t>vēl nav iestājies vai jau ir beidzies izsoles dalībnieku reģistrācijas termiņš;</w:t>
      </w:r>
    </w:p>
    <w:p w14:paraId="4D2881A0" w14:textId="77777777" w:rsidR="0030098B" w:rsidRPr="0095519F" w:rsidRDefault="0030098B" w:rsidP="0030098B">
      <w:pPr>
        <w:numPr>
          <w:ilvl w:val="2"/>
          <w:numId w:val="3"/>
        </w:numPr>
        <w:autoSpaceDN w:val="0"/>
        <w:ind w:left="1418" w:right="-154" w:hanging="709"/>
        <w:jc w:val="both"/>
        <w:rPr>
          <w:szCs w:val="24"/>
        </w:rPr>
      </w:pPr>
      <w:r w:rsidRPr="0095519F">
        <w:rPr>
          <w:szCs w:val="24"/>
        </w:rPr>
        <w:t>nav iesniegti (uzrādīti) visi Noteikumu 4.3.punktā minētie dokumenti;</w:t>
      </w:r>
    </w:p>
    <w:p w14:paraId="2601B1B7" w14:textId="77777777" w:rsidR="0030098B" w:rsidRPr="0095519F" w:rsidRDefault="0030098B" w:rsidP="0030098B">
      <w:pPr>
        <w:numPr>
          <w:ilvl w:val="2"/>
          <w:numId w:val="3"/>
        </w:numPr>
        <w:autoSpaceDN w:val="0"/>
        <w:ind w:left="1418" w:right="-154" w:hanging="709"/>
        <w:jc w:val="both"/>
        <w:rPr>
          <w:szCs w:val="24"/>
        </w:rPr>
      </w:pPr>
      <w:r w:rsidRPr="0095519F">
        <w:rPr>
          <w:szCs w:val="24"/>
        </w:rPr>
        <w:t>iesniegtie dokumenti neatbilst Noteikumu prasībām;</w:t>
      </w:r>
    </w:p>
    <w:p w14:paraId="2A0B841C" w14:textId="77777777" w:rsidR="0030098B" w:rsidRPr="0095519F" w:rsidRDefault="0030098B" w:rsidP="0030098B">
      <w:pPr>
        <w:numPr>
          <w:ilvl w:val="2"/>
          <w:numId w:val="3"/>
        </w:numPr>
        <w:autoSpaceDN w:val="0"/>
        <w:ind w:left="1418" w:right="-154" w:hanging="709"/>
        <w:jc w:val="both"/>
        <w:rPr>
          <w:szCs w:val="24"/>
        </w:rPr>
      </w:pPr>
      <w:r w:rsidRPr="0095519F">
        <w:rPr>
          <w:szCs w:val="24"/>
        </w:rPr>
        <w:t>pret izsoles pretendentu ir uzsākts maksātnespējas process.</w:t>
      </w:r>
    </w:p>
    <w:p w14:paraId="16D7FCB8" w14:textId="77777777" w:rsidR="0030098B" w:rsidRPr="0095519F" w:rsidRDefault="0030098B" w:rsidP="0030098B">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7706CA73" w14:textId="77777777" w:rsidR="0030098B" w:rsidRPr="0095519F" w:rsidRDefault="0030098B" w:rsidP="0030098B">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5A91930A" w14:textId="77777777" w:rsidR="0030098B" w:rsidRPr="0095519F" w:rsidRDefault="0030098B" w:rsidP="0030098B">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1DC2CAD0" w14:textId="77777777" w:rsidR="0030098B" w:rsidRPr="0095519F" w:rsidRDefault="0030098B" w:rsidP="0030098B">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54EB61C8" w14:textId="77777777" w:rsidR="0030098B" w:rsidRPr="0095519F" w:rsidRDefault="0030098B" w:rsidP="0030098B">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651315CA" w14:textId="77777777" w:rsidR="0030098B" w:rsidRPr="0095519F" w:rsidRDefault="0030098B" w:rsidP="0030098B">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2837C1F2" w14:textId="77777777" w:rsidR="0030098B" w:rsidRPr="0095519F" w:rsidRDefault="0030098B" w:rsidP="0030098B">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7E183967" w14:textId="77777777" w:rsidR="0030098B" w:rsidRPr="0095519F" w:rsidRDefault="0030098B" w:rsidP="0030098B">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025F121E" w14:textId="77777777" w:rsidR="0030098B" w:rsidRPr="0095519F" w:rsidRDefault="0030098B" w:rsidP="0030098B">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1446B961" w14:textId="77777777" w:rsidR="0030098B" w:rsidRPr="0095519F" w:rsidRDefault="0030098B" w:rsidP="0030098B">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784285B8" w14:textId="77777777" w:rsidR="0030098B" w:rsidRDefault="0030098B" w:rsidP="0030098B">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2740F277" w14:textId="77777777" w:rsidR="00320C37" w:rsidRPr="0095519F" w:rsidRDefault="00320C37" w:rsidP="002949E5">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1A29182"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54B4C646"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73F0D"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1AAAAFF0"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212C5857"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3D45C664"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38D8BA6D"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w:t>
      </w:r>
      <w:r w:rsidRPr="0095519F">
        <w:rPr>
          <w:rFonts w:eastAsia="Calibri"/>
          <w:szCs w:val="24"/>
        </w:rPr>
        <w:lastRenderedPageBreak/>
        <w:t xml:space="preserve">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6D74C81A"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342D8BDA"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525AEE28"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056F44B5"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18AB94DF"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097ADC92"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Ja neviens no izsoles dalībniekiem neuzsāk solīšanu un nepārsola Īpašuma nosacīto sākumcenu, izsole uzskatāma par nenotikušu, un nevienam no attiecīgajiem izsoles dalībniekiem neatmaksā nodrošinājumu.</w:t>
      </w:r>
    </w:p>
    <w:p w14:paraId="496C914C"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650EFCA7"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AFF9007" w14:textId="77777777" w:rsidR="00320C37" w:rsidRPr="0095519F" w:rsidRDefault="00320C37" w:rsidP="002949E5">
      <w:pPr>
        <w:numPr>
          <w:ilvl w:val="2"/>
          <w:numId w:val="3"/>
        </w:numPr>
        <w:jc w:val="both"/>
        <w:rPr>
          <w:rFonts w:eastAsia="Calibri"/>
          <w:szCs w:val="24"/>
        </w:rPr>
      </w:pPr>
      <w:r w:rsidRPr="0095519F">
        <w:rPr>
          <w:rFonts w:eastAsia="Calibri"/>
          <w:szCs w:val="24"/>
        </w:rPr>
        <w:t>izsoles vietu un laiku;</w:t>
      </w:r>
    </w:p>
    <w:p w14:paraId="09450B9A" w14:textId="77777777" w:rsidR="00320C37" w:rsidRPr="0095519F" w:rsidRDefault="00320C37" w:rsidP="002949E5">
      <w:pPr>
        <w:numPr>
          <w:ilvl w:val="2"/>
          <w:numId w:val="3"/>
        </w:numPr>
        <w:tabs>
          <w:tab w:val="num" w:pos="2160"/>
        </w:tabs>
        <w:jc w:val="both"/>
        <w:rPr>
          <w:rFonts w:eastAsia="Calibri"/>
          <w:szCs w:val="24"/>
        </w:rPr>
      </w:pPr>
      <w:r w:rsidRPr="0095519F">
        <w:rPr>
          <w:rFonts w:eastAsia="Calibri"/>
          <w:szCs w:val="24"/>
        </w:rPr>
        <w:t>Izsoles komisijas sastāvu;</w:t>
      </w:r>
    </w:p>
    <w:p w14:paraId="38DAC91F" w14:textId="77777777" w:rsidR="00320C37" w:rsidRPr="0095519F" w:rsidRDefault="00320C37" w:rsidP="002949E5">
      <w:pPr>
        <w:numPr>
          <w:ilvl w:val="2"/>
          <w:numId w:val="3"/>
        </w:numPr>
        <w:tabs>
          <w:tab w:val="num" w:pos="2160"/>
        </w:tabs>
        <w:jc w:val="both"/>
        <w:rPr>
          <w:rFonts w:eastAsia="Calibri"/>
          <w:szCs w:val="24"/>
        </w:rPr>
      </w:pPr>
      <w:r w:rsidRPr="0095519F">
        <w:rPr>
          <w:rFonts w:eastAsia="Calibri"/>
          <w:szCs w:val="24"/>
        </w:rPr>
        <w:t>izsolāmo nekustāmo mantu;</w:t>
      </w:r>
    </w:p>
    <w:p w14:paraId="3C626A40" w14:textId="77777777" w:rsidR="00320C37" w:rsidRPr="0095519F" w:rsidRDefault="00320C37" w:rsidP="002949E5">
      <w:pPr>
        <w:numPr>
          <w:ilvl w:val="2"/>
          <w:numId w:val="3"/>
        </w:numPr>
        <w:tabs>
          <w:tab w:val="num" w:pos="2160"/>
        </w:tabs>
        <w:jc w:val="both"/>
        <w:rPr>
          <w:rFonts w:eastAsia="Calibri"/>
          <w:szCs w:val="24"/>
        </w:rPr>
      </w:pPr>
      <w:r w:rsidRPr="0095519F">
        <w:rPr>
          <w:rFonts w:eastAsia="Calibri"/>
          <w:szCs w:val="24"/>
        </w:rPr>
        <w:t>piedāvāto augstāko cenu un izsoles dalībnieku, kurš par izsoles priekšmetu to nosolījis;</w:t>
      </w:r>
    </w:p>
    <w:p w14:paraId="2692F7BD" w14:textId="77777777" w:rsidR="00320C37" w:rsidRPr="0095519F" w:rsidRDefault="00320C37" w:rsidP="002949E5">
      <w:pPr>
        <w:numPr>
          <w:ilvl w:val="2"/>
          <w:numId w:val="3"/>
        </w:numPr>
        <w:tabs>
          <w:tab w:val="num" w:pos="2160"/>
        </w:tabs>
        <w:jc w:val="both"/>
        <w:rPr>
          <w:rFonts w:eastAsia="Calibri"/>
          <w:szCs w:val="24"/>
        </w:rPr>
      </w:pPr>
      <w:r w:rsidRPr="0095519F">
        <w:rPr>
          <w:rFonts w:eastAsia="Calibri"/>
          <w:szCs w:val="24"/>
        </w:rPr>
        <w:t>izsoles dalībnieku, kuru pārsolījis augstākās cenas nosolītājs.</w:t>
      </w:r>
    </w:p>
    <w:p w14:paraId="6F36C302"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405B0745" w14:textId="1EB983B3" w:rsidR="007D3C0F" w:rsidRPr="00431CB9" w:rsidRDefault="00320C37" w:rsidP="009A30AA">
      <w:pPr>
        <w:numPr>
          <w:ilvl w:val="1"/>
          <w:numId w:val="3"/>
        </w:numPr>
        <w:spacing w:after="120"/>
        <w:ind w:left="709" w:hanging="567"/>
        <w:jc w:val="both"/>
        <w:rPr>
          <w:rFonts w:eastAsia="Calibri"/>
          <w:szCs w:val="24"/>
        </w:rPr>
      </w:pPr>
      <w:r w:rsidRPr="00431CB9">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7D3C0F" w:rsidRPr="00431CB9">
        <w:rPr>
          <w:rFonts w:eastAsia="Calibri"/>
          <w:szCs w:val="24"/>
        </w:rPr>
        <w:t xml:space="preserve"> </w:t>
      </w:r>
    </w:p>
    <w:p w14:paraId="21665FB3" w14:textId="77777777" w:rsidR="00320C37" w:rsidRPr="0095519F" w:rsidRDefault="00320C37" w:rsidP="002949E5">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Samaksas kārtība</w:t>
      </w:r>
    </w:p>
    <w:p w14:paraId="642F5EBE" w14:textId="77777777" w:rsidR="00A45C71" w:rsidRDefault="00A45C71" w:rsidP="00A45C71">
      <w:pPr>
        <w:pStyle w:val="Sarakstarindkopa"/>
        <w:numPr>
          <w:ilvl w:val="1"/>
          <w:numId w:val="3"/>
        </w:numPr>
        <w:tabs>
          <w:tab w:val="clear" w:pos="988"/>
          <w:tab w:val="left" w:pos="284"/>
          <w:tab w:val="left" w:pos="567"/>
        </w:tabs>
        <w:ind w:left="567" w:hanging="425"/>
        <w:jc w:val="both"/>
        <w:rPr>
          <w:rFonts w:eastAsia="Calibri"/>
        </w:rPr>
      </w:pPr>
      <w:r w:rsidRPr="00FB5F27">
        <w:rPr>
          <w:rFonts w:eastAsia="Calibri"/>
          <w:u w:val="single"/>
        </w:rPr>
        <w:t>Nosolītās visaugstākās cenas samaksas noteikumi,</w:t>
      </w:r>
      <w:r w:rsidRPr="001214A5">
        <w:rPr>
          <w:rFonts w:eastAsia="Calibri"/>
        </w:rPr>
        <w:t xml:space="preserve"> </w:t>
      </w:r>
      <w:r w:rsidRPr="00FB5F27">
        <w:rPr>
          <w:rFonts w:eastAsia="Calibri"/>
          <w:u w:val="single"/>
        </w:rPr>
        <w:t>ja Izsoles noteikumu 2.7.punktā minētā pirmpirkuma tiesīgā persona ir dalībnieks un augstākās cenas nosolītājs</w:t>
      </w:r>
      <w:r w:rsidRPr="00926E2F">
        <w:rPr>
          <w:rFonts w:eastAsia="Calibri"/>
        </w:rPr>
        <w:t>:</w:t>
      </w:r>
    </w:p>
    <w:p w14:paraId="08529CAF" w14:textId="77777777" w:rsidR="00A45C71" w:rsidRPr="001214A5" w:rsidRDefault="00A45C71" w:rsidP="00A45C71">
      <w:pPr>
        <w:pStyle w:val="Sarakstarindkopa"/>
        <w:numPr>
          <w:ilvl w:val="2"/>
          <w:numId w:val="3"/>
        </w:numPr>
        <w:tabs>
          <w:tab w:val="clear" w:pos="1430"/>
          <w:tab w:val="left" w:pos="284"/>
          <w:tab w:val="left" w:pos="567"/>
          <w:tab w:val="left" w:pos="1276"/>
          <w:tab w:val="left" w:pos="1418"/>
          <w:tab w:val="left" w:pos="1560"/>
        </w:tabs>
        <w:ind w:left="567" w:firstLine="0"/>
        <w:jc w:val="both"/>
        <w:rPr>
          <w:rFonts w:eastAsia="Calibri"/>
        </w:rPr>
      </w:pPr>
      <w:r w:rsidRPr="001214A5">
        <w:rPr>
          <w:rFonts w:eastAsia="Calibri"/>
        </w:rPr>
        <w:t xml:space="preserve">Izsoles dalībniekam, kas nosolījis visaugstāko cenu par Īpašumu, </w:t>
      </w:r>
      <w:r w:rsidRPr="009E4E84">
        <w:rPr>
          <w:rFonts w:eastAsia="Calibri"/>
          <w:u w:val="single"/>
        </w:rPr>
        <w:t>divu nedēļu laikā</w:t>
      </w:r>
      <w:r w:rsidRPr="001214A5">
        <w:rPr>
          <w:rFonts w:eastAsia="Calibri"/>
        </w:rPr>
        <w:t xml:space="preserve"> no izsoles dienas piedāvātā augstākā summa, ko veido starpība starp nosolīto cenu un </w:t>
      </w:r>
      <w:r w:rsidRPr="001214A5">
        <w:rPr>
          <w:rFonts w:eastAsia="Calibri"/>
        </w:rPr>
        <w:lastRenderedPageBreak/>
        <w:t>nodrošinājumu, ir jāiemaksā Ventspils novada pašvaldības, reģistrācijas Nr.90000052035, AS „Swedbank” (SWIFT kods: HABALV22) norēķinu kontā: Nr.</w:t>
      </w:r>
      <w:r w:rsidRPr="001214A5">
        <w:rPr>
          <w:rFonts w:eastAsia="Calibri"/>
          <w:b/>
        </w:rPr>
        <w:t>LV04HABA0551025783903</w:t>
      </w:r>
      <w:r>
        <w:rPr>
          <w:rFonts w:eastAsia="Calibri"/>
          <w:b/>
        </w:rPr>
        <w:t>;</w:t>
      </w:r>
    </w:p>
    <w:p w14:paraId="64518A23" w14:textId="77777777" w:rsidR="00A45C71" w:rsidRPr="001214A5" w:rsidRDefault="00A45C71" w:rsidP="00A45C71">
      <w:pPr>
        <w:pStyle w:val="Sarakstarindkopa"/>
        <w:numPr>
          <w:ilvl w:val="2"/>
          <w:numId w:val="3"/>
        </w:numPr>
        <w:tabs>
          <w:tab w:val="clear" w:pos="1430"/>
          <w:tab w:val="left" w:pos="567"/>
          <w:tab w:val="num" w:pos="1276"/>
          <w:tab w:val="left" w:pos="1418"/>
          <w:tab w:val="left" w:pos="1560"/>
        </w:tabs>
        <w:ind w:left="567" w:firstLine="0"/>
        <w:jc w:val="both"/>
        <w:rPr>
          <w:rFonts w:eastAsia="Calibri"/>
        </w:rPr>
      </w:pPr>
      <w:r>
        <w:rPr>
          <w:rFonts w:eastAsia="Calibri"/>
        </w:rPr>
        <w:t>j</w:t>
      </w:r>
      <w:r w:rsidRPr="001214A5">
        <w:rPr>
          <w:rFonts w:eastAsia="Calibri"/>
        </w:rPr>
        <w:t>a izsolītā Īpašuma nosolītājs Noteikumos noteiktajā termiņa nav veicis apmaksu par nosolīto Īpašumu pilnā apmērā, uzskatāms, ka viņš atsakās no nosolītā Īpašuma pirkuma tiesībām, un nodrošinājums attiecīgajam izsoles dalībniekam netiek atmaksāts. Tad izsoles organizētājs piedāvā Īpašumu pirkt izsoles dalībniekam, kas izsolē nosolījis nākamo augstāko cenu. Par to pēdējam pārsolītajam pircējam tiek paziņots, nosūtot vai izsniedzot viņam Noteikumu 5.10.punktā minēto izziņu</w:t>
      </w:r>
      <w:r>
        <w:rPr>
          <w:rFonts w:eastAsia="Calibri"/>
        </w:rPr>
        <w:t>;</w:t>
      </w:r>
    </w:p>
    <w:p w14:paraId="272D5322" w14:textId="77777777" w:rsidR="00A45C71" w:rsidRPr="001214A5" w:rsidRDefault="00A45C71" w:rsidP="00A45C71">
      <w:pPr>
        <w:pStyle w:val="Sarakstarindkopa"/>
        <w:numPr>
          <w:ilvl w:val="2"/>
          <w:numId w:val="3"/>
        </w:numPr>
        <w:tabs>
          <w:tab w:val="clear" w:pos="1430"/>
          <w:tab w:val="num" w:pos="567"/>
          <w:tab w:val="left" w:pos="1276"/>
          <w:tab w:val="left" w:pos="1560"/>
        </w:tabs>
        <w:ind w:left="567" w:firstLine="0"/>
        <w:jc w:val="both"/>
        <w:rPr>
          <w:rFonts w:eastAsia="Calibri"/>
        </w:rPr>
      </w:pPr>
      <w:r>
        <w:rPr>
          <w:rFonts w:eastAsia="Calibri"/>
        </w:rPr>
        <w:t>n</w:t>
      </w:r>
      <w:r w:rsidRPr="001214A5">
        <w:rPr>
          <w:rFonts w:eastAsia="Calibri"/>
        </w:rPr>
        <w:t>oteikumu 6</w:t>
      </w:r>
      <w:r>
        <w:rPr>
          <w:rFonts w:eastAsia="Calibri"/>
        </w:rPr>
        <w:t>.1</w:t>
      </w:r>
      <w:r w:rsidRPr="001214A5">
        <w:rPr>
          <w:rFonts w:eastAsia="Calibri"/>
        </w:rPr>
        <w:t xml:space="preserve">.2.punktā minētajā gadījumā pārsolītais pircējs stājas nosolītāja vietā, un viņam ir tiesības </w:t>
      </w:r>
      <w:r w:rsidRPr="009E4E84">
        <w:rPr>
          <w:rFonts w:eastAsia="Calibri"/>
          <w:u w:val="single"/>
        </w:rPr>
        <w:t>divu nedēļu laikā</w:t>
      </w:r>
      <w:r w:rsidRPr="001214A5">
        <w:rPr>
          <w:rFonts w:eastAsia="Calibri"/>
        </w:rPr>
        <w:t xml:space="preserve"> no izziņas saņemšanas brīža </w:t>
      </w:r>
      <w:proofErr w:type="spellStart"/>
      <w:r w:rsidRPr="001214A5">
        <w:rPr>
          <w:rFonts w:eastAsia="Calibri"/>
        </w:rPr>
        <w:t>rakstveidā</w:t>
      </w:r>
      <w:proofErr w:type="spellEnd"/>
      <w:r w:rsidRPr="001214A5">
        <w:rPr>
          <w:rFonts w:eastAsia="Calibri"/>
        </w:rPr>
        <w:t xml:space="preserve"> paziņot izsoles organizētājam par Īpašuma pirkšanu, kā arī samaksāt paša nosolīto augstāko cenu izziņā norādītājā kontā. Pirkuma maksas samaksu apliecinoša dokumenta kopiju (uzrādot oriģinālu) divu darba dienu laikā no samaksas veikšanas jāiesniedz izsoles organizētājam. </w:t>
      </w:r>
      <w:r>
        <w:rPr>
          <w:rFonts w:eastAsia="Calibri"/>
        </w:rPr>
        <w:t xml:space="preserve">Atsakoties no Īpašuma pirkuma, Izsoles organizētājs ir tiesīgs ieturēt iemaksāto nodrošinājumu. </w:t>
      </w:r>
    </w:p>
    <w:p w14:paraId="10DB00D8" w14:textId="77777777" w:rsidR="00A45C71" w:rsidRDefault="00A45C71" w:rsidP="00A45C71">
      <w:pPr>
        <w:pStyle w:val="Sarakstarindkopa"/>
        <w:numPr>
          <w:ilvl w:val="1"/>
          <w:numId w:val="3"/>
        </w:numPr>
        <w:tabs>
          <w:tab w:val="clear" w:pos="988"/>
          <w:tab w:val="left" w:pos="284"/>
          <w:tab w:val="left" w:pos="567"/>
        </w:tabs>
        <w:ind w:left="567" w:hanging="425"/>
        <w:jc w:val="both"/>
        <w:rPr>
          <w:rFonts w:eastAsia="Calibri"/>
        </w:rPr>
      </w:pPr>
      <w:r w:rsidRPr="00FB5F27">
        <w:rPr>
          <w:rFonts w:eastAsia="Calibri"/>
          <w:u w:val="single"/>
        </w:rPr>
        <w:t>Nosolītās visaugstākās cenas samaksas noteikumi, ja izsoles dalībnieks un augstākās cenas nosolītājs nav Izsoles noteikumu 2.7.punktā minētā pirmpirkuma tiesīgā persona</w:t>
      </w:r>
      <w:r w:rsidRPr="00926E2F">
        <w:rPr>
          <w:rFonts w:eastAsia="Calibri"/>
        </w:rPr>
        <w:t>:</w:t>
      </w:r>
    </w:p>
    <w:p w14:paraId="3CBC0881" w14:textId="77777777" w:rsidR="00A45C71" w:rsidRPr="003E4BF9" w:rsidRDefault="00A45C71" w:rsidP="00A45C71">
      <w:pPr>
        <w:pStyle w:val="Sarakstarindkopa"/>
        <w:numPr>
          <w:ilvl w:val="2"/>
          <w:numId w:val="3"/>
        </w:numPr>
        <w:tabs>
          <w:tab w:val="clear" w:pos="1430"/>
          <w:tab w:val="left" w:pos="1134"/>
          <w:tab w:val="left" w:pos="1701"/>
          <w:tab w:val="left" w:pos="1843"/>
        </w:tabs>
        <w:ind w:left="567" w:firstLine="0"/>
        <w:jc w:val="both"/>
        <w:rPr>
          <w:rFonts w:eastAsia="Calibri"/>
          <w:szCs w:val="24"/>
        </w:rPr>
      </w:pPr>
      <w:r w:rsidRPr="00571792">
        <w:rPr>
          <w:rFonts w:eastAsia="Calibri"/>
        </w:rPr>
        <w:t>Izsoles organizētājs pēc Objekta izsoles paziņo Izsoles noteikumu 2.7.punktā minētai pirmpirkuma tiesīgai personai</w:t>
      </w:r>
      <w:r>
        <w:rPr>
          <w:rFonts w:eastAsia="Calibri"/>
        </w:rPr>
        <w:t xml:space="preserve">, </w:t>
      </w:r>
      <w:r w:rsidRPr="00571792">
        <w:rPr>
          <w:rFonts w:eastAsia="Calibri"/>
        </w:rPr>
        <w:t xml:space="preserve">par Objekta nosolīšanu un piedāvājumu to pirkt par </w:t>
      </w:r>
      <w:r>
        <w:rPr>
          <w:rFonts w:eastAsia="Calibri"/>
        </w:rPr>
        <w:t xml:space="preserve">izsolē </w:t>
      </w:r>
      <w:r w:rsidRPr="00571792">
        <w:rPr>
          <w:rFonts w:eastAsia="Calibri"/>
        </w:rPr>
        <w:t xml:space="preserve">nosolīto augstāko cenu. Pirmpirkuma tiesīgai personai </w:t>
      </w:r>
      <w:r>
        <w:rPr>
          <w:rFonts w:eastAsia="Calibri"/>
          <w:u w:val="single"/>
        </w:rPr>
        <w:t>trīs</w:t>
      </w:r>
      <w:r w:rsidRPr="009E4E84">
        <w:rPr>
          <w:rFonts w:eastAsia="Calibri"/>
          <w:u w:val="single"/>
        </w:rPr>
        <w:t xml:space="preserve"> darb</w:t>
      </w:r>
      <w:r>
        <w:rPr>
          <w:rFonts w:eastAsia="Calibri"/>
          <w:u w:val="single"/>
        </w:rPr>
        <w:t xml:space="preserve">a </w:t>
      </w:r>
      <w:r w:rsidRPr="009E4E84">
        <w:rPr>
          <w:rFonts w:eastAsia="Calibri"/>
          <w:u w:val="single"/>
        </w:rPr>
        <w:t>dienu laikā</w:t>
      </w:r>
      <w:r w:rsidRPr="00571792">
        <w:rPr>
          <w:rFonts w:eastAsia="Calibri"/>
        </w:rPr>
        <w:t xml:space="preserve"> pēc </w:t>
      </w:r>
      <w:r>
        <w:rPr>
          <w:rFonts w:eastAsia="Calibri"/>
        </w:rPr>
        <w:t xml:space="preserve">šī piedāvājuma </w:t>
      </w:r>
      <w:r w:rsidRPr="00571792">
        <w:rPr>
          <w:rFonts w:eastAsia="Calibri"/>
        </w:rPr>
        <w:t>paziņošanas dienas, par kādu uzskatāma septītā diena pēc tā nodošanas pastā nosūtīšanai adresātam ierakstītā pasta sūtījumā vai diena, kurā persona</w:t>
      </w:r>
      <w:r>
        <w:rPr>
          <w:rFonts w:eastAsia="Calibri"/>
        </w:rPr>
        <w:t xml:space="preserve"> (vai tās pārstāvis)</w:t>
      </w:r>
      <w:r w:rsidRPr="00571792">
        <w:rPr>
          <w:rFonts w:eastAsia="Calibri"/>
        </w:rPr>
        <w:t xml:space="preserve"> parakstījusies par tā saņemšanu</w:t>
      </w:r>
      <w:r>
        <w:rPr>
          <w:rFonts w:eastAsia="Calibri"/>
        </w:rPr>
        <w:t xml:space="preserve"> uz vietas Izsoles organizētāja iestādē</w:t>
      </w:r>
      <w:r w:rsidRPr="00571792">
        <w:rPr>
          <w:rFonts w:eastAsia="Calibri"/>
        </w:rPr>
        <w:t>,</w:t>
      </w:r>
      <w:r>
        <w:rPr>
          <w:rFonts w:eastAsia="Calibri"/>
        </w:rPr>
        <w:t xml:space="preserve"> vai otrā darbdiena pēc tā nosūtīšanas ar elektroniskā pasta starpniecību, izmantojot drošu elektronisko parakstu, </w:t>
      </w:r>
      <w:r>
        <w:rPr>
          <w:rFonts w:eastAsia="Calibri"/>
          <w:szCs w:val="24"/>
        </w:rPr>
        <w:t>nosolītā augstākā cena jāiemaksā</w:t>
      </w:r>
      <w:r>
        <w:rPr>
          <w:rFonts w:eastAsia="Calibri"/>
        </w:rPr>
        <w:t xml:space="preserve"> Ventspils novada pašvaldības, </w:t>
      </w:r>
      <w:r w:rsidRPr="00497205">
        <w:rPr>
          <w:rFonts w:eastAsia="Calibri"/>
          <w:szCs w:val="24"/>
        </w:rPr>
        <w:t xml:space="preserve">reģistrācijas Nr.90000052035, AS „Swedbank” (SWIFT kods: HABALV22) norēķinu kontā: </w:t>
      </w:r>
      <w:r w:rsidRPr="00CC182C">
        <w:rPr>
          <w:rFonts w:eastAsia="Calibri"/>
          <w:b/>
          <w:szCs w:val="24"/>
        </w:rPr>
        <w:t>Nr.</w:t>
      </w:r>
      <w:r>
        <w:rPr>
          <w:rFonts w:eastAsia="Calibri"/>
          <w:b/>
          <w:szCs w:val="24"/>
        </w:rPr>
        <w:t xml:space="preserve"> </w:t>
      </w:r>
      <w:r w:rsidRPr="00497205">
        <w:rPr>
          <w:rFonts w:eastAsia="Calibri"/>
          <w:b/>
          <w:szCs w:val="24"/>
        </w:rPr>
        <w:t>LV04HABA0551025783903</w:t>
      </w:r>
      <w:r>
        <w:rPr>
          <w:rFonts w:eastAsia="Calibri"/>
          <w:b/>
          <w:szCs w:val="24"/>
        </w:rPr>
        <w:t>;</w:t>
      </w:r>
      <w:r w:rsidRPr="003E4BF9">
        <w:rPr>
          <w:rFonts w:eastAsia="Calibri"/>
          <w:szCs w:val="24"/>
        </w:rPr>
        <w:t xml:space="preserve"> </w:t>
      </w:r>
    </w:p>
    <w:p w14:paraId="149F12E2" w14:textId="77777777" w:rsidR="00A45C71" w:rsidRPr="00BF3393" w:rsidRDefault="00A45C71" w:rsidP="00A45C71">
      <w:pPr>
        <w:pStyle w:val="Sarakstarindkopa"/>
        <w:numPr>
          <w:ilvl w:val="2"/>
          <w:numId w:val="3"/>
        </w:numPr>
        <w:tabs>
          <w:tab w:val="clear" w:pos="1430"/>
          <w:tab w:val="left" w:pos="851"/>
          <w:tab w:val="left" w:pos="993"/>
          <w:tab w:val="left" w:pos="1276"/>
          <w:tab w:val="left" w:pos="1701"/>
          <w:tab w:val="left" w:pos="1985"/>
        </w:tabs>
        <w:ind w:left="567" w:firstLine="0"/>
        <w:jc w:val="both"/>
        <w:rPr>
          <w:rFonts w:eastAsia="Calibri"/>
          <w:szCs w:val="24"/>
        </w:rPr>
      </w:pPr>
      <w:r>
        <w:rPr>
          <w:rFonts w:eastAsia="Calibri"/>
        </w:rPr>
        <w:t>g</w:t>
      </w:r>
      <w:r w:rsidRPr="00BF3393">
        <w:rPr>
          <w:rFonts w:eastAsia="Calibri"/>
        </w:rPr>
        <w:t xml:space="preserve">adījumā, ja Noteikumu 6.2.punkta 6.2.1.apakšpunktā noteiktajā termiņā saņemts rakstisks atteikums no pirkuma piedāvājuma vai nav veikts maksājums, </w:t>
      </w:r>
      <w:r>
        <w:rPr>
          <w:rFonts w:eastAsia="Calibri"/>
        </w:rPr>
        <w:t>vai divu nedēļu laikā no paziņojuma saņemšanas Izsoles organizētājs nav saņēmis nekādu apliecinājumu par pirmpirkuma tiesību izmantošanu, uzskatāms</w:t>
      </w:r>
      <w:r w:rsidRPr="00BF3393">
        <w:rPr>
          <w:rFonts w:eastAsia="Calibri"/>
        </w:rPr>
        <w:t xml:space="preserve">, ka pirmpirkuma tiesīgā persona ir atteikusies no atsavināmā Objekta pirmpirkuma tiesībām, par ko Izsoles organizētājs paziņo Izsoles objekta visaugstākās cenas nosolītājam. Izsoles dalībniekam, kurš nosolījis visaugstāko cenu, </w:t>
      </w:r>
      <w:r w:rsidRPr="009E4E84">
        <w:rPr>
          <w:rFonts w:eastAsia="Calibri"/>
          <w:u w:val="single"/>
        </w:rPr>
        <w:t xml:space="preserve">divu nedēļu laikā </w:t>
      </w:r>
      <w:r w:rsidRPr="00BF3393">
        <w:rPr>
          <w:rFonts w:eastAsia="Calibri"/>
        </w:rPr>
        <w:t xml:space="preserve">no dienas, kad viņam paziņots par pirmpirkuma tiesīgās personas atteikšanos no Izsoles objekta pirmpirkuma tiesību izmantošanas, </w:t>
      </w:r>
      <w:r w:rsidRPr="00BF3393">
        <w:rPr>
          <w:rFonts w:eastAsia="Calibri"/>
          <w:szCs w:val="24"/>
        </w:rPr>
        <w:t>piedāvātā augstākā summa, ko veido starpība starp nosolīto cenu un nodrošinājumu</w:t>
      </w:r>
      <w:r w:rsidRPr="00BF3393">
        <w:rPr>
          <w:rFonts w:eastAsia="Calibri"/>
        </w:rPr>
        <w:t xml:space="preserve"> ir jāiemaksā Ventspils novada pašvaldības, </w:t>
      </w:r>
      <w:r w:rsidRPr="00BF3393">
        <w:rPr>
          <w:rFonts w:eastAsia="Calibri"/>
          <w:szCs w:val="24"/>
        </w:rPr>
        <w:t xml:space="preserve">reģistrācijas Nr.90000052035, AS „Swedbank” (SWIFT kods: HABALV22) norēķinu kontā </w:t>
      </w:r>
      <w:r w:rsidRPr="00BF3393">
        <w:rPr>
          <w:rFonts w:eastAsia="Calibri"/>
          <w:b/>
          <w:szCs w:val="24"/>
        </w:rPr>
        <w:t>Nr. LV04HABA0551025783903</w:t>
      </w:r>
      <w:r>
        <w:rPr>
          <w:rFonts w:eastAsia="Calibri"/>
          <w:b/>
          <w:szCs w:val="24"/>
        </w:rPr>
        <w:t>;</w:t>
      </w:r>
      <w:r w:rsidRPr="00BF3393">
        <w:rPr>
          <w:rFonts w:eastAsia="Calibri"/>
          <w:b/>
          <w:szCs w:val="24"/>
        </w:rPr>
        <w:t xml:space="preserve"> </w:t>
      </w:r>
    </w:p>
    <w:p w14:paraId="35A42FA9" w14:textId="77777777" w:rsidR="00A45C71" w:rsidRDefault="00A45C71" w:rsidP="00A45C71">
      <w:pPr>
        <w:pStyle w:val="Sarakstarindkopa"/>
        <w:numPr>
          <w:ilvl w:val="2"/>
          <w:numId w:val="3"/>
        </w:numPr>
        <w:tabs>
          <w:tab w:val="clear" w:pos="1430"/>
          <w:tab w:val="left" w:pos="851"/>
          <w:tab w:val="left" w:pos="993"/>
          <w:tab w:val="left" w:pos="1276"/>
          <w:tab w:val="left" w:pos="1843"/>
        </w:tabs>
        <w:ind w:left="567" w:firstLine="0"/>
        <w:jc w:val="both"/>
        <w:rPr>
          <w:rFonts w:eastAsia="Calibri"/>
        </w:rPr>
      </w:pPr>
      <w:r w:rsidRPr="00CD4546">
        <w:rPr>
          <w:rFonts w:eastAsia="Calibri"/>
          <w:szCs w:val="24"/>
        </w:rPr>
        <w:t xml:space="preserve">ja Izsoles objekta nosolītājs </w:t>
      </w:r>
      <w:r>
        <w:rPr>
          <w:rFonts w:eastAsia="Calibri"/>
          <w:szCs w:val="24"/>
        </w:rPr>
        <w:t xml:space="preserve">Noteikumu 6.2.punkta 6.2.2.apakšpunktā </w:t>
      </w:r>
      <w:r w:rsidRPr="00CD4546">
        <w:rPr>
          <w:rFonts w:eastAsia="Calibri"/>
          <w:szCs w:val="24"/>
        </w:rPr>
        <w:t xml:space="preserve">noteiktajā termiņā nav veicis </w:t>
      </w:r>
      <w:r>
        <w:rPr>
          <w:rFonts w:eastAsia="Calibri"/>
          <w:szCs w:val="24"/>
        </w:rPr>
        <w:t>tajā noteikto maksājumu, uzskatāms</w:t>
      </w:r>
      <w:r w:rsidRPr="00CD4546">
        <w:rPr>
          <w:rFonts w:eastAsia="Calibri"/>
        </w:rPr>
        <w:t xml:space="preserve">, ka viņš atsakās no </w:t>
      </w:r>
      <w:r>
        <w:rPr>
          <w:rFonts w:eastAsia="Calibri"/>
        </w:rPr>
        <w:t>tā</w:t>
      </w:r>
      <w:r w:rsidRPr="00CD4546">
        <w:rPr>
          <w:rFonts w:eastAsia="Calibri"/>
        </w:rPr>
        <w:t xml:space="preserve"> pirkuma tiesībām, un nodrošinājums </w:t>
      </w:r>
      <w:r>
        <w:rPr>
          <w:rFonts w:eastAsia="Calibri"/>
        </w:rPr>
        <w:t xml:space="preserve">viņam </w:t>
      </w:r>
      <w:r w:rsidRPr="00CD4546">
        <w:rPr>
          <w:rFonts w:eastAsia="Calibri"/>
        </w:rPr>
        <w:t xml:space="preserve">netiek atmaksāts. </w:t>
      </w:r>
      <w:r>
        <w:rPr>
          <w:rFonts w:eastAsia="Calibri"/>
        </w:rPr>
        <w:t>Šajā gadījumā</w:t>
      </w:r>
      <w:r w:rsidRPr="00CD4546">
        <w:rPr>
          <w:rFonts w:eastAsia="Calibri"/>
        </w:rPr>
        <w:t xml:space="preserve"> </w:t>
      </w:r>
      <w:r>
        <w:rPr>
          <w:rFonts w:eastAsia="Calibri"/>
        </w:rPr>
        <w:t>I</w:t>
      </w:r>
      <w:r w:rsidRPr="00CD4546">
        <w:rPr>
          <w:rFonts w:eastAsia="Calibri"/>
        </w:rPr>
        <w:t>zsoles organizētājs piedāvā Izsoles objektu pirkt izsoles dalībniekam, kas izsolē nosolījis nākamo augstāko cenu</w:t>
      </w:r>
      <w:r>
        <w:rPr>
          <w:rFonts w:eastAsia="Calibri"/>
        </w:rPr>
        <w:t>, par paša piedāvāto augstāko cenu</w:t>
      </w:r>
      <w:r w:rsidRPr="00CD4546">
        <w:rPr>
          <w:rFonts w:eastAsia="Calibri"/>
        </w:rPr>
        <w:t xml:space="preserve">. Par to pēdējam pārsolītajam </w:t>
      </w:r>
      <w:r>
        <w:rPr>
          <w:rFonts w:eastAsia="Calibri"/>
        </w:rPr>
        <w:t>izsoles dalībniekam</w:t>
      </w:r>
      <w:r w:rsidRPr="00CD4546">
        <w:rPr>
          <w:rFonts w:eastAsia="Calibri"/>
        </w:rPr>
        <w:t xml:space="preserve"> tiek paziņots, nosūtot vai izsniedzot viņam Noteikumu 5.10.punktā minēto izziņu</w:t>
      </w:r>
      <w:r>
        <w:rPr>
          <w:rFonts w:eastAsia="Calibri"/>
        </w:rPr>
        <w:t xml:space="preserve">; </w:t>
      </w:r>
    </w:p>
    <w:p w14:paraId="76C52BC6" w14:textId="77777777" w:rsidR="00A45C71" w:rsidRPr="00697041" w:rsidRDefault="00A45C71" w:rsidP="00A45C71">
      <w:pPr>
        <w:pStyle w:val="Sarakstarindkopa"/>
        <w:numPr>
          <w:ilvl w:val="2"/>
          <w:numId w:val="3"/>
        </w:numPr>
        <w:tabs>
          <w:tab w:val="clear" w:pos="1430"/>
          <w:tab w:val="left" w:pos="1418"/>
          <w:tab w:val="left" w:pos="1560"/>
        </w:tabs>
        <w:ind w:left="567" w:firstLine="0"/>
        <w:jc w:val="both"/>
        <w:rPr>
          <w:rFonts w:eastAsia="Calibri"/>
        </w:rPr>
      </w:pPr>
      <w:r>
        <w:rPr>
          <w:rFonts w:eastAsia="Calibri"/>
          <w:szCs w:val="24"/>
        </w:rPr>
        <w:t>n</w:t>
      </w:r>
      <w:r w:rsidRPr="00457B5D">
        <w:rPr>
          <w:rFonts w:eastAsia="Calibri"/>
          <w:szCs w:val="24"/>
        </w:rPr>
        <w:t xml:space="preserve">oteikumu 6.2.3. apakšpunktā minētajā gadījumā pārsolītais pircējs stājas augstākās cenas nosolītāja vietā, un viņam ir tiesības divu nedēļu laikā no izziņas saņemšanas brīža paziņot Izsoles organizētājam par Izsoles objekta pirkšanu, kā arī jāveic paša piedāvātās augstākās cenas maksājumu pilnā apmērā 6.2.2.apakšpunktā norādītajā kontā. </w:t>
      </w:r>
    </w:p>
    <w:p w14:paraId="586544B1" w14:textId="77777777" w:rsidR="007D3C0F" w:rsidRPr="00F720DB" w:rsidRDefault="007D3C0F" w:rsidP="00320C37">
      <w:pPr>
        <w:tabs>
          <w:tab w:val="num" w:pos="988"/>
        </w:tabs>
        <w:spacing w:after="120"/>
        <w:ind w:left="568"/>
        <w:jc w:val="both"/>
        <w:rPr>
          <w:rFonts w:eastAsia="Calibri"/>
          <w:szCs w:val="24"/>
        </w:rPr>
      </w:pPr>
    </w:p>
    <w:p w14:paraId="6B0670EE" w14:textId="77777777" w:rsidR="00320C37" w:rsidRPr="0095519F" w:rsidRDefault="00320C37" w:rsidP="002949E5">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71274575"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492CD5CB" w14:textId="77777777" w:rsidR="00A45C71" w:rsidRPr="0095519F" w:rsidRDefault="00A45C71" w:rsidP="00A45C71">
      <w:pPr>
        <w:numPr>
          <w:ilvl w:val="1"/>
          <w:numId w:val="3"/>
        </w:numPr>
        <w:ind w:left="567" w:hanging="425"/>
        <w:jc w:val="both"/>
        <w:rPr>
          <w:rFonts w:eastAsia="Calibri"/>
          <w:szCs w:val="24"/>
        </w:rPr>
      </w:pPr>
      <w:r w:rsidRPr="0095519F">
        <w:rPr>
          <w:rFonts w:eastAsia="Calibri"/>
          <w:szCs w:val="24"/>
        </w:rPr>
        <w:t>Izsoles komisija izsoles protokolu apstiprina ne vēlāk kā 7 (septiņu) dienu laikā pēc izsoles.</w:t>
      </w:r>
    </w:p>
    <w:p w14:paraId="5812B160" w14:textId="77777777" w:rsidR="00A45C71" w:rsidRPr="0095519F" w:rsidRDefault="00A45C71" w:rsidP="00A45C71">
      <w:pPr>
        <w:numPr>
          <w:ilvl w:val="1"/>
          <w:numId w:val="3"/>
        </w:numPr>
        <w:ind w:left="567" w:hanging="425"/>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602B878A" w14:textId="77777777" w:rsidR="00A45C71" w:rsidRPr="0095519F" w:rsidRDefault="00A45C71" w:rsidP="00A45C71">
      <w:pPr>
        <w:numPr>
          <w:ilvl w:val="1"/>
          <w:numId w:val="3"/>
        </w:numPr>
        <w:ind w:left="567" w:hanging="425"/>
        <w:jc w:val="both"/>
        <w:rPr>
          <w:rFonts w:eastAsia="Calibri"/>
          <w:szCs w:val="24"/>
        </w:rPr>
      </w:pPr>
      <w:r w:rsidRPr="0095519F">
        <w:rPr>
          <w:rFonts w:eastAsia="Calibri"/>
          <w:szCs w:val="24"/>
        </w:rPr>
        <w:lastRenderedPageBreak/>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00FBA6E8" w14:textId="77777777" w:rsidR="00A45C71" w:rsidRPr="00640F49" w:rsidRDefault="00A45C71" w:rsidP="00A45C71">
      <w:pPr>
        <w:pStyle w:val="Bezatstarpm"/>
        <w:numPr>
          <w:ilvl w:val="1"/>
          <w:numId w:val="3"/>
        </w:numPr>
        <w:tabs>
          <w:tab w:val="clear" w:pos="988"/>
          <w:tab w:val="num" w:pos="1276"/>
        </w:tabs>
        <w:ind w:left="567" w:hanging="425"/>
        <w:jc w:val="both"/>
        <w:rPr>
          <w:rFonts w:ascii="Times New Roman" w:eastAsia="Calibri" w:hAnsi="Times New Roman" w:cs="Times New Roman"/>
          <w:sz w:val="24"/>
          <w:szCs w:val="24"/>
          <w:lang w:val="lv-LV"/>
        </w:rPr>
      </w:pPr>
      <w:r w:rsidRPr="00640F49">
        <w:rPr>
          <w:rFonts w:eastAsia="Calibri"/>
          <w:sz w:val="24"/>
          <w:szCs w:val="24"/>
          <w:lang w:val="lv-LV"/>
        </w:rPr>
        <w:t>Visas izmaksas, kas saist</w:t>
      </w:r>
      <w:r w:rsidRPr="00640F49">
        <w:rPr>
          <w:rFonts w:ascii="Calibri" w:eastAsia="Calibri" w:hAnsi="Calibri" w:cs="Calibri"/>
          <w:sz w:val="24"/>
          <w:szCs w:val="24"/>
          <w:lang w:val="lv-LV"/>
        </w:rPr>
        <w:t>ī</w:t>
      </w:r>
      <w:r w:rsidRPr="00640F49">
        <w:rPr>
          <w:rFonts w:eastAsia="Calibri"/>
          <w:sz w:val="24"/>
          <w:szCs w:val="24"/>
          <w:lang w:val="lv-LV"/>
        </w:rPr>
        <w:t>tas ar izsol</w:t>
      </w:r>
      <w:r w:rsidRPr="00640F49">
        <w:rPr>
          <w:rFonts w:ascii="Calibri" w:eastAsia="Calibri" w:hAnsi="Calibri" w:cs="Calibri"/>
          <w:sz w:val="24"/>
          <w:szCs w:val="24"/>
          <w:lang w:val="lv-LV"/>
        </w:rPr>
        <w:t>ē</w:t>
      </w:r>
      <w:r w:rsidRPr="00640F49">
        <w:rPr>
          <w:rFonts w:eastAsia="Calibri"/>
          <w:sz w:val="24"/>
          <w:szCs w:val="24"/>
          <w:lang w:val="lv-LV"/>
        </w:rPr>
        <w:t xml:space="preserve"> p</w:t>
      </w:r>
      <w:r w:rsidRPr="00640F49">
        <w:rPr>
          <w:rFonts w:ascii="Calibri" w:eastAsia="Calibri" w:hAnsi="Calibri" w:cs="Calibri"/>
          <w:sz w:val="24"/>
          <w:szCs w:val="24"/>
          <w:lang w:val="lv-LV"/>
        </w:rPr>
        <w:t>ā</w:t>
      </w:r>
      <w:r w:rsidRPr="00640F49">
        <w:rPr>
          <w:rFonts w:eastAsia="Calibri"/>
          <w:sz w:val="24"/>
          <w:szCs w:val="24"/>
          <w:lang w:val="lv-LV"/>
        </w:rPr>
        <w:t>rdot</w:t>
      </w:r>
      <w:r w:rsidRPr="00640F49">
        <w:rPr>
          <w:rFonts w:ascii="Calibri" w:eastAsia="Calibri" w:hAnsi="Calibri" w:cs="Calibri"/>
          <w:sz w:val="24"/>
          <w:szCs w:val="24"/>
          <w:lang w:val="lv-LV"/>
        </w:rPr>
        <w:t>ā</w:t>
      </w:r>
      <w:r w:rsidRPr="00640F49">
        <w:rPr>
          <w:rFonts w:eastAsia="Calibri"/>
          <w:sz w:val="24"/>
          <w:szCs w:val="24"/>
          <w:lang w:val="lv-LV"/>
        </w:rPr>
        <w:t xml:space="preserve"> </w:t>
      </w:r>
      <w:r w:rsidRPr="00640F49">
        <w:rPr>
          <w:rFonts w:ascii="Calibri" w:eastAsia="Calibri" w:hAnsi="Calibri" w:cs="Calibri"/>
          <w:sz w:val="24"/>
          <w:szCs w:val="24"/>
          <w:lang w:val="lv-LV"/>
        </w:rPr>
        <w:t>Ī</w:t>
      </w:r>
      <w:r w:rsidRPr="00640F49">
        <w:rPr>
          <w:rFonts w:eastAsia="Calibri"/>
          <w:sz w:val="24"/>
          <w:szCs w:val="24"/>
          <w:lang w:val="lv-LV"/>
        </w:rPr>
        <w:t>pa</w:t>
      </w:r>
      <w:r w:rsidRPr="00640F49">
        <w:rPr>
          <w:rFonts w:ascii="Calibri" w:eastAsia="Calibri" w:hAnsi="Calibri" w:cs="Calibri"/>
          <w:sz w:val="24"/>
          <w:szCs w:val="24"/>
          <w:lang w:val="lv-LV"/>
        </w:rPr>
        <w:t>š</w:t>
      </w:r>
      <w:r w:rsidRPr="00640F49">
        <w:rPr>
          <w:rFonts w:eastAsia="Calibri"/>
          <w:sz w:val="24"/>
          <w:szCs w:val="24"/>
          <w:lang w:val="lv-LV"/>
        </w:rPr>
        <w:t>uma re</w:t>
      </w:r>
      <w:r w:rsidRPr="00640F49">
        <w:rPr>
          <w:rFonts w:ascii="Calibri" w:eastAsia="Calibri" w:hAnsi="Calibri" w:cs="Calibri"/>
          <w:sz w:val="24"/>
          <w:szCs w:val="24"/>
          <w:lang w:val="lv-LV"/>
        </w:rPr>
        <w:t>ģ</w:t>
      </w:r>
      <w:r w:rsidRPr="00640F49">
        <w:rPr>
          <w:rFonts w:eastAsia="Calibri"/>
          <w:sz w:val="24"/>
          <w:szCs w:val="24"/>
          <w:lang w:val="lv-LV"/>
        </w:rPr>
        <w:t>istr</w:t>
      </w:r>
      <w:r w:rsidRPr="00640F49">
        <w:rPr>
          <w:rFonts w:ascii="Calibri" w:eastAsia="Calibri" w:hAnsi="Calibri" w:cs="Calibri"/>
          <w:sz w:val="24"/>
          <w:szCs w:val="24"/>
          <w:lang w:val="lv-LV"/>
        </w:rPr>
        <w:t>ā</w:t>
      </w:r>
      <w:r w:rsidRPr="00640F49">
        <w:rPr>
          <w:rFonts w:eastAsia="Calibri"/>
          <w:sz w:val="24"/>
          <w:szCs w:val="24"/>
          <w:lang w:val="lv-LV"/>
        </w:rPr>
        <w:t>ciju uz nosol</w:t>
      </w:r>
      <w:r w:rsidRPr="00640F49">
        <w:rPr>
          <w:rFonts w:ascii="Calibri" w:eastAsia="Calibri" w:hAnsi="Calibri" w:cs="Calibri"/>
          <w:sz w:val="24"/>
          <w:szCs w:val="24"/>
          <w:lang w:val="lv-LV"/>
        </w:rPr>
        <w:t>ī</w:t>
      </w:r>
      <w:r w:rsidRPr="00640F49">
        <w:rPr>
          <w:rFonts w:eastAsia="Calibri"/>
          <w:sz w:val="24"/>
          <w:szCs w:val="24"/>
          <w:lang w:val="lv-LV"/>
        </w:rPr>
        <w:t>t</w:t>
      </w:r>
      <w:r w:rsidRPr="00640F49">
        <w:rPr>
          <w:rFonts w:ascii="Calibri" w:eastAsia="Calibri" w:hAnsi="Calibri" w:cs="Calibri"/>
          <w:sz w:val="24"/>
          <w:szCs w:val="24"/>
          <w:lang w:val="lv-LV"/>
        </w:rPr>
        <w:t>ā</w:t>
      </w:r>
      <w:r w:rsidRPr="00640F49">
        <w:rPr>
          <w:rFonts w:eastAsia="Calibri"/>
          <w:sz w:val="24"/>
          <w:szCs w:val="24"/>
          <w:lang w:val="lv-LV"/>
        </w:rPr>
        <w:t>ja v</w:t>
      </w:r>
      <w:r w:rsidRPr="00640F49">
        <w:rPr>
          <w:rFonts w:ascii="Calibri" w:eastAsia="Calibri" w:hAnsi="Calibri" w:cs="Calibri"/>
          <w:sz w:val="24"/>
          <w:szCs w:val="24"/>
          <w:lang w:val="lv-LV"/>
        </w:rPr>
        <w:t>ā</w:t>
      </w:r>
      <w:r w:rsidRPr="00640F49">
        <w:rPr>
          <w:rFonts w:eastAsia="Calibri"/>
          <w:sz w:val="24"/>
          <w:szCs w:val="24"/>
          <w:lang w:val="lv-LV"/>
        </w:rPr>
        <w:t xml:space="preserve">rda, sedz </w:t>
      </w:r>
      <w:r w:rsidRPr="00640F49">
        <w:rPr>
          <w:rFonts w:ascii="Times New Roman" w:eastAsia="Calibri" w:hAnsi="Times New Roman" w:cs="Times New Roman"/>
          <w:sz w:val="24"/>
          <w:szCs w:val="24"/>
          <w:lang w:val="lv-LV"/>
        </w:rPr>
        <w:t>attiecīgā nekustamā īpašuma ieguvējs.</w:t>
      </w:r>
    </w:p>
    <w:p w14:paraId="513EC9BA" w14:textId="77777777" w:rsidR="00A45C71" w:rsidRPr="00A45C71" w:rsidRDefault="00A45C71" w:rsidP="00A45C71">
      <w:pPr>
        <w:pStyle w:val="Bezatstarpm"/>
        <w:numPr>
          <w:ilvl w:val="1"/>
          <w:numId w:val="3"/>
        </w:numPr>
        <w:tabs>
          <w:tab w:val="clear" w:pos="988"/>
        </w:tabs>
        <w:ind w:left="567" w:hanging="425"/>
        <w:jc w:val="both"/>
        <w:rPr>
          <w:rFonts w:ascii="Times New Roman" w:hAnsi="Times New Roman" w:cs="Times New Roman"/>
          <w:sz w:val="24"/>
          <w:szCs w:val="24"/>
          <w:lang w:val="lv-LV" w:eastAsia="lv-LV"/>
        </w:rPr>
      </w:pPr>
      <w:r w:rsidRPr="00640F49">
        <w:rPr>
          <w:rFonts w:ascii="Times New Roman" w:eastAsia="Calibri" w:hAnsi="Times New Roman" w:cs="Times New Roman"/>
          <w:sz w:val="24"/>
          <w:szCs w:val="24"/>
          <w:lang w:val="lv-LV"/>
        </w:rPr>
        <w:t xml:space="preserve">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 </w:t>
      </w:r>
    </w:p>
    <w:p w14:paraId="02635770" w14:textId="77777777" w:rsidR="00A45C71" w:rsidRPr="00640F49" w:rsidRDefault="00A45C71" w:rsidP="00A45C71">
      <w:pPr>
        <w:pStyle w:val="Bezatstarpm"/>
        <w:jc w:val="both"/>
        <w:rPr>
          <w:rFonts w:ascii="Times New Roman" w:hAnsi="Times New Roman" w:cs="Times New Roman"/>
          <w:sz w:val="24"/>
          <w:szCs w:val="24"/>
          <w:lang w:val="lv-LV" w:eastAsia="lv-LV"/>
        </w:rPr>
      </w:pPr>
    </w:p>
    <w:p w14:paraId="492C1611" w14:textId="77777777" w:rsidR="00320C37" w:rsidRPr="0095519F" w:rsidRDefault="00320C37" w:rsidP="002949E5">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3B576E81"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Izsole atzīstama par nenotikušu, ja:</w:t>
      </w:r>
    </w:p>
    <w:p w14:paraId="24372D05" w14:textId="77777777" w:rsidR="00320C37" w:rsidRPr="0095519F" w:rsidRDefault="00320C37" w:rsidP="002949E5">
      <w:pPr>
        <w:numPr>
          <w:ilvl w:val="2"/>
          <w:numId w:val="3"/>
        </w:numPr>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73C6F0B4" w14:textId="77777777" w:rsidR="00320C37" w:rsidRPr="0095519F" w:rsidRDefault="00320C37" w:rsidP="002949E5">
      <w:pPr>
        <w:numPr>
          <w:ilvl w:val="2"/>
          <w:numId w:val="3"/>
        </w:numPr>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320D2C11" w14:textId="77777777" w:rsidR="00320C37" w:rsidRPr="0095519F" w:rsidRDefault="00320C37" w:rsidP="002949E5">
      <w:pPr>
        <w:numPr>
          <w:ilvl w:val="2"/>
          <w:numId w:val="3"/>
        </w:numPr>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3E6059A0" w14:textId="77777777" w:rsidR="00320C37" w:rsidRPr="0095519F" w:rsidRDefault="00320C37" w:rsidP="002949E5">
      <w:pPr>
        <w:numPr>
          <w:ilvl w:val="2"/>
          <w:numId w:val="3"/>
        </w:numPr>
        <w:jc w:val="both"/>
        <w:rPr>
          <w:rFonts w:eastAsia="Calibri"/>
          <w:szCs w:val="24"/>
        </w:rPr>
      </w:pPr>
      <w:r w:rsidRPr="0095519F">
        <w:rPr>
          <w:rFonts w:eastAsia="Calibri"/>
          <w:szCs w:val="24"/>
        </w:rPr>
        <w:t>Noteikumos paredzētajā termiņā nav reģistrējies vai uz izsoli neierodas neviens izsoles dalībnieks;</w:t>
      </w:r>
    </w:p>
    <w:p w14:paraId="115B139D" w14:textId="77777777" w:rsidR="00320C37" w:rsidRPr="0095519F" w:rsidRDefault="00320C37" w:rsidP="002949E5">
      <w:pPr>
        <w:numPr>
          <w:ilvl w:val="2"/>
          <w:numId w:val="3"/>
        </w:numPr>
        <w:jc w:val="both"/>
        <w:rPr>
          <w:rFonts w:eastAsia="Calibri"/>
          <w:szCs w:val="24"/>
        </w:rPr>
      </w:pPr>
      <w:r w:rsidRPr="0095519F">
        <w:rPr>
          <w:rFonts w:eastAsia="Calibri"/>
          <w:szCs w:val="24"/>
        </w:rPr>
        <w:t>neviens dalībnieks nav pārsolījis izsoles sākumcenu;</w:t>
      </w:r>
    </w:p>
    <w:p w14:paraId="6E0C2242" w14:textId="77777777" w:rsidR="00320C37" w:rsidRPr="0095519F" w:rsidRDefault="00320C37" w:rsidP="002949E5">
      <w:pPr>
        <w:numPr>
          <w:ilvl w:val="2"/>
          <w:numId w:val="3"/>
        </w:numPr>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628B2EF7" w14:textId="77777777" w:rsidR="00320C37" w:rsidRPr="0095519F" w:rsidRDefault="00320C37" w:rsidP="002949E5">
      <w:pPr>
        <w:numPr>
          <w:ilvl w:val="2"/>
          <w:numId w:val="3"/>
        </w:numPr>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1095B6A4" w14:textId="77777777" w:rsidR="00320C37" w:rsidRPr="0095519F" w:rsidRDefault="00320C37" w:rsidP="002949E5">
      <w:pPr>
        <w:numPr>
          <w:ilvl w:val="2"/>
          <w:numId w:val="3"/>
        </w:numPr>
        <w:jc w:val="both"/>
        <w:rPr>
          <w:rFonts w:eastAsia="Calibri"/>
          <w:szCs w:val="24"/>
        </w:rPr>
      </w:pPr>
      <w:r w:rsidRPr="0095519F">
        <w:rPr>
          <w:rFonts w:eastAsia="Calibri"/>
          <w:szCs w:val="24"/>
        </w:rPr>
        <w:t>starp dalībniekiem konstatēta vienošanās, kas iespaidojusi izsoles rezultātus vai gaitu;</w:t>
      </w:r>
    </w:p>
    <w:p w14:paraId="5A8C5D2F" w14:textId="77777777" w:rsidR="00320C37" w:rsidRPr="0095519F" w:rsidRDefault="00320C37" w:rsidP="002949E5">
      <w:pPr>
        <w:numPr>
          <w:ilvl w:val="2"/>
          <w:numId w:val="3"/>
        </w:numPr>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55DFC956" w14:textId="77777777" w:rsidR="00320C37" w:rsidRPr="0095519F" w:rsidRDefault="00320C37" w:rsidP="002949E5">
      <w:pPr>
        <w:numPr>
          <w:ilvl w:val="2"/>
          <w:numId w:val="3"/>
        </w:numPr>
        <w:jc w:val="both"/>
        <w:rPr>
          <w:rFonts w:eastAsia="Calibri"/>
          <w:szCs w:val="24"/>
        </w:rPr>
      </w:pPr>
      <w:r w:rsidRPr="0095519F">
        <w:rPr>
          <w:rFonts w:eastAsia="Calibri"/>
          <w:szCs w:val="24"/>
        </w:rPr>
        <w:t>izsole nav uzsākta vai tikusi pārtraukta tehnisku iemeslu dēļ.</w:t>
      </w:r>
    </w:p>
    <w:p w14:paraId="053BCC5A" w14:textId="77777777" w:rsidR="00320C37" w:rsidRPr="0095519F" w:rsidRDefault="00320C37" w:rsidP="002949E5">
      <w:pPr>
        <w:numPr>
          <w:ilvl w:val="1"/>
          <w:numId w:val="3"/>
        </w:numPr>
        <w:spacing w:after="120"/>
        <w:ind w:left="709" w:hanging="567"/>
        <w:jc w:val="both"/>
        <w:rPr>
          <w:rFonts w:eastAsia="Calibri"/>
          <w:szCs w:val="24"/>
        </w:rPr>
      </w:pPr>
      <w:r w:rsidRPr="0095519F">
        <w:rPr>
          <w:rFonts w:eastAsia="Calibri"/>
          <w:szCs w:val="24"/>
        </w:rPr>
        <w:t>Lēmumu par izsoles atzīšanu par nenotikušu pieņem Izsoles komisija, un par to paziņo reģistrētajiem izsoles dalībniekiem.</w:t>
      </w:r>
    </w:p>
    <w:p w14:paraId="621B3F95" w14:textId="77777777" w:rsidR="00320C37" w:rsidRPr="0095519F" w:rsidRDefault="00320C37" w:rsidP="002949E5">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4A631B62" w14:textId="77777777" w:rsidR="00320C37" w:rsidRPr="0095519F" w:rsidRDefault="00320C37" w:rsidP="002949E5">
      <w:pPr>
        <w:numPr>
          <w:ilvl w:val="1"/>
          <w:numId w:val="3"/>
        </w:numPr>
        <w:ind w:left="709" w:hanging="567"/>
        <w:jc w:val="both"/>
        <w:rPr>
          <w:rFonts w:eastAsia="Calibri"/>
          <w:szCs w:val="24"/>
        </w:rPr>
      </w:pPr>
      <w:r w:rsidRPr="0095519F">
        <w:rPr>
          <w:rFonts w:eastAsia="Calibri"/>
          <w:szCs w:val="24"/>
        </w:rPr>
        <w:t xml:space="preserve">Izsoles pretendentiem un dalībniekiem ir tiesības: </w:t>
      </w:r>
    </w:p>
    <w:p w14:paraId="571E59CA" w14:textId="77777777" w:rsidR="00320C37" w:rsidRPr="0095519F" w:rsidRDefault="00320C37" w:rsidP="002949E5">
      <w:pPr>
        <w:numPr>
          <w:ilvl w:val="2"/>
          <w:numId w:val="3"/>
        </w:numPr>
        <w:jc w:val="both"/>
        <w:rPr>
          <w:rFonts w:eastAsia="Calibri"/>
          <w:szCs w:val="24"/>
        </w:rPr>
      </w:pPr>
      <w:r w:rsidRPr="0095519F">
        <w:rPr>
          <w:rFonts w:eastAsia="Calibri"/>
          <w:szCs w:val="24"/>
        </w:rPr>
        <w:t xml:space="preserve">saņemt informāciju </w:t>
      </w:r>
      <w:r w:rsidRPr="0095519F">
        <w:rPr>
          <w:rFonts w:eastAsia="Calibri"/>
          <w:bCs/>
          <w:szCs w:val="24"/>
        </w:rPr>
        <w:t xml:space="preserve">saistībā ar izsoli un </w:t>
      </w:r>
      <w:r w:rsidRPr="0095519F">
        <w:rPr>
          <w:rFonts w:eastAsia="Calibri"/>
          <w:szCs w:val="24"/>
        </w:rPr>
        <w:t>tās rezultātiem;</w:t>
      </w:r>
    </w:p>
    <w:p w14:paraId="42677665" w14:textId="77777777" w:rsidR="00320C37" w:rsidRPr="00172914" w:rsidRDefault="00320C37" w:rsidP="002949E5">
      <w:pPr>
        <w:numPr>
          <w:ilvl w:val="2"/>
          <w:numId w:val="3"/>
        </w:numPr>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1635DCA2" w14:textId="77777777" w:rsidR="00320C37" w:rsidRPr="00172914" w:rsidRDefault="00320C37" w:rsidP="002949E5">
      <w:pPr>
        <w:numPr>
          <w:ilvl w:val="1"/>
          <w:numId w:val="3"/>
        </w:numPr>
        <w:ind w:left="709" w:hanging="567"/>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2B5DE175" w14:textId="77777777" w:rsidR="00320C37" w:rsidRPr="00172914" w:rsidRDefault="00320C37" w:rsidP="002949E5">
      <w:pPr>
        <w:numPr>
          <w:ilvl w:val="1"/>
          <w:numId w:val="3"/>
        </w:numPr>
        <w:ind w:left="709" w:hanging="567"/>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B9F1E98" w14:textId="77777777" w:rsidR="00320C37" w:rsidRPr="0095519F" w:rsidRDefault="00320C37" w:rsidP="002949E5">
      <w:pPr>
        <w:numPr>
          <w:ilvl w:val="1"/>
          <w:numId w:val="3"/>
        </w:numPr>
        <w:ind w:left="709" w:hanging="567"/>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23240EEC" w14:textId="77777777" w:rsidR="00420504" w:rsidRDefault="00420504" w:rsidP="00320C37">
      <w:pPr>
        <w:tabs>
          <w:tab w:val="left" w:pos="1440"/>
        </w:tabs>
        <w:spacing w:line="276" w:lineRule="auto"/>
        <w:jc w:val="both"/>
        <w:rPr>
          <w:rFonts w:eastAsia="Calibri"/>
          <w:szCs w:val="24"/>
        </w:rPr>
      </w:pPr>
    </w:p>
    <w:p w14:paraId="7470D0BC" w14:textId="71DF6987" w:rsidR="00420504" w:rsidRDefault="003D3C73" w:rsidP="00320C37">
      <w:pPr>
        <w:spacing w:line="276" w:lineRule="auto"/>
        <w:jc w:val="right"/>
        <w:rPr>
          <w:rFonts w:eastAsia="Calibri"/>
          <w:szCs w:val="24"/>
        </w:rPr>
      </w:pPr>
      <w:r w:rsidRPr="003D3C73">
        <w:rPr>
          <w:rFonts w:eastAsia="Calibri"/>
          <w:szCs w:val="24"/>
        </w:rPr>
        <w:t xml:space="preserve">Ventspils novada domes priekšsēdētāja 1.vietnieks                                                 </w:t>
      </w:r>
      <w:proofErr w:type="spellStart"/>
      <w:r w:rsidRPr="003D3C73">
        <w:rPr>
          <w:rFonts w:eastAsia="Calibri"/>
          <w:szCs w:val="24"/>
        </w:rPr>
        <w:t>G.Mačtams</w:t>
      </w:r>
      <w:proofErr w:type="spellEnd"/>
      <w:r w:rsidRPr="003D3C73">
        <w:rPr>
          <w:rFonts w:eastAsia="Calibri"/>
          <w:szCs w:val="24"/>
        </w:rPr>
        <w:tab/>
      </w:r>
    </w:p>
    <w:p w14:paraId="4FBCB038" w14:textId="77777777" w:rsidR="003D3C73" w:rsidRDefault="003D3C73" w:rsidP="00320C37">
      <w:pPr>
        <w:spacing w:line="276" w:lineRule="auto"/>
        <w:jc w:val="right"/>
        <w:rPr>
          <w:rFonts w:eastAsia="Calibri"/>
          <w:b/>
          <w:szCs w:val="24"/>
        </w:rPr>
      </w:pPr>
    </w:p>
    <w:p w14:paraId="34A7F5AD" w14:textId="399A6DBD" w:rsidR="00320C37" w:rsidRPr="0095519F" w:rsidRDefault="00B05B26" w:rsidP="00320C37">
      <w:pPr>
        <w:spacing w:line="276" w:lineRule="auto"/>
        <w:jc w:val="right"/>
        <w:rPr>
          <w:rFonts w:eastAsia="Calibri"/>
          <w:b/>
          <w:szCs w:val="24"/>
        </w:rPr>
      </w:pPr>
      <w:r>
        <w:rPr>
          <w:rFonts w:eastAsia="Calibri"/>
          <w:b/>
          <w:szCs w:val="24"/>
        </w:rPr>
        <w:lastRenderedPageBreak/>
        <w:t>(</w:t>
      </w:r>
      <w:r w:rsidR="00320C37" w:rsidRPr="0095519F">
        <w:rPr>
          <w:rFonts w:eastAsia="Calibri"/>
          <w:b/>
          <w:szCs w:val="24"/>
        </w:rPr>
        <w:t>Noteikumu pielikums Nr.1</w:t>
      </w:r>
      <w:r>
        <w:rPr>
          <w:rFonts w:eastAsia="Calibri"/>
          <w:b/>
          <w:szCs w:val="24"/>
        </w:rPr>
        <w:t>)</w:t>
      </w:r>
    </w:p>
    <w:p w14:paraId="3E655364" w14:textId="77777777" w:rsidR="00D35A84" w:rsidRPr="00D35A84" w:rsidRDefault="00320C37" w:rsidP="00320C37">
      <w:pPr>
        <w:jc w:val="right"/>
        <w:rPr>
          <w:rFonts w:eastAsia="Calibri"/>
          <w:sz w:val="16"/>
          <w:szCs w:val="16"/>
        </w:rPr>
      </w:pPr>
      <w:r w:rsidRPr="00D35A84">
        <w:rPr>
          <w:rFonts w:eastAsia="Calibri"/>
          <w:sz w:val="16"/>
          <w:szCs w:val="16"/>
        </w:rPr>
        <w:t xml:space="preserve">"Nekustamā īpašuma </w:t>
      </w:r>
      <w:r w:rsidR="00D35A84" w:rsidRPr="00D35A84">
        <w:rPr>
          <w:rFonts w:eastAsia="Calibri"/>
          <w:sz w:val="16"/>
          <w:szCs w:val="16"/>
        </w:rPr>
        <w:t>Liepu iela 2C</w:t>
      </w:r>
      <w:r w:rsidRPr="00D35A84">
        <w:rPr>
          <w:rFonts w:eastAsia="Calibri"/>
          <w:sz w:val="16"/>
          <w:szCs w:val="16"/>
        </w:rPr>
        <w:t xml:space="preserve">, </w:t>
      </w:r>
      <w:r w:rsidR="00D35A84" w:rsidRPr="00D35A84">
        <w:rPr>
          <w:rFonts w:eastAsia="Calibri"/>
          <w:sz w:val="16"/>
          <w:szCs w:val="16"/>
        </w:rPr>
        <w:t>Vārves</w:t>
      </w:r>
      <w:r w:rsidRPr="00D35A84">
        <w:rPr>
          <w:rFonts w:eastAsia="Calibri"/>
          <w:sz w:val="16"/>
          <w:szCs w:val="16"/>
        </w:rPr>
        <w:t xml:space="preserve"> pagastā, </w:t>
      </w:r>
      <w:r w:rsidR="00D35A84" w:rsidRPr="00D35A84">
        <w:rPr>
          <w:rFonts w:eastAsia="Calibri"/>
          <w:sz w:val="16"/>
          <w:szCs w:val="16"/>
        </w:rPr>
        <w:t xml:space="preserve">Ventspils novadā, </w:t>
      </w:r>
    </w:p>
    <w:p w14:paraId="5AE04DF0" w14:textId="501F3CE7" w:rsidR="00B761DC" w:rsidRPr="00D35A84" w:rsidRDefault="00320C37" w:rsidP="00B761DC">
      <w:pPr>
        <w:jc w:val="right"/>
        <w:rPr>
          <w:rFonts w:eastAsia="Calibri"/>
          <w:sz w:val="16"/>
          <w:szCs w:val="16"/>
        </w:rPr>
      </w:pPr>
      <w:r w:rsidRPr="00D35A84">
        <w:rPr>
          <w:rFonts w:eastAsia="Calibri"/>
          <w:sz w:val="16"/>
          <w:szCs w:val="16"/>
        </w:rPr>
        <w:t>izsoles noteikumi”</w:t>
      </w:r>
      <w:r w:rsidR="00D35A84" w:rsidRPr="00D35A84">
        <w:rPr>
          <w:rFonts w:eastAsia="Calibri"/>
          <w:sz w:val="16"/>
          <w:szCs w:val="16"/>
        </w:rPr>
        <w:t xml:space="preserve"> </w:t>
      </w:r>
      <w:r w:rsidRPr="00D35A84">
        <w:rPr>
          <w:rFonts w:eastAsia="Calibri"/>
          <w:sz w:val="16"/>
          <w:szCs w:val="16"/>
        </w:rPr>
        <w:t>(apstiprināti ar Ventspils novada domes</w:t>
      </w:r>
      <w:r w:rsidR="00B761DC" w:rsidRPr="00D35A84">
        <w:rPr>
          <w:rFonts w:eastAsia="Calibri"/>
          <w:sz w:val="16"/>
          <w:szCs w:val="16"/>
        </w:rPr>
        <w:t xml:space="preserve"> </w:t>
      </w:r>
      <w:r w:rsidR="00865321" w:rsidRPr="00D35A84">
        <w:rPr>
          <w:rFonts w:eastAsia="Calibri"/>
          <w:sz w:val="16"/>
          <w:szCs w:val="16"/>
        </w:rPr>
        <w:t>202</w:t>
      </w:r>
      <w:r w:rsidR="00D35A84" w:rsidRPr="00D35A84">
        <w:rPr>
          <w:rFonts w:eastAsia="Calibri"/>
          <w:sz w:val="16"/>
          <w:szCs w:val="16"/>
        </w:rPr>
        <w:t>6</w:t>
      </w:r>
      <w:r w:rsidR="00865321" w:rsidRPr="00D35A84">
        <w:rPr>
          <w:rFonts w:eastAsia="Calibri"/>
          <w:sz w:val="16"/>
          <w:szCs w:val="16"/>
        </w:rPr>
        <w:t xml:space="preserve">.gada </w:t>
      </w:r>
      <w:r w:rsidR="00D35A84" w:rsidRPr="00D35A84">
        <w:rPr>
          <w:rFonts w:eastAsia="Calibri"/>
          <w:sz w:val="16"/>
          <w:szCs w:val="16"/>
        </w:rPr>
        <w:t>30</w:t>
      </w:r>
      <w:r w:rsidR="00B761DC" w:rsidRPr="00D35A84">
        <w:rPr>
          <w:rFonts w:eastAsia="Calibri"/>
          <w:sz w:val="16"/>
          <w:szCs w:val="16"/>
        </w:rPr>
        <w:t xml:space="preserve">. </w:t>
      </w:r>
      <w:r w:rsidR="00D35A84" w:rsidRPr="00D35A84">
        <w:rPr>
          <w:rFonts w:eastAsia="Calibri"/>
          <w:sz w:val="16"/>
          <w:szCs w:val="16"/>
        </w:rPr>
        <w:t>aprīļ</w:t>
      </w:r>
      <w:r w:rsidR="00B761DC" w:rsidRPr="00D35A84">
        <w:rPr>
          <w:rFonts w:eastAsia="Calibri"/>
          <w:sz w:val="16"/>
          <w:szCs w:val="16"/>
        </w:rPr>
        <w:t>a</w:t>
      </w:r>
    </w:p>
    <w:p w14:paraId="6A1AD8B6" w14:textId="021FC361" w:rsidR="00320C37" w:rsidRPr="00D35A84" w:rsidRDefault="00B761DC" w:rsidP="00B761DC">
      <w:pPr>
        <w:jc w:val="right"/>
        <w:rPr>
          <w:rFonts w:eastAsia="Calibri"/>
          <w:sz w:val="16"/>
          <w:szCs w:val="16"/>
        </w:rPr>
      </w:pPr>
      <w:r w:rsidRPr="00D35A84">
        <w:rPr>
          <w:rFonts w:eastAsia="Calibri"/>
          <w:sz w:val="16"/>
          <w:szCs w:val="16"/>
        </w:rPr>
        <w:t xml:space="preserve">  sēdes lēmumu, protokols Nr.</w:t>
      </w:r>
      <w:r w:rsidR="00E36245">
        <w:rPr>
          <w:rFonts w:eastAsia="Calibri"/>
          <w:sz w:val="16"/>
          <w:szCs w:val="16"/>
        </w:rPr>
        <w:t>14, 23</w:t>
      </w:r>
      <w:r w:rsidRPr="00D35A84">
        <w:rPr>
          <w:rFonts w:eastAsia="Calibri"/>
          <w:sz w:val="16"/>
          <w:szCs w:val="16"/>
        </w:rPr>
        <w:t>.</w:t>
      </w:r>
      <w:r w:rsidRPr="00D35A84">
        <w:rPr>
          <w:sz w:val="16"/>
          <w:szCs w:val="16"/>
          <w:lang w:val="de-DE"/>
        </w:rPr>
        <w:t xml:space="preserve">§, </w:t>
      </w:r>
      <w:r w:rsidRPr="00D35A84">
        <w:rPr>
          <w:rFonts w:eastAsia="Calibri"/>
          <w:sz w:val="16"/>
          <w:szCs w:val="16"/>
        </w:rPr>
        <w:t>2.p.)</w:t>
      </w:r>
    </w:p>
    <w:p w14:paraId="22F8A6DE" w14:textId="77777777" w:rsidR="00320C37" w:rsidRPr="0095519F" w:rsidRDefault="00320C37" w:rsidP="00320C37">
      <w:pPr>
        <w:ind w:left="3600" w:firstLine="720"/>
        <w:jc w:val="right"/>
        <w:rPr>
          <w:rFonts w:eastAsia="Calibri"/>
          <w:szCs w:val="24"/>
        </w:rPr>
      </w:pPr>
    </w:p>
    <w:p w14:paraId="22D4AE96" w14:textId="77777777" w:rsidR="00D35A84" w:rsidRDefault="00320C37" w:rsidP="00D35A84">
      <w:pPr>
        <w:ind w:left="3600" w:firstLine="720"/>
        <w:jc w:val="right"/>
        <w:rPr>
          <w:rFonts w:eastAsia="Calibri"/>
          <w:sz w:val="20"/>
          <w:lang w:eastAsia="lv-LV"/>
        </w:rPr>
      </w:pPr>
      <w:r w:rsidRPr="00D35A84">
        <w:rPr>
          <w:rFonts w:eastAsia="Calibri"/>
          <w:sz w:val="20"/>
        </w:rPr>
        <w:t>Ventspils novada domes</w:t>
      </w:r>
      <w:r w:rsidR="00D35A84" w:rsidRPr="00D35A84">
        <w:rPr>
          <w:rFonts w:eastAsia="Calibri"/>
          <w:sz w:val="20"/>
        </w:rPr>
        <w:t xml:space="preserve"> Ventspils novada p</w:t>
      </w:r>
      <w:r w:rsidRPr="00D35A84">
        <w:rPr>
          <w:rFonts w:eastAsia="Calibri"/>
          <w:sz w:val="20"/>
          <w:lang w:eastAsia="lv-LV"/>
        </w:rPr>
        <w:t xml:space="preserve">ašvaldības </w:t>
      </w:r>
    </w:p>
    <w:p w14:paraId="34BB0D7B" w14:textId="1378F827" w:rsidR="00320C37" w:rsidRPr="00D35A84" w:rsidRDefault="00320C37" w:rsidP="00D35A84">
      <w:pPr>
        <w:ind w:left="3600" w:firstLine="720"/>
        <w:jc w:val="right"/>
        <w:rPr>
          <w:rFonts w:eastAsia="Calibri"/>
          <w:sz w:val="20"/>
        </w:rPr>
      </w:pPr>
      <w:r w:rsidRPr="00D35A84">
        <w:rPr>
          <w:rFonts w:eastAsia="Calibri"/>
          <w:sz w:val="20"/>
          <w:lang w:eastAsia="lv-LV"/>
        </w:rPr>
        <w:t>mantas atsavināšanas komisijai</w:t>
      </w:r>
    </w:p>
    <w:p w14:paraId="0700F3BD" w14:textId="77777777" w:rsidR="00320C37" w:rsidRPr="00D35A84" w:rsidRDefault="00320C37" w:rsidP="00320C37">
      <w:pPr>
        <w:jc w:val="right"/>
        <w:rPr>
          <w:rFonts w:eastAsia="Calibri"/>
          <w:sz w:val="20"/>
        </w:rPr>
      </w:pPr>
      <w:r w:rsidRPr="00D35A84">
        <w:rPr>
          <w:rFonts w:eastAsia="Calibri"/>
          <w:sz w:val="20"/>
        </w:rPr>
        <w:t>Skolas ielā 4, Ventspilī, LV-3601</w:t>
      </w:r>
    </w:p>
    <w:p w14:paraId="4A935B26" w14:textId="77777777" w:rsidR="00320C37" w:rsidRPr="0095519F" w:rsidRDefault="00320C37" w:rsidP="00320C37">
      <w:pPr>
        <w:spacing w:line="276" w:lineRule="auto"/>
        <w:ind w:left="-284" w:firstLine="284"/>
        <w:jc w:val="right"/>
        <w:rPr>
          <w:rFonts w:eastAsia="Calibri"/>
          <w:b/>
          <w:szCs w:val="24"/>
        </w:rPr>
      </w:pPr>
    </w:p>
    <w:p w14:paraId="121C913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6CFB4DE8"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7FE8AB33" w14:textId="77777777" w:rsidR="00320C37" w:rsidRPr="0095519F" w:rsidRDefault="00320C37" w:rsidP="00320C37">
      <w:pPr>
        <w:spacing w:line="276" w:lineRule="auto"/>
        <w:jc w:val="both"/>
        <w:rPr>
          <w:rFonts w:eastAsia="Calibri"/>
          <w:szCs w:val="24"/>
        </w:rPr>
      </w:pPr>
    </w:p>
    <w:p w14:paraId="1BFCAF5A"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47DFD1DB"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7082A74E"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sidR="00D45027">
        <w:rPr>
          <w:rFonts w:eastAsia="Calibri"/>
          <w:szCs w:val="24"/>
        </w:rPr>
        <w:t xml:space="preserve">    </w:t>
      </w:r>
      <w:r>
        <w:rPr>
          <w:rFonts w:eastAsia="Calibri"/>
          <w:szCs w:val="24"/>
        </w:rPr>
        <w:t>_</w:t>
      </w:r>
      <w:r w:rsidRPr="0095519F">
        <w:rPr>
          <w:rFonts w:eastAsia="Calibri"/>
          <w:szCs w:val="24"/>
        </w:rPr>
        <w:t>_________________________________________________________</w:t>
      </w:r>
    </w:p>
    <w:p w14:paraId="5F5958FD"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1B7D348"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w:t>
      </w:r>
      <w:r w:rsidR="00D45027">
        <w:rPr>
          <w:rFonts w:eastAsia="Calibri"/>
          <w:szCs w:val="24"/>
        </w:rPr>
        <w:t xml:space="preserve">   </w:t>
      </w:r>
      <w:r w:rsidRPr="0095519F">
        <w:rPr>
          <w:rFonts w:eastAsia="Calibri"/>
          <w:szCs w:val="24"/>
        </w:rPr>
        <w:t xml:space="preserve"> ______________________________________________</w:t>
      </w:r>
    </w:p>
    <w:p w14:paraId="04311DD1" w14:textId="77777777" w:rsidR="00320C37" w:rsidRPr="00D35A84" w:rsidRDefault="00320C37" w:rsidP="00320C37">
      <w:pPr>
        <w:spacing w:line="276" w:lineRule="auto"/>
        <w:jc w:val="both"/>
        <w:rPr>
          <w:rFonts w:eastAsia="Calibri"/>
          <w:szCs w:val="24"/>
        </w:rPr>
      </w:pPr>
      <w:r w:rsidRPr="00D35A84">
        <w:rPr>
          <w:rFonts w:eastAsia="Calibri"/>
          <w:szCs w:val="24"/>
        </w:rPr>
        <w:t xml:space="preserve">                                       </w:t>
      </w:r>
    </w:p>
    <w:p w14:paraId="6B51984B" w14:textId="77777777" w:rsidR="00320C37" w:rsidRPr="00D35A84" w:rsidRDefault="00320C37" w:rsidP="00320C37">
      <w:pPr>
        <w:spacing w:line="276" w:lineRule="auto"/>
        <w:jc w:val="both"/>
        <w:rPr>
          <w:rFonts w:eastAsia="Calibri"/>
          <w:szCs w:val="24"/>
        </w:rPr>
      </w:pPr>
      <w:r w:rsidRPr="00D35A84">
        <w:rPr>
          <w:rFonts w:eastAsia="Calibri"/>
          <w:szCs w:val="24"/>
        </w:rPr>
        <w:t xml:space="preserve">kontakttālrunis _________________, e-pasts: </w:t>
      </w:r>
      <w:r w:rsidR="00D45027" w:rsidRPr="00D35A84">
        <w:rPr>
          <w:rFonts w:eastAsia="Calibri"/>
          <w:szCs w:val="24"/>
        </w:rPr>
        <w:t xml:space="preserve">    </w:t>
      </w:r>
      <w:r w:rsidRPr="00D35A84">
        <w:rPr>
          <w:rFonts w:eastAsia="Calibri"/>
          <w:szCs w:val="24"/>
        </w:rPr>
        <w:t>________________________________</w:t>
      </w:r>
    </w:p>
    <w:p w14:paraId="344C5D03" w14:textId="77777777" w:rsidR="00320C37" w:rsidRPr="00D35A84" w:rsidRDefault="00320C37" w:rsidP="00320C37">
      <w:pPr>
        <w:spacing w:line="276" w:lineRule="auto"/>
        <w:jc w:val="both"/>
        <w:rPr>
          <w:rFonts w:eastAsia="Calibri"/>
          <w:b/>
          <w:szCs w:val="24"/>
        </w:rPr>
      </w:pPr>
      <w:r w:rsidRPr="00D35A84">
        <w:rPr>
          <w:rFonts w:eastAsia="Calibri"/>
          <w:szCs w:val="24"/>
        </w:rPr>
        <w:t xml:space="preserve">                                       </w:t>
      </w:r>
    </w:p>
    <w:p w14:paraId="70991CAB" w14:textId="77777777" w:rsidR="00320C37" w:rsidRPr="00D35A84" w:rsidRDefault="00320C37" w:rsidP="00320C37">
      <w:pPr>
        <w:spacing w:line="276" w:lineRule="auto"/>
        <w:jc w:val="both"/>
        <w:rPr>
          <w:rFonts w:eastAsia="Calibri"/>
          <w:szCs w:val="24"/>
        </w:rPr>
      </w:pPr>
      <w:r w:rsidRPr="00D35A84">
        <w:rPr>
          <w:rFonts w:eastAsia="Calibri"/>
          <w:szCs w:val="24"/>
        </w:rPr>
        <w:t xml:space="preserve">bankas konta rekvizīti </w:t>
      </w:r>
      <w:r w:rsidR="00D45027" w:rsidRPr="00D35A84">
        <w:rPr>
          <w:rFonts w:eastAsia="Calibri"/>
          <w:szCs w:val="24"/>
        </w:rPr>
        <w:t xml:space="preserve">      </w:t>
      </w:r>
      <w:r w:rsidRPr="00D35A84">
        <w:rPr>
          <w:rFonts w:eastAsia="Calibri"/>
          <w:szCs w:val="24"/>
        </w:rPr>
        <w:t>__________________________________________________</w:t>
      </w:r>
    </w:p>
    <w:p w14:paraId="3CEDD17E" w14:textId="77777777" w:rsidR="00320C37" w:rsidRPr="00D35A84" w:rsidRDefault="00320C37" w:rsidP="00320C37">
      <w:pPr>
        <w:spacing w:line="276" w:lineRule="auto"/>
        <w:jc w:val="center"/>
        <w:rPr>
          <w:rFonts w:eastAsia="Calibri"/>
          <w:szCs w:val="24"/>
          <w:vertAlign w:val="superscript"/>
        </w:rPr>
      </w:pPr>
      <w:r w:rsidRPr="00D35A84">
        <w:rPr>
          <w:rFonts w:eastAsia="Calibri"/>
          <w:szCs w:val="24"/>
          <w:vertAlign w:val="superscript"/>
        </w:rPr>
        <w:t xml:space="preserve">                                                     (bankas nosaukums, kods, konta Nr.)</w:t>
      </w:r>
    </w:p>
    <w:p w14:paraId="0A8AB4E7" w14:textId="77777777" w:rsidR="00320C37" w:rsidRPr="00D35A84" w:rsidRDefault="00D45027" w:rsidP="00320C37">
      <w:pPr>
        <w:rPr>
          <w:sz w:val="20"/>
          <w:lang w:bidi="yi-Hebr"/>
        </w:rPr>
      </w:pPr>
      <w:r w:rsidRPr="00D35A84">
        <w:rPr>
          <w:sz w:val="20"/>
          <w:lang w:bidi="yi-Hebr"/>
        </w:rPr>
        <w:t xml:space="preserve">      </w:t>
      </w:r>
      <w:r w:rsidR="00320C37" w:rsidRPr="00D35A84">
        <w:rPr>
          <w:sz w:val="20"/>
          <w:lang w:bidi="yi-Hebr"/>
        </w:rPr>
        <w:t>__________________________________________________________________________________</w:t>
      </w:r>
    </w:p>
    <w:p w14:paraId="064ACB80" w14:textId="77777777" w:rsidR="00320C37" w:rsidRPr="00D35A84" w:rsidRDefault="00320C37" w:rsidP="00320C37">
      <w:pPr>
        <w:rPr>
          <w:i/>
          <w:sz w:val="20"/>
          <w:u w:val="single"/>
          <w:lang w:bidi="yi-Hebr"/>
        </w:rPr>
      </w:pPr>
    </w:p>
    <w:p w14:paraId="4A3CCC6A" w14:textId="77777777" w:rsidR="00D35A84" w:rsidRPr="00D35A84" w:rsidRDefault="00D35A84" w:rsidP="00D35A84">
      <w:pPr>
        <w:pStyle w:val="Bezatstarpm"/>
        <w:rPr>
          <w:rFonts w:eastAsia="Arial Unicode MS"/>
          <w:sz w:val="24"/>
          <w:szCs w:val="24"/>
          <w:lang w:val="lv-LV" w:bidi="yi-Hebr"/>
        </w:rPr>
      </w:pPr>
      <w:r w:rsidRPr="00D35A84">
        <w:rPr>
          <w:rFonts w:eastAsia="Arial Unicode MS"/>
          <w:sz w:val="24"/>
          <w:szCs w:val="24"/>
          <w:lang w:val="lv-LV" w:bidi="yi-Hebr"/>
        </w:rPr>
        <w:t xml:space="preserve">piesaka dalību Ventspils novada pašvaldības atsavināmā nekustamā īpašuma </w:t>
      </w:r>
    </w:p>
    <w:p w14:paraId="1BD59CF6" w14:textId="77777777" w:rsidR="00D35A84" w:rsidRPr="00D35A84" w:rsidRDefault="00D35A84" w:rsidP="00D35A84">
      <w:pPr>
        <w:pStyle w:val="Bezatstarpm"/>
        <w:rPr>
          <w:rFonts w:eastAsia="Arial Unicode MS"/>
          <w:sz w:val="24"/>
          <w:szCs w:val="24"/>
          <w:lang w:val="lv-LV" w:bidi="yi-Hebr"/>
        </w:rPr>
      </w:pPr>
    </w:p>
    <w:p w14:paraId="6E8EBB6E" w14:textId="77777777" w:rsidR="00D35A84" w:rsidRPr="00D35A84" w:rsidRDefault="00D35A84" w:rsidP="00D35A84">
      <w:pPr>
        <w:pStyle w:val="Bezatstarpm"/>
        <w:jc w:val="center"/>
        <w:rPr>
          <w:rFonts w:ascii="Times New Roman" w:eastAsia="Calibri" w:hAnsi="Times New Roman" w:cs="Times New Roman"/>
          <w:b/>
          <w:bCs/>
          <w:sz w:val="24"/>
          <w:szCs w:val="24"/>
          <w:lang w:val="lv-LV"/>
        </w:rPr>
      </w:pPr>
      <w:r w:rsidRPr="00D35A84">
        <w:rPr>
          <w:rFonts w:ascii="Times New Roman" w:eastAsia="Calibri" w:hAnsi="Times New Roman" w:cs="Times New Roman"/>
          <w:b/>
          <w:bCs/>
          <w:sz w:val="24"/>
          <w:szCs w:val="24"/>
          <w:lang w:val="lv-LV"/>
        </w:rPr>
        <w:t>Liepu iela 2C, Vārves pag.,  Ventspils nov., kadastra numurs 9884 014 0430,</w:t>
      </w:r>
    </w:p>
    <w:p w14:paraId="6638D5C9" w14:textId="51124A0F" w:rsidR="00D35A84" w:rsidRPr="00D35A84" w:rsidRDefault="00D35A84" w:rsidP="00D35A84">
      <w:pPr>
        <w:pStyle w:val="Bezatstarpm"/>
        <w:jc w:val="center"/>
        <w:rPr>
          <w:rFonts w:eastAsia="Calibri"/>
          <w:b/>
          <w:bCs/>
          <w:sz w:val="24"/>
          <w:szCs w:val="24"/>
          <w:lang w:val="lv-LV"/>
        </w:rPr>
      </w:pPr>
      <w:r w:rsidRPr="00D35A84">
        <w:rPr>
          <w:rFonts w:ascii="Times New Roman" w:eastAsia="Calibri" w:hAnsi="Times New Roman" w:cs="Times New Roman"/>
          <w:b/>
          <w:bCs/>
          <w:sz w:val="24"/>
          <w:szCs w:val="24"/>
          <w:lang w:val="lv-LV"/>
        </w:rPr>
        <w:t>kopīpašuma domājamās daļas izsolē,</w:t>
      </w:r>
    </w:p>
    <w:p w14:paraId="2D6E798E" w14:textId="77777777" w:rsidR="00D35A84" w:rsidRPr="00D35A84" w:rsidRDefault="00D35A84" w:rsidP="00D35A84">
      <w:pPr>
        <w:pStyle w:val="Bezatstarpm"/>
        <w:rPr>
          <w:rFonts w:eastAsia="Calibri"/>
          <w:b/>
          <w:bCs/>
          <w:sz w:val="24"/>
          <w:szCs w:val="24"/>
          <w:lang w:val="lv-LV"/>
        </w:rPr>
      </w:pPr>
    </w:p>
    <w:p w14:paraId="023A07E5" w14:textId="16BB2417" w:rsidR="00D35A84" w:rsidRPr="00D35A84" w:rsidRDefault="00D35A84" w:rsidP="00D35A84">
      <w:pPr>
        <w:pStyle w:val="Bezatstarpm"/>
        <w:jc w:val="center"/>
        <w:rPr>
          <w:rFonts w:eastAsia="Calibri"/>
          <w:b/>
          <w:sz w:val="24"/>
          <w:szCs w:val="24"/>
          <w:lang w:val="lv-LV"/>
        </w:rPr>
      </w:pPr>
      <w:r w:rsidRPr="00D35A84">
        <w:rPr>
          <w:rFonts w:eastAsia="Calibri"/>
          <w:sz w:val="24"/>
          <w:szCs w:val="24"/>
          <w:lang w:val="lv-LV"/>
        </w:rPr>
        <w:t>kas notiks Ventspilī, Skolas ielā 4</w:t>
      </w:r>
      <w:r w:rsidRPr="00D35A84">
        <w:rPr>
          <w:rFonts w:ascii="Times New Roman" w:eastAsia="Calibri" w:hAnsi="Times New Roman" w:cs="Times New Roman"/>
          <w:sz w:val="24"/>
          <w:szCs w:val="24"/>
          <w:lang w:val="lv-LV"/>
        </w:rPr>
        <w:t>, 2.stāvā zālē</w:t>
      </w:r>
      <w:r w:rsidRPr="00D35A84">
        <w:rPr>
          <w:rFonts w:eastAsia="Calibri"/>
          <w:sz w:val="24"/>
          <w:szCs w:val="24"/>
          <w:lang w:val="lv-LV"/>
        </w:rPr>
        <w:t xml:space="preserve"> - </w:t>
      </w:r>
      <w:r w:rsidRPr="00D35A84">
        <w:rPr>
          <w:rFonts w:eastAsia="Calibri"/>
          <w:b/>
          <w:sz w:val="24"/>
          <w:szCs w:val="24"/>
          <w:lang w:val="lv-LV"/>
        </w:rPr>
        <w:t xml:space="preserve">2026. gada </w:t>
      </w:r>
      <w:r w:rsidRPr="00D35A84">
        <w:rPr>
          <w:rFonts w:ascii="Times New Roman" w:eastAsia="Calibri" w:hAnsi="Times New Roman" w:cs="Times New Roman"/>
          <w:b/>
          <w:sz w:val="24"/>
          <w:szCs w:val="24"/>
          <w:lang w:val="lv-LV"/>
        </w:rPr>
        <w:t>17. jūnijā:</w:t>
      </w:r>
    </w:p>
    <w:p w14:paraId="074D7E5D" w14:textId="77777777" w:rsidR="00D35A84" w:rsidRPr="00D35A84" w:rsidRDefault="00D35A84" w:rsidP="00D35A84">
      <w:pPr>
        <w:pStyle w:val="Bezatstarpm"/>
        <w:jc w:val="both"/>
        <w:rPr>
          <w:rFonts w:ascii="Times New Roman" w:hAnsi="Times New Roman"/>
          <w:noProof/>
          <w:sz w:val="24"/>
          <w:szCs w:val="24"/>
          <w:lang w:val="lv-LV"/>
        </w:rPr>
      </w:pPr>
    </w:p>
    <w:tbl>
      <w:tblPr>
        <w:tblStyle w:val="Reatabula"/>
        <w:tblW w:w="6804" w:type="dxa"/>
        <w:tblInd w:w="1413" w:type="dxa"/>
        <w:tblLook w:val="04A0" w:firstRow="1" w:lastRow="0" w:firstColumn="1" w:lastColumn="0" w:noHBand="0" w:noVBand="1"/>
      </w:tblPr>
      <w:tblGrid>
        <w:gridCol w:w="686"/>
        <w:gridCol w:w="1865"/>
        <w:gridCol w:w="1134"/>
        <w:gridCol w:w="1701"/>
        <w:gridCol w:w="1418"/>
      </w:tblGrid>
      <w:tr w:rsidR="00DD0B6F" w:rsidRPr="00D35A84" w14:paraId="6010298C" w14:textId="77777777" w:rsidTr="00DD0B6F">
        <w:tc>
          <w:tcPr>
            <w:tcW w:w="686" w:type="dxa"/>
          </w:tcPr>
          <w:p w14:paraId="42F562AB" w14:textId="77777777" w:rsidR="00DD0B6F" w:rsidRPr="00D35A84" w:rsidRDefault="00DD0B6F" w:rsidP="00DD0B6F">
            <w:pPr>
              <w:pStyle w:val="Bezatstarpm"/>
              <w:jc w:val="both"/>
              <w:rPr>
                <w:rFonts w:ascii="Times New Roman" w:hAnsi="Times New Roman"/>
                <w:noProof/>
                <w:sz w:val="22"/>
                <w:szCs w:val="22"/>
                <w:lang w:val="lv-LV"/>
              </w:rPr>
            </w:pPr>
            <w:r w:rsidRPr="00D35A84">
              <w:rPr>
                <w:rFonts w:eastAsia="Calibri"/>
                <w:b/>
                <w:bCs/>
                <w:sz w:val="22"/>
                <w:szCs w:val="22"/>
                <w:lang w:val="lv-LV"/>
              </w:rPr>
              <w:t>*</w:t>
            </w:r>
          </w:p>
        </w:tc>
        <w:tc>
          <w:tcPr>
            <w:tcW w:w="1865" w:type="dxa"/>
          </w:tcPr>
          <w:p w14:paraId="41555747" w14:textId="02386849" w:rsidR="00DD0B6F" w:rsidRDefault="00DD0B6F" w:rsidP="00DD0B6F">
            <w:pPr>
              <w:pStyle w:val="Bezatstarpm"/>
              <w:jc w:val="both"/>
              <w:rPr>
                <w:rFonts w:ascii="Times New Roman" w:hAnsi="Times New Roman"/>
                <w:noProof/>
                <w:sz w:val="18"/>
                <w:szCs w:val="18"/>
                <w:lang w:val="lv-LV"/>
              </w:rPr>
            </w:pPr>
            <w:r w:rsidRPr="00D35A84">
              <w:rPr>
                <w:rFonts w:ascii="Times New Roman" w:hAnsi="Times New Roman"/>
                <w:noProof/>
                <w:sz w:val="18"/>
                <w:szCs w:val="18"/>
                <w:lang w:val="lv-LV"/>
              </w:rPr>
              <w:t>Izsoles objekt</w:t>
            </w:r>
            <w:r>
              <w:rPr>
                <w:rFonts w:ascii="Times New Roman" w:hAnsi="Times New Roman"/>
                <w:noProof/>
                <w:sz w:val="18"/>
                <w:szCs w:val="18"/>
                <w:lang w:val="lv-LV"/>
              </w:rPr>
              <w:t>s/ telpa</w:t>
            </w:r>
            <w:r w:rsidRPr="00D35A84">
              <w:rPr>
                <w:rFonts w:ascii="Times New Roman" w:hAnsi="Times New Roman"/>
                <w:noProof/>
                <w:sz w:val="18"/>
                <w:szCs w:val="18"/>
                <w:lang w:val="lv-LV"/>
              </w:rPr>
              <w:t xml:space="preserve">  </w:t>
            </w:r>
          </w:p>
        </w:tc>
        <w:tc>
          <w:tcPr>
            <w:tcW w:w="1134" w:type="dxa"/>
          </w:tcPr>
          <w:p w14:paraId="7CDC8769" w14:textId="2304C393" w:rsidR="00DD0B6F" w:rsidRDefault="00DD0B6F" w:rsidP="00DD0B6F">
            <w:pPr>
              <w:pStyle w:val="Bezatstarpm"/>
              <w:jc w:val="both"/>
              <w:rPr>
                <w:rFonts w:ascii="Times New Roman" w:hAnsi="Times New Roman"/>
                <w:noProof/>
                <w:sz w:val="18"/>
                <w:szCs w:val="18"/>
                <w:lang w:val="lv-LV"/>
              </w:rPr>
            </w:pPr>
            <w:r>
              <w:rPr>
                <w:rFonts w:ascii="Times New Roman" w:hAnsi="Times New Roman"/>
                <w:noProof/>
                <w:sz w:val="18"/>
                <w:szCs w:val="18"/>
                <w:lang w:val="lv-LV"/>
              </w:rPr>
              <w:t>Telpas platība, m</w:t>
            </w:r>
            <w:r w:rsidRPr="00DD0B6F">
              <w:rPr>
                <w:rFonts w:ascii="Times New Roman" w:hAnsi="Times New Roman"/>
                <w:noProof/>
                <w:sz w:val="18"/>
                <w:szCs w:val="18"/>
                <w:vertAlign w:val="superscript"/>
                <w:lang w:val="lv-LV"/>
              </w:rPr>
              <w:t>2</w:t>
            </w:r>
          </w:p>
        </w:tc>
        <w:tc>
          <w:tcPr>
            <w:tcW w:w="1701" w:type="dxa"/>
          </w:tcPr>
          <w:p w14:paraId="5AD72362" w14:textId="7B295CDD" w:rsidR="00DD0B6F" w:rsidRPr="00D35A84" w:rsidRDefault="00DD0B6F" w:rsidP="00DD0B6F">
            <w:pPr>
              <w:pStyle w:val="Bezatstarpm"/>
              <w:jc w:val="both"/>
              <w:rPr>
                <w:rFonts w:ascii="Times New Roman" w:hAnsi="Times New Roman"/>
                <w:noProof/>
                <w:sz w:val="18"/>
                <w:szCs w:val="18"/>
                <w:lang w:val="lv-LV"/>
              </w:rPr>
            </w:pPr>
            <w:r>
              <w:rPr>
                <w:rFonts w:ascii="Times New Roman" w:hAnsi="Times New Roman"/>
                <w:noProof/>
                <w:sz w:val="18"/>
                <w:szCs w:val="18"/>
                <w:lang w:val="lv-LV"/>
              </w:rPr>
              <w:t>K</w:t>
            </w:r>
            <w:r w:rsidRPr="00D35A84">
              <w:rPr>
                <w:rFonts w:ascii="Times New Roman" w:hAnsi="Times New Roman"/>
                <w:noProof/>
                <w:sz w:val="18"/>
                <w:szCs w:val="18"/>
                <w:lang w:val="lv-LV"/>
              </w:rPr>
              <w:t>opīpašuma domājamā daļa no ēk</w:t>
            </w:r>
            <w:r>
              <w:rPr>
                <w:rFonts w:ascii="Times New Roman" w:hAnsi="Times New Roman"/>
                <w:noProof/>
                <w:sz w:val="18"/>
                <w:szCs w:val="18"/>
                <w:lang w:val="lv-LV"/>
              </w:rPr>
              <w:t>ām</w:t>
            </w:r>
            <w:r w:rsidRPr="00D35A84">
              <w:rPr>
                <w:rFonts w:ascii="Times New Roman" w:hAnsi="Times New Roman"/>
                <w:noProof/>
                <w:sz w:val="18"/>
                <w:szCs w:val="18"/>
                <w:lang w:val="lv-LV"/>
              </w:rPr>
              <w:t xml:space="preserve"> un zemes</w:t>
            </w:r>
          </w:p>
        </w:tc>
        <w:tc>
          <w:tcPr>
            <w:tcW w:w="1418" w:type="dxa"/>
          </w:tcPr>
          <w:p w14:paraId="4D5F6771" w14:textId="77777777" w:rsidR="00DD0B6F" w:rsidRPr="00D35A84" w:rsidRDefault="00DD0B6F" w:rsidP="00DD0B6F">
            <w:pPr>
              <w:pStyle w:val="Bezatstarpm"/>
              <w:jc w:val="both"/>
              <w:rPr>
                <w:rFonts w:ascii="Times New Roman" w:hAnsi="Times New Roman"/>
                <w:noProof/>
                <w:sz w:val="18"/>
                <w:szCs w:val="18"/>
                <w:lang w:val="lv-LV"/>
              </w:rPr>
            </w:pPr>
            <w:r w:rsidRPr="00D35A84">
              <w:rPr>
                <w:rFonts w:ascii="Times New Roman" w:hAnsi="Times New Roman"/>
                <w:noProof/>
                <w:sz w:val="18"/>
                <w:szCs w:val="18"/>
                <w:lang w:val="lv-LV"/>
              </w:rPr>
              <w:t>Izsoles laiks, plkst.</w:t>
            </w:r>
          </w:p>
        </w:tc>
      </w:tr>
      <w:tr w:rsidR="00DD0B6F" w:rsidRPr="00D35A84" w14:paraId="606297FA" w14:textId="77777777" w:rsidTr="00DD0B6F">
        <w:tc>
          <w:tcPr>
            <w:tcW w:w="686" w:type="dxa"/>
          </w:tcPr>
          <w:p w14:paraId="6716D558" w14:textId="77777777" w:rsidR="00DD0B6F" w:rsidRPr="00D35A84" w:rsidRDefault="00DD0B6F" w:rsidP="00DD0B6F">
            <w:pPr>
              <w:pStyle w:val="Bezatstarpm"/>
              <w:jc w:val="both"/>
              <w:rPr>
                <w:rFonts w:ascii="Times New Roman" w:hAnsi="Times New Roman"/>
                <w:noProof/>
                <w:lang w:val="lv-LV"/>
              </w:rPr>
            </w:pPr>
          </w:p>
        </w:tc>
        <w:tc>
          <w:tcPr>
            <w:tcW w:w="1865" w:type="dxa"/>
          </w:tcPr>
          <w:p w14:paraId="223915E7" w14:textId="05D1BED3"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Kūts Nr.1</w:t>
            </w:r>
          </w:p>
        </w:tc>
        <w:tc>
          <w:tcPr>
            <w:tcW w:w="1134" w:type="dxa"/>
          </w:tcPr>
          <w:p w14:paraId="4C3D5C51" w14:textId="6EA87A38"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22,8</w:t>
            </w:r>
          </w:p>
        </w:tc>
        <w:tc>
          <w:tcPr>
            <w:tcW w:w="1701" w:type="dxa"/>
          </w:tcPr>
          <w:p w14:paraId="720389FA" w14:textId="3343D489"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228/2326</w:t>
            </w:r>
          </w:p>
        </w:tc>
        <w:tc>
          <w:tcPr>
            <w:tcW w:w="1418" w:type="dxa"/>
          </w:tcPr>
          <w:p w14:paraId="54551DBC" w14:textId="364516ED"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w:t>
            </w:r>
            <w:r w:rsidR="008A301E">
              <w:rPr>
                <w:rFonts w:ascii="Times New Roman" w:hAnsi="Times New Roman"/>
                <w:b/>
                <w:bCs/>
                <w:noProof/>
                <w:lang w:val="lv-LV"/>
              </w:rPr>
              <w:t>3</w:t>
            </w:r>
            <w:r w:rsidRPr="00D35A84">
              <w:rPr>
                <w:rFonts w:ascii="Times New Roman" w:hAnsi="Times New Roman"/>
                <w:b/>
                <w:bCs/>
                <w:noProof/>
                <w:lang w:val="lv-LV"/>
              </w:rPr>
              <w:t>:</w:t>
            </w:r>
            <w:r w:rsidR="008A301E">
              <w:rPr>
                <w:rFonts w:ascii="Times New Roman" w:hAnsi="Times New Roman"/>
                <w:b/>
                <w:bCs/>
                <w:noProof/>
                <w:lang w:val="lv-LV"/>
              </w:rPr>
              <w:t>4</w:t>
            </w:r>
            <w:r w:rsidRPr="00D35A84">
              <w:rPr>
                <w:rFonts w:ascii="Times New Roman" w:hAnsi="Times New Roman"/>
                <w:b/>
                <w:bCs/>
                <w:noProof/>
                <w:lang w:val="lv-LV"/>
              </w:rPr>
              <w:t>0</w:t>
            </w:r>
          </w:p>
        </w:tc>
      </w:tr>
      <w:tr w:rsidR="00DD0B6F" w:rsidRPr="00D35A84" w14:paraId="267F04E4" w14:textId="77777777" w:rsidTr="00DD0B6F">
        <w:tc>
          <w:tcPr>
            <w:tcW w:w="686" w:type="dxa"/>
          </w:tcPr>
          <w:p w14:paraId="416D3420" w14:textId="77777777" w:rsidR="00DD0B6F" w:rsidRPr="00D35A84" w:rsidRDefault="00DD0B6F" w:rsidP="00DD0B6F">
            <w:pPr>
              <w:pStyle w:val="Bezatstarpm"/>
              <w:jc w:val="both"/>
              <w:rPr>
                <w:rFonts w:ascii="Times New Roman" w:hAnsi="Times New Roman"/>
                <w:noProof/>
                <w:lang w:val="lv-LV"/>
              </w:rPr>
            </w:pPr>
          </w:p>
        </w:tc>
        <w:tc>
          <w:tcPr>
            <w:tcW w:w="1865" w:type="dxa"/>
          </w:tcPr>
          <w:p w14:paraId="2FD5D32B" w14:textId="642E462F"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Kūts Nr.2</w:t>
            </w:r>
          </w:p>
        </w:tc>
        <w:tc>
          <w:tcPr>
            <w:tcW w:w="1134" w:type="dxa"/>
          </w:tcPr>
          <w:p w14:paraId="775635EA" w14:textId="090FF61F"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23,0</w:t>
            </w:r>
          </w:p>
        </w:tc>
        <w:tc>
          <w:tcPr>
            <w:tcW w:w="1701" w:type="dxa"/>
          </w:tcPr>
          <w:p w14:paraId="15759575" w14:textId="690B7361"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230/2326</w:t>
            </w:r>
          </w:p>
        </w:tc>
        <w:tc>
          <w:tcPr>
            <w:tcW w:w="1418" w:type="dxa"/>
          </w:tcPr>
          <w:p w14:paraId="05A5035F" w14:textId="0ED8D514"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w:t>
            </w:r>
            <w:r w:rsidR="008A301E">
              <w:rPr>
                <w:rFonts w:ascii="Times New Roman" w:hAnsi="Times New Roman"/>
                <w:b/>
                <w:bCs/>
                <w:noProof/>
                <w:lang w:val="lv-LV"/>
              </w:rPr>
              <w:t>3</w:t>
            </w:r>
            <w:r w:rsidRPr="00D35A84">
              <w:rPr>
                <w:rFonts w:ascii="Times New Roman" w:hAnsi="Times New Roman"/>
                <w:b/>
                <w:bCs/>
                <w:noProof/>
                <w:lang w:val="lv-LV"/>
              </w:rPr>
              <w:t>:</w:t>
            </w:r>
            <w:r w:rsidR="008A301E">
              <w:rPr>
                <w:rFonts w:ascii="Times New Roman" w:hAnsi="Times New Roman"/>
                <w:b/>
                <w:bCs/>
                <w:noProof/>
                <w:lang w:val="lv-LV"/>
              </w:rPr>
              <w:t>4</w:t>
            </w:r>
            <w:r w:rsidRPr="00D35A84">
              <w:rPr>
                <w:rFonts w:ascii="Times New Roman" w:hAnsi="Times New Roman"/>
                <w:b/>
                <w:bCs/>
                <w:noProof/>
                <w:lang w:val="lv-LV"/>
              </w:rPr>
              <w:t>5</w:t>
            </w:r>
          </w:p>
        </w:tc>
      </w:tr>
      <w:tr w:rsidR="00DD0B6F" w:rsidRPr="00D35A84" w14:paraId="5CA6FCB8" w14:textId="77777777" w:rsidTr="00DD0B6F">
        <w:tc>
          <w:tcPr>
            <w:tcW w:w="686" w:type="dxa"/>
          </w:tcPr>
          <w:p w14:paraId="71EB6D33" w14:textId="77777777" w:rsidR="00DD0B6F" w:rsidRPr="00D35A84" w:rsidRDefault="00DD0B6F" w:rsidP="00DD0B6F">
            <w:pPr>
              <w:pStyle w:val="Bezatstarpm"/>
              <w:jc w:val="both"/>
              <w:rPr>
                <w:rFonts w:ascii="Times New Roman" w:hAnsi="Times New Roman"/>
                <w:noProof/>
                <w:lang w:val="lv-LV"/>
              </w:rPr>
            </w:pPr>
          </w:p>
        </w:tc>
        <w:tc>
          <w:tcPr>
            <w:tcW w:w="1865" w:type="dxa"/>
          </w:tcPr>
          <w:p w14:paraId="267F4675" w14:textId="753B5F06"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Kūts Nr.3</w:t>
            </w:r>
          </w:p>
        </w:tc>
        <w:tc>
          <w:tcPr>
            <w:tcW w:w="1134" w:type="dxa"/>
          </w:tcPr>
          <w:p w14:paraId="7DEDB54C" w14:textId="4C3CF98D"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22,9</w:t>
            </w:r>
          </w:p>
        </w:tc>
        <w:tc>
          <w:tcPr>
            <w:tcW w:w="1701" w:type="dxa"/>
          </w:tcPr>
          <w:p w14:paraId="6FC93D94" w14:textId="415F3E81"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229/2326</w:t>
            </w:r>
          </w:p>
        </w:tc>
        <w:tc>
          <w:tcPr>
            <w:tcW w:w="1418" w:type="dxa"/>
          </w:tcPr>
          <w:p w14:paraId="4A27319C" w14:textId="6C11B6F0"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w:t>
            </w:r>
            <w:r w:rsidR="008A301E">
              <w:rPr>
                <w:rFonts w:ascii="Times New Roman" w:hAnsi="Times New Roman"/>
                <w:b/>
                <w:bCs/>
                <w:noProof/>
                <w:lang w:val="lv-LV"/>
              </w:rPr>
              <w:t>3</w:t>
            </w:r>
            <w:r w:rsidRPr="00D35A84">
              <w:rPr>
                <w:rFonts w:ascii="Times New Roman" w:hAnsi="Times New Roman"/>
                <w:b/>
                <w:bCs/>
                <w:noProof/>
                <w:lang w:val="lv-LV"/>
              </w:rPr>
              <w:t>:</w:t>
            </w:r>
            <w:r w:rsidR="008A301E">
              <w:rPr>
                <w:rFonts w:ascii="Times New Roman" w:hAnsi="Times New Roman"/>
                <w:b/>
                <w:bCs/>
                <w:noProof/>
                <w:lang w:val="lv-LV"/>
              </w:rPr>
              <w:t>5</w:t>
            </w:r>
            <w:r w:rsidRPr="00D35A84">
              <w:rPr>
                <w:rFonts w:ascii="Times New Roman" w:hAnsi="Times New Roman"/>
                <w:b/>
                <w:bCs/>
                <w:noProof/>
                <w:lang w:val="lv-LV"/>
              </w:rPr>
              <w:t>0</w:t>
            </w:r>
          </w:p>
        </w:tc>
      </w:tr>
      <w:tr w:rsidR="00DD0B6F" w:rsidRPr="00D35A84" w14:paraId="7DA01DCB" w14:textId="77777777" w:rsidTr="00DD0B6F">
        <w:tc>
          <w:tcPr>
            <w:tcW w:w="686" w:type="dxa"/>
          </w:tcPr>
          <w:p w14:paraId="0D3A10E3" w14:textId="77777777" w:rsidR="00DD0B6F" w:rsidRPr="00D35A84" w:rsidRDefault="00DD0B6F" w:rsidP="00DD0B6F">
            <w:pPr>
              <w:pStyle w:val="Bezatstarpm"/>
              <w:jc w:val="both"/>
              <w:rPr>
                <w:rFonts w:ascii="Times New Roman" w:hAnsi="Times New Roman"/>
                <w:noProof/>
                <w:lang w:val="lv-LV"/>
              </w:rPr>
            </w:pPr>
          </w:p>
        </w:tc>
        <w:tc>
          <w:tcPr>
            <w:tcW w:w="1865" w:type="dxa"/>
          </w:tcPr>
          <w:p w14:paraId="61573CA2" w14:textId="417141E6"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Kūts Nr.4</w:t>
            </w:r>
          </w:p>
        </w:tc>
        <w:tc>
          <w:tcPr>
            <w:tcW w:w="1134" w:type="dxa"/>
          </w:tcPr>
          <w:p w14:paraId="7C5FA179" w14:textId="28D6C5E3"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22,8</w:t>
            </w:r>
          </w:p>
        </w:tc>
        <w:tc>
          <w:tcPr>
            <w:tcW w:w="1701" w:type="dxa"/>
          </w:tcPr>
          <w:p w14:paraId="07A6997A" w14:textId="23512E08"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228/2326</w:t>
            </w:r>
          </w:p>
        </w:tc>
        <w:tc>
          <w:tcPr>
            <w:tcW w:w="1418" w:type="dxa"/>
          </w:tcPr>
          <w:p w14:paraId="72067AC0" w14:textId="395B3DEE"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w:t>
            </w:r>
            <w:r w:rsidR="008A301E">
              <w:rPr>
                <w:rFonts w:ascii="Times New Roman" w:hAnsi="Times New Roman"/>
                <w:b/>
                <w:bCs/>
                <w:noProof/>
                <w:lang w:val="lv-LV"/>
              </w:rPr>
              <w:t>3</w:t>
            </w:r>
            <w:r w:rsidRPr="00D35A84">
              <w:rPr>
                <w:rFonts w:ascii="Times New Roman" w:hAnsi="Times New Roman"/>
                <w:b/>
                <w:bCs/>
                <w:noProof/>
                <w:lang w:val="lv-LV"/>
              </w:rPr>
              <w:t>:</w:t>
            </w:r>
            <w:r w:rsidR="008A301E">
              <w:rPr>
                <w:rFonts w:ascii="Times New Roman" w:hAnsi="Times New Roman"/>
                <w:b/>
                <w:bCs/>
                <w:noProof/>
                <w:lang w:val="lv-LV"/>
              </w:rPr>
              <w:t>5</w:t>
            </w:r>
            <w:r w:rsidRPr="00D35A84">
              <w:rPr>
                <w:rFonts w:ascii="Times New Roman" w:hAnsi="Times New Roman"/>
                <w:b/>
                <w:bCs/>
                <w:noProof/>
                <w:lang w:val="lv-LV"/>
              </w:rPr>
              <w:t>5</w:t>
            </w:r>
          </w:p>
        </w:tc>
      </w:tr>
      <w:tr w:rsidR="00DD0B6F" w:rsidRPr="00D35A84" w14:paraId="73800192" w14:textId="77777777" w:rsidTr="00DD0B6F">
        <w:tc>
          <w:tcPr>
            <w:tcW w:w="686" w:type="dxa"/>
          </w:tcPr>
          <w:p w14:paraId="02A3F34E" w14:textId="77777777" w:rsidR="00DD0B6F" w:rsidRPr="00D35A84" w:rsidRDefault="00DD0B6F" w:rsidP="00DD0B6F">
            <w:pPr>
              <w:pStyle w:val="Bezatstarpm"/>
              <w:jc w:val="both"/>
              <w:rPr>
                <w:rFonts w:ascii="Times New Roman" w:hAnsi="Times New Roman"/>
                <w:noProof/>
                <w:lang w:val="lv-LV"/>
              </w:rPr>
            </w:pPr>
          </w:p>
        </w:tc>
        <w:tc>
          <w:tcPr>
            <w:tcW w:w="1865" w:type="dxa"/>
          </w:tcPr>
          <w:p w14:paraId="13E04BF5" w14:textId="7CE2BC64"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Kūts Nr.5</w:t>
            </w:r>
          </w:p>
        </w:tc>
        <w:tc>
          <w:tcPr>
            <w:tcW w:w="1134" w:type="dxa"/>
          </w:tcPr>
          <w:p w14:paraId="752CD088" w14:textId="4F5121CD"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22,3</w:t>
            </w:r>
          </w:p>
        </w:tc>
        <w:tc>
          <w:tcPr>
            <w:tcW w:w="1701" w:type="dxa"/>
          </w:tcPr>
          <w:p w14:paraId="66B9A2DE" w14:textId="7BC2A47A"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223/2326</w:t>
            </w:r>
          </w:p>
        </w:tc>
        <w:tc>
          <w:tcPr>
            <w:tcW w:w="1418" w:type="dxa"/>
          </w:tcPr>
          <w:p w14:paraId="1489549F" w14:textId="131101C8"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14:</w:t>
            </w:r>
            <w:r w:rsidR="008A301E">
              <w:rPr>
                <w:rFonts w:ascii="Times New Roman" w:hAnsi="Times New Roman"/>
                <w:b/>
                <w:bCs/>
                <w:noProof/>
                <w:lang w:val="lv-LV"/>
              </w:rPr>
              <w:t>0</w:t>
            </w:r>
            <w:r w:rsidRPr="00D35A84">
              <w:rPr>
                <w:rFonts w:ascii="Times New Roman" w:hAnsi="Times New Roman"/>
                <w:b/>
                <w:bCs/>
                <w:noProof/>
                <w:lang w:val="lv-LV"/>
              </w:rPr>
              <w:t>0</w:t>
            </w:r>
          </w:p>
        </w:tc>
      </w:tr>
      <w:tr w:rsidR="00DD0B6F" w:rsidRPr="00D35A84" w14:paraId="7052B4A5" w14:textId="77777777" w:rsidTr="00DD0B6F">
        <w:tc>
          <w:tcPr>
            <w:tcW w:w="686" w:type="dxa"/>
          </w:tcPr>
          <w:p w14:paraId="10C92585" w14:textId="77777777" w:rsidR="00DD0B6F" w:rsidRPr="00D35A84" w:rsidRDefault="00DD0B6F" w:rsidP="00DD0B6F">
            <w:pPr>
              <w:pStyle w:val="Bezatstarpm"/>
              <w:jc w:val="both"/>
              <w:rPr>
                <w:rFonts w:ascii="Times New Roman" w:hAnsi="Times New Roman"/>
                <w:noProof/>
                <w:lang w:val="lv-LV"/>
              </w:rPr>
            </w:pPr>
          </w:p>
        </w:tc>
        <w:tc>
          <w:tcPr>
            <w:tcW w:w="1865" w:type="dxa"/>
          </w:tcPr>
          <w:p w14:paraId="7B2B8FA0" w14:textId="53B04DB4"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Kūts Nr.6</w:t>
            </w:r>
          </w:p>
        </w:tc>
        <w:tc>
          <w:tcPr>
            <w:tcW w:w="1134" w:type="dxa"/>
          </w:tcPr>
          <w:p w14:paraId="2ED75187" w14:textId="281C9636"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22,6</w:t>
            </w:r>
          </w:p>
        </w:tc>
        <w:tc>
          <w:tcPr>
            <w:tcW w:w="1701" w:type="dxa"/>
          </w:tcPr>
          <w:p w14:paraId="0FB10CF3" w14:textId="5348E71E"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226/2326</w:t>
            </w:r>
          </w:p>
        </w:tc>
        <w:tc>
          <w:tcPr>
            <w:tcW w:w="1418" w:type="dxa"/>
          </w:tcPr>
          <w:p w14:paraId="7B61C1BF" w14:textId="16F44F36"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14:</w:t>
            </w:r>
            <w:r w:rsidR="008A301E">
              <w:rPr>
                <w:rFonts w:ascii="Times New Roman" w:hAnsi="Times New Roman"/>
                <w:b/>
                <w:bCs/>
                <w:noProof/>
                <w:lang w:val="lv-LV"/>
              </w:rPr>
              <w:t>0</w:t>
            </w:r>
            <w:r w:rsidRPr="00D35A84">
              <w:rPr>
                <w:rFonts w:ascii="Times New Roman" w:hAnsi="Times New Roman"/>
                <w:b/>
                <w:bCs/>
                <w:noProof/>
                <w:lang w:val="lv-LV"/>
              </w:rPr>
              <w:t>5</w:t>
            </w:r>
          </w:p>
        </w:tc>
      </w:tr>
      <w:tr w:rsidR="00DD0B6F" w:rsidRPr="00D35A84" w14:paraId="0404ACE6" w14:textId="77777777" w:rsidTr="00DD0B6F">
        <w:tc>
          <w:tcPr>
            <w:tcW w:w="686" w:type="dxa"/>
          </w:tcPr>
          <w:p w14:paraId="2FE90C50" w14:textId="77777777" w:rsidR="00DD0B6F" w:rsidRPr="00D35A84" w:rsidRDefault="00DD0B6F" w:rsidP="00DD0B6F">
            <w:pPr>
              <w:pStyle w:val="Bezatstarpm"/>
              <w:jc w:val="both"/>
              <w:rPr>
                <w:rFonts w:ascii="Times New Roman" w:hAnsi="Times New Roman"/>
                <w:noProof/>
                <w:lang w:val="lv-LV"/>
              </w:rPr>
            </w:pPr>
          </w:p>
        </w:tc>
        <w:tc>
          <w:tcPr>
            <w:tcW w:w="1865" w:type="dxa"/>
          </w:tcPr>
          <w:p w14:paraId="03144525" w14:textId="3321E53C"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Kūts Nr.7</w:t>
            </w:r>
          </w:p>
        </w:tc>
        <w:tc>
          <w:tcPr>
            <w:tcW w:w="1134" w:type="dxa"/>
          </w:tcPr>
          <w:p w14:paraId="077A6127" w14:textId="72668D4E"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22,7</w:t>
            </w:r>
          </w:p>
        </w:tc>
        <w:tc>
          <w:tcPr>
            <w:tcW w:w="1701" w:type="dxa"/>
          </w:tcPr>
          <w:p w14:paraId="1A8A21F8" w14:textId="155F638A"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227/2326</w:t>
            </w:r>
          </w:p>
        </w:tc>
        <w:tc>
          <w:tcPr>
            <w:tcW w:w="1418" w:type="dxa"/>
          </w:tcPr>
          <w:p w14:paraId="31AAE44A" w14:textId="60210B25"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14:</w:t>
            </w:r>
            <w:r w:rsidR="008A301E">
              <w:rPr>
                <w:rFonts w:ascii="Times New Roman" w:hAnsi="Times New Roman"/>
                <w:b/>
                <w:bCs/>
                <w:noProof/>
                <w:lang w:val="lv-LV"/>
              </w:rPr>
              <w:t>1</w:t>
            </w:r>
            <w:r w:rsidRPr="00D35A84">
              <w:rPr>
                <w:rFonts w:ascii="Times New Roman" w:hAnsi="Times New Roman"/>
                <w:b/>
                <w:bCs/>
                <w:noProof/>
                <w:lang w:val="lv-LV"/>
              </w:rPr>
              <w:t>0</w:t>
            </w:r>
          </w:p>
        </w:tc>
      </w:tr>
      <w:tr w:rsidR="00DD0B6F" w:rsidRPr="00D35A84" w14:paraId="2C76DD32" w14:textId="77777777" w:rsidTr="00DD0B6F">
        <w:tc>
          <w:tcPr>
            <w:tcW w:w="686" w:type="dxa"/>
          </w:tcPr>
          <w:p w14:paraId="4269A801" w14:textId="77777777" w:rsidR="00DD0B6F" w:rsidRPr="00D35A84" w:rsidRDefault="00DD0B6F" w:rsidP="00DD0B6F">
            <w:pPr>
              <w:pStyle w:val="Bezatstarpm"/>
              <w:jc w:val="both"/>
              <w:rPr>
                <w:rFonts w:ascii="Times New Roman" w:hAnsi="Times New Roman"/>
                <w:noProof/>
                <w:lang w:val="lv-LV"/>
              </w:rPr>
            </w:pPr>
          </w:p>
        </w:tc>
        <w:tc>
          <w:tcPr>
            <w:tcW w:w="1865" w:type="dxa"/>
          </w:tcPr>
          <w:p w14:paraId="0521820E" w14:textId="3739008D"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Kūts Nr.8</w:t>
            </w:r>
          </w:p>
        </w:tc>
        <w:tc>
          <w:tcPr>
            <w:tcW w:w="1134" w:type="dxa"/>
          </w:tcPr>
          <w:p w14:paraId="4C0E72E5" w14:textId="25F41A3D"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27,4</w:t>
            </w:r>
          </w:p>
        </w:tc>
        <w:tc>
          <w:tcPr>
            <w:tcW w:w="1701" w:type="dxa"/>
          </w:tcPr>
          <w:p w14:paraId="6A5F0DE5" w14:textId="7CEDDB99"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274/2326</w:t>
            </w:r>
          </w:p>
        </w:tc>
        <w:tc>
          <w:tcPr>
            <w:tcW w:w="1418" w:type="dxa"/>
          </w:tcPr>
          <w:p w14:paraId="55F4D406" w14:textId="401FAC77"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14:</w:t>
            </w:r>
            <w:r w:rsidR="008A301E">
              <w:rPr>
                <w:rFonts w:ascii="Times New Roman" w:hAnsi="Times New Roman"/>
                <w:b/>
                <w:bCs/>
                <w:noProof/>
                <w:lang w:val="lv-LV"/>
              </w:rPr>
              <w:t>1</w:t>
            </w:r>
            <w:r w:rsidRPr="00D35A84">
              <w:rPr>
                <w:rFonts w:ascii="Times New Roman" w:hAnsi="Times New Roman"/>
                <w:b/>
                <w:bCs/>
                <w:noProof/>
                <w:lang w:val="lv-LV"/>
              </w:rPr>
              <w:t>5</w:t>
            </w:r>
          </w:p>
        </w:tc>
      </w:tr>
      <w:tr w:rsidR="00DD0B6F" w:rsidRPr="00D35A84" w14:paraId="63F7E8ED" w14:textId="77777777" w:rsidTr="00DD0B6F">
        <w:tc>
          <w:tcPr>
            <w:tcW w:w="686" w:type="dxa"/>
          </w:tcPr>
          <w:p w14:paraId="67109A08" w14:textId="77777777" w:rsidR="00DD0B6F" w:rsidRPr="00D35A84" w:rsidRDefault="00DD0B6F" w:rsidP="00DD0B6F">
            <w:pPr>
              <w:pStyle w:val="Bezatstarpm"/>
              <w:jc w:val="both"/>
              <w:rPr>
                <w:rFonts w:ascii="Times New Roman" w:hAnsi="Times New Roman"/>
                <w:noProof/>
                <w:lang w:val="lv-LV"/>
              </w:rPr>
            </w:pPr>
          </w:p>
        </w:tc>
        <w:tc>
          <w:tcPr>
            <w:tcW w:w="1865" w:type="dxa"/>
          </w:tcPr>
          <w:p w14:paraId="640DD43E" w14:textId="11E19322"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Virtuve Nr.1</w:t>
            </w:r>
          </w:p>
        </w:tc>
        <w:tc>
          <w:tcPr>
            <w:tcW w:w="1134" w:type="dxa"/>
          </w:tcPr>
          <w:p w14:paraId="6A0031FE" w14:textId="34AE3209"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19,8</w:t>
            </w:r>
          </w:p>
        </w:tc>
        <w:tc>
          <w:tcPr>
            <w:tcW w:w="1701" w:type="dxa"/>
          </w:tcPr>
          <w:p w14:paraId="02F22111" w14:textId="615A8DD6"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198/2326</w:t>
            </w:r>
          </w:p>
        </w:tc>
        <w:tc>
          <w:tcPr>
            <w:tcW w:w="1418" w:type="dxa"/>
          </w:tcPr>
          <w:p w14:paraId="45E10133" w14:textId="13289648"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14:</w:t>
            </w:r>
            <w:r w:rsidR="008A301E">
              <w:rPr>
                <w:rFonts w:ascii="Times New Roman" w:hAnsi="Times New Roman"/>
                <w:b/>
                <w:bCs/>
                <w:noProof/>
                <w:lang w:val="lv-LV"/>
              </w:rPr>
              <w:t>2</w:t>
            </w:r>
            <w:r w:rsidRPr="00D35A84">
              <w:rPr>
                <w:rFonts w:ascii="Times New Roman" w:hAnsi="Times New Roman"/>
                <w:b/>
                <w:bCs/>
                <w:noProof/>
                <w:lang w:val="lv-LV"/>
              </w:rPr>
              <w:t>0</w:t>
            </w:r>
          </w:p>
        </w:tc>
      </w:tr>
      <w:tr w:rsidR="00DD0B6F" w:rsidRPr="00D35A84" w14:paraId="36C5B062" w14:textId="77777777" w:rsidTr="00DD0B6F">
        <w:tc>
          <w:tcPr>
            <w:tcW w:w="686" w:type="dxa"/>
          </w:tcPr>
          <w:p w14:paraId="38AFBF6A" w14:textId="77777777" w:rsidR="00DD0B6F" w:rsidRPr="00D35A84" w:rsidRDefault="00DD0B6F" w:rsidP="00DD0B6F">
            <w:pPr>
              <w:pStyle w:val="Bezatstarpm"/>
              <w:jc w:val="both"/>
              <w:rPr>
                <w:rFonts w:ascii="Times New Roman" w:hAnsi="Times New Roman"/>
                <w:noProof/>
                <w:lang w:val="lv-LV"/>
              </w:rPr>
            </w:pPr>
          </w:p>
        </w:tc>
        <w:tc>
          <w:tcPr>
            <w:tcW w:w="1865" w:type="dxa"/>
          </w:tcPr>
          <w:p w14:paraId="2D083C02" w14:textId="19EAB5A1"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Iekštelpa Nr.1</w:t>
            </w:r>
          </w:p>
        </w:tc>
        <w:tc>
          <w:tcPr>
            <w:tcW w:w="1134" w:type="dxa"/>
          </w:tcPr>
          <w:p w14:paraId="7A5A514A" w14:textId="160B7E5B"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9,8</w:t>
            </w:r>
          </w:p>
        </w:tc>
        <w:tc>
          <w:tcPr>
            <w:tcW w:w="1701" w:type="dxa"/>
          </w:tcPr>
          <w:p w14:paraId="494F0DE3" w14:textId="248AC2A7"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98/2326</w:t>
            </w:r>
          </w:p>
        </w:tc>
        <w:tc>
          <w:tcPr>
            <w:tcW w:w="1418" w:type="dxa"/>
          </w:tcPr>
          <w:p w14:paraId="171C6119" w14:textId="5C41773A"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14:</w:t>
            </w:r>
            <w:r w:rsidR="008A301E">
              <w:rPr>
                <w:rFonts w:ascii="Times New Roman" w:hAnsi="Times New Roman"/>
                <w:b/>
                <w:bCs/>
                <w:noProof/>
                <w:lang w:val="lv-LV"/>
              </w:rPr>
              <w:t>2</w:t>
            </w:r>
            <w:r w:rsidRPr="00D35A84">
              <w:rPr>
                <w:rFonts w:ascii="Times New Roman" w:hAnsi="Times New Roman"/>
                <w:b/>
                <w:bCs/>
                <w:noProof/>
                <w:lang w:val="lv-LV"/>
              </w:rPr>
              <w:t>5</w:t>
            </w:r>
          </w:p>
        </w:tc>
      </w:tr>
      <w:tr w:rsidR="00DD0B6F" w:rsidRPr="00D35A84" w14:paraId="16F49EEA" w14:textId="77777777" w:rsidTr="00DD0B6F">
        <w:tc>
          <w:tcPr>
            <w:tcW w:w="686" w:type="dxa"/>
          </w:tcPr>
          <w:p w14:paraId="590C7133" w14:textId="77777777" w:rsidR="00DD0B6F" w:rsidRPr="00D35A84" w:rsidRDefault="00DD0B6F" w:rsidP="00DD0B6F">
            <w:pPr>
              <w:pStyle w:val="Bezatstarpm"/>
              <w:jc w:val="both"/>
              <w:rPr>
                <w:rFonts w:ascii="Times New Roman" w:hAnsi="Times New Roman"/>
                <w:noProof/>
                <w:lang w:val="lv-LV"/>
              </w:rPr>
            </w:pPr>
          </w:p>
        </w:tc>
        <w:tc>
          <w:tcPr>
            <w:tcW w:w="1865" w:type="dxa"/>
          </w:tcPr>
          <w:p w14:paraId="15424E02" w14:textId="3BEE7487"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Iekštelpa Nr.2</w:t>
            </w:r>
          </w:p>
        </w:tc>
        <w:tc>
          <w:tcPr>
            <w:tcW w:w="1134" w:type="dxa"/>
          </w:tcPr>
          <w:p w14:paraId="30C0B678" w14:textId="7170C7C9"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10,1</w:t>
            </w:r>
          </w:p>
        </w:tc>
        <w:tc>
          <w:tcPr>
            <w:tcW w:w="1701" w:type="dxa"/>
          </w:tcPr>
          <w:p w14:paraId="4D5F83F3" w14:textId="75ED6ECD" w:rsidR="00DD0B6F" w:rsidRPr="00D35A84" w:rsidRDefault="00DD0B6F" w:rsidP="00DD0B6F">
            <w:pPr>
              <w:pStyle w:val="Bezatstarpm"/>
              <w:jc w:val="both"/>
              <w:rPr>
                <w:rFonts w:ascii="Times New Roman" w:hAnsi="Times New Roman"/>
                <w:b/>
                <w:bCs/>
                <w:noProof/>
                <w:lang w:val="lv-LV"/>
              </w:rPr>
            </w:pPr>
            <w:r>
              <w:rPr>
                <w:rFonts w:ascii="Times New Roman" w:hAnsi="Times New Roman"/>
                <w:b/>
                <w:bCs/>
                <w:noProof/>
                <w:lang w:val="lv-LV"/>
              </w:rPr>
              <w:t>101/2326</w:t>
            </w:r>
          </w:p>
        </w:tc>
        <w:tc>
          <w:tcPr>
            <w:tcW w:w="1418" w:type="dxa"/>
          </w:tcPr>
          <w:p w14:paraId="7DE3605C" w14:textId="345B2F50" w:rsidR="00DD0B6F" w:rsidRPr="00D35A84" w:rsidRDefault="00DD0B6F" w:rsidP="00DD0B6F">
            <w:pPr>
              <w:pStyle w:val="Bezatstarpm"/>
              <w:jc w:val="both"/>
              <w:rPr>
                <w:rFonts w:ascii="Times New Roman" w:hAnsi="Times New Roman"/>
                <w:b/>
                <w:bCs/>
                <w:noProof/>
                <w:lang w:val="lv-LV"/>
              </w:rPr>
            </w:pPr>
            <w:r w:rsidRPr="00D35A84">
              <w:rPr>
                <w:rFonts w:ascii="Times New Roman" w:hAnsi="Times New Roman"/>
                <w:b/>
                <w:bCs/>
                <w:noProof/>
                <w:lang w:val="lv-LV"/>
              </w:rPr>
              <w:t>14:</w:t>
            </w:r>
            <w:r w:rsidR="008A301E">
              <w:rPr>
                <w:rFonts w:ascii="Times New Roman" w:hAnsi="Times New Roman"/>
                <w:b/>
                <w:bCs/>
                <w:noProof/>
                <w:lang w:val="lv-LV"/>
              </w:rPr>
              <w:t>3</w:t>
            </w:r>
            <w:r w:rsidRPr="00D35A84">
              <w:rPr>
                <w:rFonts w:ascii="Times New Roman" w:hAnsi="Times New Roman"/>
                <w:b/>
                <w:bCs/>
                <w:noProof/>
                <w:lang w:val="lv-LV"/>
              </w:rPr>
              <w:t>0</w:t>
            </w:r>
          </w:p>
        </w:tc>
      </w:tr>
      <w:tr w:rsidR="00DD0B6F" w:rsidRPr="00D35A84" w14:paraId="141DC248" w14:textId="77777777" w:rsidTr="00DD0B6F">
        <w:tc>
          <w:tcPr>
            <w:tcW w:w="686" w:type="dxa"/>
          </w:tcPr>
          <w:p w14:paraId="05A20572" w14:textId="77777777" w:rsidR="00DD0B6F" w:rsidRPr="00D35A84" w:rsidRDefault="00DD0B6F" w:rsidP="00DD0B6F">
            <w:pPr>
              <w:pStyle w:val="Bezatstarpm"/>
              <w:jc w:val="both"/>
              <w:rPr>
                <w:rFonts w:ascii="Times New Roman" w:hAnsi="Times New Roman"/>
                <w:noProof/>
                <w:lang w:val="lv-LV"/>
              </w:rPr>
            </w:pPr>
          </w:p>
        </w:tc>
        <w:tc>
          <w:tcPr>
            <w:tcW w:w="1865" w:type="dxa"/>
          </w:tcPr>
          <w:p w14:paraId="36234B97" w14:textId="79F12994"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Iekštelpa Nr.3</w:t>
            </w:r>
          </w:p>
        </w:tc>
        <w:tc>
          <w:tcPr>
            <w:tcW w:w="1134" w:type="dxa"/>
          </w:tcPr>
          <w:p w14:paraId="5EC45034" w14:textId="25B3FE33" w:rsidR="00DD0B6F" w:rsidRDefault="00DD0B6F" w:rsidP="008A301E">
            <w:pPr>
              <w:pStyle w:val="Bezatstarpm"/>
              <w:rPr>
                <w:rFonts w:ascii="Times New Roman" w:hAnsi="Times New Roman"/>
                <w:b/>
                <w:bCs/>
                <w:noProof/>
                <w:lang w:val="lv-LV"/>
              </w:rPr>
            </w:pPr>
            <w:r>
              <w:rPr>
                <w:rFonts w:ascii="Times New Roman" w:hAnsi="Times New Roman"/>
                <w:b/>
                <w:bCs/>
                <w:noProof/>
                <w:lang w:val="lv-LV"/>
              </w:rPr>
              <w:t>6,4</w:t>
            </w:r>
          </w:p>
        </w:tc>
        <w:tc>
          <w:tcPr>
            <w:tcW w:w="1701" w:type="dxa"/>
          </w:tcPr>
          <w:p w14:paraId="33B79C37" w14:textId="6C24E724" w:rsidR="00DD0B6F" w:rsidRDefault="00DD0B6F" w:rsidP="00DD0B6F">
            <w:pPr>
              <w:pStyle w:val="Bezatstarpm"/>
              <w:jc w:val="both"/>
              <w:rPr>
                <w:rFonts w:ascii="Times New Roman" w:hAnsi="Times New Roman"/>
                <w:b/>
                <w:bCs/>
                <w:noProof/>
                <w:lang w:val="lv-LV"/>
              </w:rPr>
            </w:pPr>
            <w:r>
              <w:rPr>
                <w:rFonts w:ascii="Times New Roman" w:hAnsi="Times New Roman"/>
                <w:b/>
                <w:bCs/>
                <w:noProof/>
                <w:lang w:val="lv-LV"/>
              </w:rPr>
              <w:t>64/2326</w:t>
            </w:r>
          </w:p>
        </w:tc>
        <w:tc>
          <w:tcPr>
            <w:tcW w:w="1418" w:type="dxa"/>
          </w:tcPr>
          <w:p w14:paraId="36271357" w14:textId="78BDCFFB" w:rsidR="00DD0B6F" w:rsidRPr="00D35A84" w:rsidRDefault="008A301E" w:rsidP="00DD0B6F">
            <w:pPr>
              <w:pStyle w:val="Bezatstarpm"/>
              <w:jc w:val="both"/>
              <w:rPr>
                <w:rFonts w:ascii="Times New Roman" w:hAnsi="Times New Roman"/>
                <w:b/>
                <w:bCs/>
                <w:noProof/>
                <w:lang w:val="lv-LV"/>
              </w:rPr>
            </w:pPr>
            <w:r>
              <w:rPr>
                <w:rFonts w:ascii="Times New Roman" w:hAnsi="Times New Roman"/>
                <w:b/>
                <w:bCs/>
                <w:noProof/>
                <w:lang w:val="lv-LV"/>
              </w:rPr>
              <w:t>14:35</w:t>
            </w:r>
          </w:p>
        </w:tc>
      </w:tr>
    </w:tbl>
    <w:p w14:paraId="5E2BC8C8" w14:textId="77777777" w:rsidR="008A301E" w:rsidRDefault="008A301E" w:rsidP="00D35A84">
      <w:pPr>
        <w:ind w:right="-766"/>
        <w:rPr>
          <w:rFonts w:eastAsia="Calibri"/>
          <w:b/>
          <w:bCs/>
          <w:szCs w:val="24"/>
        </w:rPr>
      </w:pPr>
    </w:p>
    <w:p w14:paraId="4181234A" w14:textId="24E0C67F" w:rsidR="00D35A84" w:rsidRPr="00D35A84" w:rsidRDefault="00D35A84" w:rsidP="00D35A84">
      <w:pPr>
        <w:ind w:right="-766"/>
        <w:rPr>
          <w:rFonts w:eastAsia="Calibri"/>
          <w:bCs/>
          <w:szCs w:val="24"/>
        </w:rPr>
      </w:pPr>
      <w:r w:rsidRPr="00D35A84">
        <w:rPr>
          <w:rFonts w:eastAsia="Calibri"/>
          <w:b/>
          <w:bCs/>
          <w:szCs w:val="24"/>
        </w:rPr>
        <w:t xml:space="preserve">* </w:t>
      </w:r>
      <w:r w:rsidRPr="00D35A84">
        <w:rPr>
          <w:rFonts w:eastAsia="Calibri"/>
          <w:bCs/>
          <w:i/>
          <w:szCs w:val="24"/>
        </w:rPr>
        <w:t>vajadzīgo atzīmēt ar „</w:t>
      </w:r>
      <w:r w:rsidRPr="00D35A84">
        <w:rPr>
          <w:rFonts w:eastAsia="Calibri"/>
          <w:b/>
          <w:bCs/>
          <w:szCs w:val="24"/>
        </w:rPr>
        <w:t>X</w:t>
      </w:r>
      <w:r w:rsidRPr="00D35A84">
        <w:rPr>
          <w:rFonts w:eastAsia="Calibri"/>
          <w:bCs/>
          <w:i/>
          <w:szCs w:val="24"/>
        </w:rPr>
        <w:t>”</w:t>
      </w:r>
    </w:p>
    <w:p w14:paraId="1233B523" w14:textId="77777777" w:rsidR="00D35A84" w:rsidRPr="00D35A84" w:rsidRDefault="00D35A84" w:rsidP="00D35A84">
      <w:pPr>
        <w:ind w:firstLine="720"/>
        <w:jc w:val="both"/>
        <w:rPr>
          <w:sz w:val="20"/>
          <w:lang w:bidi="yi-Hebr"/>
        </w:rPr>
      </w:pPr>
    </w:p>
    <w:p w14:paraId="64B8BEBA" w14:textId="77777777" w:rsidR="00D35A84" w:rsidRPr="00D35A84" w:rsidRDefault="00D35A84" w:rsidP="00D35A84">
      <w:pPr>
        <w:pStyle w:val="Bezatstarpm"/>
        <w:rPr>
          <w:lang w:val="lv-LV" w:bidi="yi-Hebr"/>
        </w:rPr>
      </w:pPr>
      <w:r w:rsidRPr="00D35A84">
        <w:rPr>
          <w:lang w:val="lv-LV" w:bidi="yi-Hebr"/>
        </w:rPr>
        <w:t>Ar šā pieteikuma iesniegšanu apliecinu, ka:</w:t>
      </w:r>
    </w:p>
    <w:p w14:paraId="1E79DC8F" w14:textId="77777777" w:rsidR="00D35A84" w:rsidRPr="00D35A84" w:rsidRDefault="00D35A84" w:rsidP="00D35A84">
      <w:pPr>
        <w:pStyle w:val="Bezatstarpm"/>
        <w:numPr>
          <w:ilvl w:val="0"/>
          <w:numId w:val="20"/>
        </w:numPr>
        <w:ind w:left="284" w:hanging="284"/>
        <w:rPr>
          <w:u w:val="single"/>
          <w:lang w:val="lv-LV" w:bidi="yi-Hebr"/>
        </w:rPr>
      </w:pPr>
      <w:r w:rsidRPr="00D35A84">
        <w:rPr>
          <w:lang w:val="lv-LV" w:bidi="yi-Hebr"/>
        </w:rPr>
        <w:t>esmu iepazinies ar izsoles noteikumiem un to nosacījumi man ir saprotami;</w:t>
      </w:r>
    </w:p>
    <w:p w14:paraId="440F1E82" w14:textId="77777777" w:rsidR="00D35A84" w:rsidRPr="00D35A84" w:rsidRDefault="00D35A84" w:rsidP="00D35A84">
      <w:pPr>
        <w:pStyle w:val="Bezatstarpm"/>
        <w:numPr>
          <w:ilvl w:val="0"/>
          <w:numId w:val="20"/>
        </w:numPr>
        <w:ind w:left="284" w:hanging="284"/>
        <w:rPr>
          <w:color w:val="000000" w:themeColor="text1"/>
          <w:u w:val="single"/>
          <w:lang w:val="lv-LV" w:bidi="yi-Hebr"/>
        </w:rPr>
      </w:pPr>
      <w:r w:rsidRPr="00D35A84">
        <w:rPr>
          <w:color w:val="000000" w:themeColor="text1"/>
          <w:lang w:val="lv-LV" w:bidi="yi-Hebr"/>
        </w:rPr>
        <w:t>s</w:t>
      </w:r>
      <w:r w:rsidRPr="00D35A84">
        <w:rPr>
          <w:color w:val="000000" w:themeColor="text1"/>
          <w:lang w:val="lv-LV"/>
        </w:rPr>
        <w:t>niegtās ziņas par izsoles dalībnieku ir patiesas, precīzas un pareizas;</w:t>
      </w:r>
    </w:p>
    <w:p w14:paraId="131242C9" w14:textId="77777777" w:rsidR="00D35A84" w:rsidRPr="00D35A84" w:rsidRDefault="00D35A84" w:rsidP="00D35A84">
      <w:pPr>
        <w:pStyle w:val="Bezatstarpm"/>
        <w:numPr>
          <w:ilvl w:val="0"/>
          <w:numId w:val="20"/>
        </w:numPr>
        <w:ind w:left="284" w:hanging="284"/>
        <w:rPr>
          <w:color w:val="000000" w:themeColor="text1"/>
          <w:u w:val="single"/>
          <w:lang w:val="lv-LV" w:bidi="yi-Hebr"/>
        </w:rPr>
      </w:pPr>
      <w:r w:rsidRPr="00D35A84">
        <w:rPr>
          <w:color w:val="000000" w:themeColor="text1"/>
          <w:lang w:val="lv-LV"/>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D35A84">
        <w:rPr>
          <w:i/>
          <w:color w:val="000000" w:themeColor="text1"/>
          <w:lang w:val="lv-LV"/>
        </w:rPr>
        <w:t>datuaizsardziba@ventspilsnd.lv</w:t>
      </w:r>
      <w:r w:rsidRPr="00D35A84">
        <w:rPr>
          <w:color w:val="000000" w:themeColor="text1"/>
          <w:lang w:val="lv-LV"/>
        </w:rPr>
        <w:t>.</w:t>
      </w:r>
    </w:p>
    <w:p w14:paraId="36A24829" w14:textId="77777777" w:rsidR="00D35A84" w:rsidRPr="00D35A84" w:rsidRDefault="00D35A84" w:rsidP="00D35A84">
      <w:pPr>
        <w:rPr>
          <w:sz w:val="20"/>
          <w:u w:val="single"/>
          <w:lang w:bidi="yi-Hebr"/>
        </w:rPr>
      </w:pPr>
    </w:p>
    <w:p w14:paraId="09C414F7" w14:textId="34658B6B" w:rsidR="00D35A84" w:rsidRPr="00D35A84" w:rsidRDefault="00D35A84" w:rsidP="00D35A84">
      <w:pPr>
        <w:rPr>
          <w:sz w:val="20"/>
          <w:u w:val="single"/>
          <w:lang w:bidi="yi-Hebr"/>
        </w:rPr>
      </w:pPr>
      <w:r w:rsidRPr="00D35A84">
        <w:rPr>
          <w:sz w:val="20"/>
          <w:u w:val="single"/>
          <w:lang w:bidi="yi-Hebr"/>
        </w:rPr>
        <w:lastRenderedPageBreak/>
        <w:t>Pieteikumam pievienoti (</w:t>
      </w:r>
      <w:r w:rsidRPr="00D35A84">
        <w:rPr>
          <w:i/>
          <w:sz w:val="20"/>
          <w:u w:val="single"/>
          <w:lang w:bidi="yi-Hebr"/>
        </w:rPr>
        <w:t>atzīmēt ar</w:t>
      </w:r>
      <w:r w:rsidRPr="00D35A84">
        <w:rPr>
          <w:sz w:val="20"/>
          <w:u w:val="single"/>
          <w:lang w:bidi="yi-Hebr"/>
        </w:rPr>
        <w:t xml:space="preserve"> x</w:t>
      </w:r>
      <w:r w:rsidRPr="00D35A84">
        <w:rPr>
          <w:i/>
          <w:sz w:val="20"/>
          <w:u w:val="single"/>
          <w:lang w:bidi="yi-Hebr"/>
        </w:rPr>
        <w:t>):</w:t>
      </w:r>
    </w:p>
    <w:p w14:paraId="4264EFD1" w14:textId="77777777" w:rsidR="00D35A84" w:rsidRPr="00D35A84" w:rsidRDefault="00D35A84" w:rsidP="00D35A84">
      <w:pPr>
        <w:numPr>
          <w:ilvl w:val="0"/>
          <w:numId w:val="1"/>
        </w:numPr>
        <w:tabs>
          <w:tab w:val="num" w:pos="284"/>
        </w:tabs>
        <w:ind w:left="284" w:hanging="284"/>
        <w:jc w:val="both"/>
        <w:rPr>
          <w:rFonts w:eastAsia="Calibri"/>
          <w:sz w:val="22"/>
          <w:szCs w:val="22"/>
        </w:rPr>
      </w:pPr>
      <w:r w:rsidRPr="00D35A84">
        <w:rPr>
          <w:rFonts w:eastAsia="Calibri"/>
          <w:sz w:val="22"/>
          <w:szCs w:val="22"/>
        </w:rPr>
        <w:t>notariāli apliecināts dokuments ar pilnvarojumu pārstāvēt izsoles dalībnieku;</w:t>
      </w:r>
    </w:p>
    <w:p w14:paraId="35510596" w14:textId="77777777" w:rsidR="00D35A84" w:rsidRPr="00D35A84" w:rsidRDefault="00D35A84" w:rsidP="00D35A84">
      <w:pPr>
        <w:numPr>
          <w:ilvl w:val="0"/>
          <w:numId w:val="1"/>
        </w:numPr>
        <w:tabs>
          <w:tab w:val="num" w:pos="0"/>
        </w:tabs>
        <w:ind w:left="284" w:hanging="284"/>
        <w:jc w:val="both"/>
        <w:rPr>
          <w:rFonts w:eastAsia="Calibri"/>
          <w:sz w:val="22"/>
          <w:szCs w:val="22"/>
        </w:rPr>
      </w:pPr>
      <w:r w:rsidRPr="00D35A84">
        <w:rPr>
          <w:rFonts w:eastAsia="Calibri"/>
          <w:sz w:val="22"/>
          <w:szCs w:val="22"/>
        </w:rPr>
        <w:t>drošības naudas iemaksu apliecinošs dokuments;</w:t>
      </w:r>
    </w:p>
    <w:p w14:paraId="00500B1C" w14:textId="77777777" w:rsidR="00D35A84" w:rsidRPr="00D35A84" w:rsidRDefault="00D35A84" w:rsidP="00D35A84">
      <w:pPr>
        <w:tabs>
          <w:tab w:val="num" w:pos="284"/>
        </w:tabs>
        <w:spacing w:line="276" w:lineRule="auto"/>
        <w:ind w:left="360" w:hanging="360"/>
        <w:jc w:val="both"/>
        <w:rPr>
          <w:rFonts w:eastAsia="Calibri"/>
          <w:szCs w:val="24"/>
        </w:rPr>
      </w:pPr>
      <w:r w:rsidRPr="00D35A84">
        <w:rPr>
          <w:rFonts w:eastAsia="Calibri"/>
          <w:szCs w:val="24"/>
        </w:rPr>
        <w:sym w:font="Webdings" w:char="F063"/>
      </w:r>
      <w:r w:rsidRPr="00D35A84">
        <w:rPr>
          <w:rFonts w:eastAsia="Calibri"/>
          <w:szCs w:val="24"/>
        </w:rPr>
        <w:tab/>
        <w:t>__________________________________________________________________.</w:t>
      </w:r>
    </w:p>
    <w:p w14:paraId="19C6ECD1" w14:textId="77777777" w:rsidR="00D35A84" w:rsidRPr="00D35A84" w:rsidRDefault="00D35A84" w:rsidP="00D35A84">
      <w:pPr>
        <w:tabs>
          <w:tab w:val="left" w:pos="3070"/>
          <w:tab w:val="center" w:pos="4323"/>
        </w:tabs>
        <w:spacing w:line="276" w:lineRule="auto"/>
        <w:rPr>
          <w:rFonts w:eastAsia="Calibri"/>
          <w:szCs w:val="24"/>
          <w:vertAlign w:val="superscript"/>
        </w:rPr>
      </w:pPr>
      <w:r w:rsidRPr="00D35A84">
        <w:rPr>
          <w:rFonts w:eastAsia="Calibri"/>
          <w:szCs w:val="24"/>
          <w:vertAlign w:val="superscript"/>
        </w:rPr>
        <w:tab/>
        <w:t>(citi dokumenti)</w:t>
      </w:r>
    </w:p>
    <w:p w14:paraId="7F77D7E1" w14:textId="7765D6C4" w:rsidR="00D35A84" w:rsidRPr="00D35A84" w:rsidRDefault="00D35A84" w:rsidP="00D35A84">
      <w:pPr>
        <w:spacing w:line="276" w:lineRule="auto"/>
        <w:rPr>
          <w:rFonts w:eastAsia="Calibri"/>
          <w:b/>
          <w:szCs w:val="24"/>
        </w:rPr>
      </w:pPr>
      <w:r w:rsidRPr="00D35A84">
        <w:rPr>
          <w:rFonts w:eastAsia="Calibri"/>
          <w:szCs w:val="24"/>
        </w:rPr>
        <w:t>202</w:t>
      </w:r>
      <w:r w:rsidR="005C0AE1">
        <w:rPr>
          <w:rFonts w:eastAsia="Calibri"/>
          <w:szCs w:val="24"/>
        </w:rPr>
        <w:t>6</w:t>
      </w:r>
      <w:r w:rsidRPr="00D35A84">
        <w:rPr>
          <w:rFonts w:eastAsia="Calibri"/>
          <w:szCs w:val="24"/>
        </w:rPr>
        <w:t xml:space="preserve">. gada „___”.____________                      ________________ </w:t>
      </w:r>
      <w:r w:rsidRPr="00D35A84">
        <w:rPr>
          <w:rFonts w:eastAsia="Calibri"/>
          <w:sz w:val="20"/>
        </w:rPr>
        <w:t>(paraksts)</w:t>
      </w:r>
    </w:p>
    <w:p w14:paraId="6CA2CCAC" w14:textId="77777777" w:rsidR="00D35A84" w:rsidRPr="00D35A84" w:rsidRDefault="00D35A84" w:rsidP="00320C37">
      <w:pPr>
        <w:spacing w:line="276" w:lineRule="auto"/>
        <w:jc w:val="right"/>
        <w:rPr>
          <w:rFonts w:eastAsia="Calibri"/>
          <w:b/>
          <w:szCs w:val="24"/>
        </w:rPr>
      </w:pPr>
    </w:p>
    <w:p w14:paraId="6AA7A4C1" w14:textId="77777777" w:rsidR="00D35A84" w:rsidRDefault="00D35A84" w:rsidP="00320C37">
      <w:pPr>
        <w:spacing w:line="276" w:lineRule="auto"/>
        <w:jc w:val="right"/>
        <w:rPr>
          <w:rFonts w:eastAsia="Calibri"/>
          <w:b/>
          <w:szCs w:val="24"/>
        </w:rPr>
      </w:pPr>
    </w:p>
    <w:p w14:paraId="5C9C245F" w14:textId="77777777" w:rsidR="005C0AE1" w:rsidRDefault="005C0AE1" w:rsidP="00320C37">
      <w:pPr>
        <w:spacing w:line="276" w:lineRule="auto"/>
        <w:jc w:val="right"/>
        <w:rPr>
          <w:rFonts w:eastAsia="Calibri"/>
          <w:b/>
          <w:szCs w:val="24"/>
        </w:rPr>
      </w:pPr>
    </w:p>
    <w:p w14:paraId="52CBEB95" w14:textId="77777777" w:rsidR="005C0AE1" w:rsidRDefault="005C0AE1" w:rsidP="00320C37">
      <w:pPr>
        <w:spacing w:line="276" w:lineRule="auto"/>
        <w:jc w:val="right"/>
        <w:rPr>
          <w:rFonts w:eastAsia="Calibri"/>
          <w:b/>
          <w:szCs w:val="24"/>
        </w:rPr>
      </w:pPr>
    </w:p>
    <w:p w14:paraId="1358D6BC" w14:textId="77777777" w:rsidR="005C0AE1" w:rsidRDefault="005C0AE1" w:rsidP="00320C37">
      <w:pPr>
        <w:spacing w:line="276" w:lineRule="auto"/>
        <w:jc w:val="right"/>
        <w:rPr>
          <w:rFonts w:eastAsia="Calibri"/>
          <w:b/>
          <w:szCs w:val="24"/>
        </w:rPr>
      </w:pPr>
    </w:p>
    <w:p w14:paraId="7B9EFDCE" w14:textId="77777777" w:rsidR="005C0AE1" w:rsidRDefault="005C0AE1" w:rsidP="00320C37">
      <w:pPr>
        <w:spacing w:line="276" w:lineRule="auto"/>
        <w:jc w:val="right"/>
        <w:rPr>
          <w:rFonts w:eastAsia="Calibri"/>
          <w:b/>
          <w:szCs w:val="24"/>
        </w:rPr>
      </w:pPr>
    </w:p>
    <w:p w14:paraId="2EE44E55" w14:textId="77777777" w:rsidR="005C0AE1" w:rsidRDefault="005C0AE1" w:rsidP="00320C37">
      <w:pPr>
        <w:spacing w:line="276" w:lineRule="auto"/>
        <w:jc w:val="right"/>
        <w:rPr>
          <w:rFonts w:eastAsia="Calibri"/>
          <w:b/>
          <w:szCs w:val="24"/>
        </w:rPr>
      </w:pPr>
    </w:p>
    <w:p w14:paraId="4E199CD6" w14:textId="77777777" w:rsidR="005C0AE1" w:rsidRDefault="005C0AE1" w:rsidP="00320C37">
      <w:pPr>
        <w:spacing w:line="276" w:lineRule="auto"/>
        <w:jc w:val="right"/>
        <w:rPr>
          <w:rFonts w:eastAsia="Calibri"/>
          <w:b/>
          <w:szCs w:val="24"/>
        </w:rPr>
      </w:pPr>
    </w:p>
    <w:p w14:paraId="4691FECA" w14:textId="77777777" w:rsidR="005C0AE1" w:rsidRDefault="005C0AE1" w:rsidP="00320C37">
      <w:pPr>
        <w:spacing w:line="276" w:lineRule="auto"/>
        <w:jc w:val="right"/>
        <w:rPr>
          <w:rFonts w:eastAsia="Calibri"/>
          <w:b/>
          <w:szCs w:val="24"/>
        </w:rPr>
      </w:pPr>
    </w:p>
    <w:p w14:paraId="11FBFED7" w14:textId="77777777" w:rsidR="005C0AE1" w:rsidRDefault="005C0AE1" w:rsidP="00320C37">
      <w:pPr>
        <w:spacing w:line="276" w:lineRule="auto"/>
        <w:jc w:val="right"/>
        <w:rPr>
          <w:rFonts w:eastAsia="Calibri"/>
          <w:b/>
          <w:szCs w:val="24"/>
        </w:rPr>
      </w:pPr>
    </w:p>
    <w:p w14:paraId="53887257" w14:textId="77777777" w:rsidR="005C0AE1" w:rsidRDefault="005C0AE1" w:rsidP="00320C37">
      <w:pPr>
        <w:spacing w:line="276" w:lineRule="auto"/>
        <w:jc w:val="right"/>
        <w:rPr>
          <w:rFonts w:eastAsia="Calibri"/>
          <w:b/>
          <w:szCs w:val="24"/>
        </w:rPr>
      </w:pPr>
    </w:p>
    <w:p w14:paraId="2BA83E68" w14:textId="77777777" w:rsidR="005C0AE1" w:rsidRDefault="005C0AE1" w:rsidP="00320C37">
      <w:pPr>
        <w:spacing w:line="276" w:lineRule="auto"/>
        <w:jc w:val="right"/>
        <w:rPr>
          <w:rFonts w:eastAsia="Calibri"/>
          <w:b/>
          <w:szCs w:val="24"/>
        </w:rPr>
      </w:pPr>
    </w:p>
    <w:p w14:paraId="6978E176" w14:textId="77777777" w:rsidR="005C0AE1" w:rsidRDefault="005C0AE1" w:rsidP="00320C37">
      <w:pPr>
        <w:spacing w:line="276" w:lineRule="auto"/>
        <w:jc w:val="right"/>
        <w:rPr>
          <w:rFonts w:eastAsia="Calibri"/>
          <w:b/>
          <w:szCs w:val="24"/>
        </w:rPr>
      </w:pPr>
    </w:p>
    <w:p w14:paraId="6CFEA532" w14:textId="77777777" w:rsidR="005C0AE1" w:rsidRDefault="005C0AE1" w:rsidP="00320C37">
      <w:pPr>
        <w:spacing w:line="276" w:lineRule="auto"/>
        <w:jc w:val="right"/>
        <w:rPr>
          <w:rFonts w:eastAsia="Calibri"/>
          <w:b/>
          <w:szCs w:val="24"/>
        </w:rPr>
      </w:pPr>
    </w:p>
    <w:p w14:paraId="2957CE0A" w14:textId="77777777" w:rsidR="005C0AE1" w:rsidRDefault="005C0AE1" w:rsidP="00320C37">
      <w:pPr>
        <w:spacing w:line="276" w:lineRule="auto"/>
        <w:jc w:val="right"/>
        <w:rPr>
          <w:rFonts w:eastAsia="Calibri"/>
          <w:b/>
          <w:szCs w:val="24"/>
        </w:rPr>
      </w:pPr>
    </w:p>
    <w:p w14:paraId="0636F1F5" w14:textId="77777777" w:rsidR="005C0AE1" w:rsidRDefault="005C0AE1" w:rsidP="00320C37">
      <w:pPr>
        <w:spacing w:line="276" w:lineRule="auto"/>
        <w:jc w:val="right"/>
        <w:rPr>
          <w:rFonts w:eastAsia="Calibri"/>
          <w:b/>
          <w:szCs w:val="24"/>
        </w:rPr>
      </w:pPr>
    </w:p>
    <w:p w14:paraId="13858859" w14:textId="77777777" w:rsidR="005C0AE1" w:rsidRDefault="005C0AE1" w:rsidP="00320C37">
      <w:pPr>
        <w:spacing w:line="276" w:lineRule="auto"/>
        <w:jc w:val="right"/>
        <w:rPr>
          <w:rFonts w:eastAsia="Calibri"/>
          <w:b/>
          <w:szCs w:val="24"/>
        </w:rPr>
      </w:pPr>
    </w:p>
    <w:p w14:paraId="335936CF" w14:textId="77777777" w:rsidR="005C0AE1" w:rsidRDefault="005C0AE1" w:rsidP="00320C37">
      <w:pPr>
        <w:spacing w:line="276" w:lineRule="auto"/>
        <w:jc w:val="right"/>
        <w:rPr>
          <w:rFonts w:eastAsia="Calibri"/>
          <w:b/>
          <w:szCs w:val="24"/>
        </w:rPr>
      </w:pPr>
    </w:p>
    <w:p w14:paraId="75CDD11F" w14:textId="77777777" w:rsidR="005C0AE1" w:rsidRDefault="005C0AE1" w:rsidP="00320C37">
      <w:pPr>
        <w:spacing w:line="276" w:lineRule="auto"/>
        <w:jc w:val="right"/>
        <w:rPr>
          <w:rFonts w:eastAsia="Calibri"/>
          <w:b/>
          <w:szCs w:val="24"/>
        </w:rPr>
      </w:pPr>
    </w:p>
    <w:p w14:paraId="6C3FC6BA" w14:textId="77777777" w:rsidR="005C0AE1" w:rsidRDefault="005C0AE1" w:rsidP="00320C37">
      <w:pPr>
        <w:spacing w:line="276" w:lineRule="auto"/>
        <w:jc w:val="right"/>
        <w:rPr>
          <w:rFonts w:eastAsia="Calibri"/>
          <w:b/>
          <w:szCs w:val="24"/>
        </w:rPr>
      </w:pPr>
    </w:p>
    <w:p w14:paraId="57E230BA" w14:textId="77777777" w:rsidR="005C0AE1" w:rsidRDefault="005C0AE1" w:rsidP="00320C37">
      <w:pPr>
        <w:spacing w:line="276" w:lineRule="auto"/>
        <w:jc w:val="right"/>
        <w:rPr>
          <w:rFonts w:eastAsia="Calibri"/>
          <w:b/>
          <w:szCs w:val="24"/>
        </w:rPr>
      </w:pPr>
    </w:p>
    <w:p w14:paraId="53B5C3AF" w14:textId="77777777" w:rsidR="005C0AE1" w:rsidRDefault="005C0AE1" w:rsidP="00320C37">
      <w:pPr>
        <w:spacing w:line="276" w:lineRule="auto"/>
        <w:jc w:val="right"/>
        <w:rPr>
          <w:rFonts w:eastAsia="Calibri"/>
          <w:b/>
          <w:szCs w:val="24"/>
        </w:rPr>
      </w:pPr>
    </w:p>
    <w:p w14:paraId="2F37BA60" w14:textId="77777777" w:rsidR="005C0AE1" w:rsidRDefault="005C0AE1" w:rsidP="00320C37">
      <w:pPr>
        <w:spacing w:line="276" w:lineRule="auto"/>
        <w:jc w:val="right"/>
        <w:rPr>
          <w:rFonts w:eastAsia="Calibri"/>
          <w:b/>
          <w:szCs w:val="24"/>
        </w:rPr>
      </w:pPr>
    </w:p>
    <w:p w14:paraId="7B6CDB22" w14:textId="77777777" w:rsidR="005C0AE1" w:rsidRDefault="005C0AE1" w:rsidP="00320C37">
      <w:pPr>
        <w:spacing w:line="276" w:lineRule="auto"/>
        <w:jc w:val="right"/>
        <w:rPr>
          <w:rFonts w:eastAsia="Calibri"/>
          <w:b/>
          <w:szCs w:val="24"/>
        </w:rPr>
      </w:pPr>
    </w:p>
    <w:p w14:paraId="4A35524D" w14:textId="77777777" w:rsidR="005C0AE1" w:rsidRDefault="005C0AE1" w:rsidP="00320C37">
      <w:pPr>
        <w:spacing w:line="276" w:lineRule="auto"/>
        <w:jc w:val="right"/>
        <w:rPr>
          <w:rFonts w:eastAsia="Calibri"/>
          <w:b/>
          <w:szCs w:val="24"/>
        </w:rPr>
      </w:pPr>
    </w:p>
    <w:p w14:paraId="5FD1055D" w14:textId="77777777" w:rsidR="005C0AE1" w:rsidRDefault="005C0AE1" w:rsidP="00320C37">
      <w:pPr>
        <w:spacing w:line="276" w:lineRule="auto"/>
        <w:jc w:val="right"/>
        <w:rPr>
          <w:rFonts w:eastAsia="Calibri"/>
          <w:b/>
          <w:szCs w:val="24"/>
        </w:rPr>
      </w:pPr>
    </w:p>
    <w:p w14:paraId="37B9D8CF" w14:textId="77777777" w:rsidR="005C0AE1" w:rsidRDefault="005C0AE1" w:rsidP="00320C37">
      <w:pPr>
        <w:spacing w:line="276" w:lineRule="auto"/>
        <w:jc w:val="right"/>
        <w:rPr>
          <w:rFonts w:eastAsia="Calibri"/>
          <w:b/>
          <w:szCs w:val="24"/>
        </w:rPr>
      </w:pPr>
    </w:p>
    <w:p w14:paraId="1C01DAB8" w14:textId="77777777" w:rsidR="005C0AE1" w:rsidRDefault="005C0AE1" w:rsidP="00320C37">
      <w:pPr>
        <w:spacing w:line="276" w:lineRule="auto"/>
        <w:jc w:val="right"/>
        <w:rPr>
          <w:rFonts w:eastAsia="Calibri"/>
          <w:b/>
          <w:szCs w:val="24"/>
        </w:rPr>
      </w:pPr>
    </w:p>
    <w:p w14:paraId="76B81A1C" w14:textId="77777777" w:rsidR="005C0AE1" w:rsidRDefault="005C0AE1" w:rsidP="00320C37">
      <w:pPr>
        <w:spacing w:line="276" w:lineRule="auto"/>
        <w:jc w:val="right"/>
        <w:rPr>
          <w:rFonts w:eastAsia="Calibri"/>
          <w:b/>
          <w:szCs w:val="24"/>
        </w:rPr>
      </w:pPr>
    </w:p>
    <w:p w14:paraId="05230D06" w14:textId="77777777" w:rsidR="005C0AE1" w:rsidRDefault="005C0AE1" w:rsidP="00320C37">
      <w:pPr>
        <w:spacing w:line="276" w:lineRule="auto"/>
        <w:jc w:val="right"/>
        <w:rPr>
          <w:rFonts w:eastAsia="Calibri"/>
          <w:b/>
          <w:szCs w:val="24"/>
        </w:rPr>
      </w:pPr>
    </w:p>
    <w:p w14:paraId="0EE5347A" w14:textId="77777777" w:rsidR="005C0AE1" w:rsidRDefault="005C0AE1" w:rsidP="00320C37">
      <w:pPr>
        <w:spacing w:line="276" w:lineRule="auto"/>
        <w:jc w:val="right"/>
        <w:rPr>
          <w:rFonts w:eastAsia="Calibri"/>
          <w:b/>
          <w:szCs w:val="24"/>
        </w:rPr>
      </w:pPr>
    </w:p>
    <w:p w14:paraId="42AC966E" w14:textId="77777777" w:rsidR="005C0AE1" w:rsidRDefault="005C0AE1" w:rsidP="00320C37">
      <w:pPr>
        <w:spacing w:line="276" w:lineRule="auto"/>
        <w:jc w:val="right"/>
        <w:rPr>
          <w:rFonts w:eastAsia="Calibri"/>
          <w:b/>
          <w:szCs w:val="24"/>
        </w:rPr>
      </w:pPr>
    </w:p>
    <w:p w14:paraId="7D9D120C" w14:textId="77777777" w:rsidR="005C0AE1" w:rsidRDefault="005C0AE1" w:rsidP="00320C37">
      <w:pPr>
        <w:spacing w:line="276" w:lineRule="auto"/>
        <w:jc w:val="right"/>
        <w:rPr>
          <w:rFonts w:eastAsia="Calibri"/>
          <w:b/>
          <w:szCs w:val="24"/>
        </w:rPr>
      </w:pPr>
    </w:p>
    <w:p w14:paraId="24EC3522" w14:textId="77777777" w:rsidR="005C0AE1" w:rsidRDefault="005C0AE1" w:rsidP="00320C37">
      <w:pPr>
        <w:spacing w:line="276" w:lineRule="auto"/>
        <w:jc w:val="right"/>
        <w:rPr>
          <w:rFonts w:eastAsia="Calibri"/>
          <w:b/>
          <w:szCs w:val="24"/>
        </w:rPr>
      </w:pPr>
    </w:p>
    <w:p w14:paraId="025E7B8B" w14:textId="77777777" w:rsidR="005C0AE1" w:rsidRDefault="005C0AE1" w:rsidP="00320C37">
      <w:pPr>
        <w:spacing w:line="276" w:lineRule="auto"/>
        <w:jc w:val="right"/>
        <w:rPr>
          <w:rFonts w:eastAsia="Calibri"/>
          <w:b/>
          <w:szCs w:val="24"/>
        </w:rPr>
      </w:pPr>
    </w:p>
    <w:p w14:paraId="5106300A" w14:textId="77777777" w:rsidR="005C0AE1" w:rsidRDefault="005C0AE1" w:rsidP="00320C37">
      <w:pPr>
        <w:spacing w:line="276" w:lineRule="auto"/>
        <w:jc w:val="right"/>
        <w:rPr>
          <w:rFonts w:eastAsia="Calibri"/>
          <w:b/>
          <w:szCs w:val="24"/>
        </w:rPr>
      </w:pPr>
    </w:p>
    <w:p w14:paraId="0EB1C5D3" w14:textId="77777777" w:rsidR="005C0AE1" w:rsidRDefault="005C0AE1" w:rsidP="00320C37">
      <w:pPr>
        <w:spacing w:line="276" w:lineRule="auto"/>
        <w:jc w:val="right"/>
        <w:rPr>
          <w:rFonts w:eastAsia="Calibri"/>
          <w:b/>
          <w:szCs w:val="24"/>
        </w:rPr>
      </w:pPr>
    </w:p>
    <w:p w14:paraId="510BBE48" w14:textId="77777777" w:rsidR="005C0AE1" w:rsidRDefault="005C0AE1" w:rsidP="00320C37">
      <w:pPr>
        <w:spacing w:line="276" w:lineRule="auto"/>
        <w:jc w:val="right"/>
        <w:rPr>
          <w:rFonts w:eastAsia="Calibri"/>
          <w:b/>
          <w:szCs w:val="24"/>
        </w:rPr>
      </w:pPr>
    </w:p>
    <w:p w14:paraId="0473AD92" w14:textId="77777777" w:rsidR="005C0AE1" w:rsidRDefault="005C0AE1" w:rsidP="00320C37">
      <w:pPr>
        <w:spacing w:line="276" w:lineRule="auto"/>
        <w:jc w:val="right"/>
        <w:rPr>
          <w:rFonts w:eastAsia="Calibri"/>
          <w:b/>
          <w:szCs w:val="24"/>
        </w:rPr>
      </w:pPr>
    </w:p>
    <w:p w14:paraId="125F252E" w14:textId="77777777" w:rsidR="005C0AE1" w:rsidRDefault="005C0AE1" w:rsidP="00320C37">
      <w:pPr>
        <w:spacing w:line="276" w:lineRule="auto"/>
        <w:jc w:val="right"/>
        <w:rPr>
          <w:rFonts w:eastAsia="Calibri"/>
          <w:b/>
          <w:szCs w:val="24"/>
        </w:rPr>
      </w:pPr>
    </w:p>
    <w:p w14:paraId="1EB91445" w14:textId="77777777" w:rsidR="005C0AE1" w:rsidRDefault="005C0AE1" w:rsidP="00320C37">
      <w:pPr>
        <w:spacing w:line="276" w:lineRule="auto"/>
        <w:jc w:val="right"/>
        <w:rPr>
          <w:rFonts w:eastAsia="Calibri"/>
          <w:b/>
          <w:szCs w:val="24"/>
        </w:rPr>
      </w:pPr>
    </w:p>
    <w:p w14:paraId="0D8F767B" w14:textId="77777777" w:rsidR="005C0AE1" w:rsidRDefault="005C0AE1" w:rsidP="00320C37">
      <w:pPr>
        <w:spacing w:line="276" w:lineRule="auto"/>
        <w:jc w:val="right"/>
        <w:rPr>
          <w:rFonts w:eastAsia="Calibri"/>
          <w:b/>
          <w:szCs w:val="24"/>
        </w:rPr>
      </w:pPr>
    </w:p>
    <w:p w14:paraId="162DBE81" w14:textId="3D4B51D7" w:rsidR="00320C37" w:rsidRPr="0095519F" w:rsidRDefault="00B05B26" w:rsidP="00320C37">
      <w:pPr>
        <w:spacing w:line="276" w:lineRule="auto"/>
        <w:jc w:val="right"/>
        <w:rPr>
          <w:rFonts w:eastAsia="Calibri"/>
          <w:b/>
          <w:szCs w:val="24"/>
        </w:rPr>
      </w:pPr>
      <w:r>
        <w:rPr>
          <w:rFonts w:eastAsia="Calibri"/>
          <w:b/>
          <w:szCs w:val="24"/>
        </w:rPr>
        <w:lastRenderedPageBreak/>
        <w:t>(</w:t>
      </w:r>
      <w:r w:rsidR="00320C37" w:rsidRPr="0095519F">
        <w:rPr>
          <w:rFonts w:eastAsia="Calibri"/>
          <w:b/>
          <w:szCs w:val="24"/>
        </w:rPr>
        <w:t>Noteikumu pielikums Nr.2</w:t>
      </w:r>
      <w:r>
        <w:rPr>
          <w:rFonts w:eastAsia="Calibri"/>
          <w:b/>
          <w:szCs w:val="24"/>
        </w:rPr>
        <w:t>)</w:t>
      </w:r>
    </w:p>
    <w:p w14:paraId="386FBF1F" w14:textId="77777777" w:rsidR="005C0AE1" w:rsidRPr="00D35A84" w:rsidRDefault="005C0AE1" w:rsidP="005C0AE1">
      <w:pPr>
        <w:jc w:val="right"/>
        <w:rPr>
          <w:rFonts w:eastAsia="Calibri"/>
          <w:sz w:val="16"/>
          <w:szCs w:val="16"/>
        </w:rPr>
      </w:pPr>
      <w:r w:rsidRPr="00D35A84">
        <w:rPr>
          <w:rFonts w:eastAsia="Calibri"/>
          <w:sz w:val="16"/>
          <w:szCs w:val="16"/>
        </w:rPr>
        <w:t xml:space="preserve">"Nekustamā īpašuma Liepu iela 2C, Vārves pagastā, Ventspils novadā, </w:t>
      </w:r>
    </w:p>
    <w:p w14:paraId="3203C867" w14:textId="77777777" w:rsidR="005C0AE1" w:rsidRPr="00D35A84" w:rsidRDefault="005C0AE1" w:rsidP="005C0AE1">
      <w:pPr>
        <w:jc w:val="right"/>
        <w:rPr>
          <w:rFonts w:eastAsia="Calibri"/>
          <w:sz w:val="16"/>
          <w:szCs w:val="16"/>
        </w:rPr>
      </w:pPr>
      <w:r w:rsidRPr="00D35A84">
        <w:rPr>
          <w:rFonts w:eastAsia="Calibri"/>
          <w:sz w:val="16"/>
          <w:szCs w:val="16"/>
        </w:rPr>
        <w:t>izsoles noteikumi” (apstiprināti ar Ventspils novada domes 2026.gada 30. aprīļa</w:t>
      </w:r>
    </w:p>
    <w:p w14:paraId="562BDD7A" w14:textId="23FF977A" w:rsidR="005C0AE1" w:rsidRPr="00D35A84" w:rsidRDefault="005C0AE1" w:rsidP="005C0AE1">
      <w:pPr>
        <w:jc w:val="right"/>
        <w:rPr>
          <w:rFonts w:eastAsia="Calibri"/>
          <w:sz w:val="16"/>
          <w:szCs w:val="16"/>
        </w:rPr>
      </w:pPr>
      <w:r w:rsidRPr="00D35A84">
        <w:rPr>
          <w:rFonts w:eastAsia="Calibri"/>
          <w:sz w:val="16"/>
          <w:szCs w:val="16"/>
        </w:rPr>
        <w:t xml:space="preserve">  sēdes lēmumu, protokols Nr.</w:t>
      </w:r>
      <w:r w:rsidR="00E36245">
        <w:rPr>
          <w:rFonts w:eastAsia="Calibri"/>
          <w:sz w:val="16"/>
          <w:szCs w:val="16"/>
        </w:rPr>
        <w:t>14, 23</w:t>
      </w:r>
      <w:r w:rsidRPr="00D35A84">
        <w:rPr>
          <w:rFonts w:eastAsia="Calibri"/>
          <w:sz w:val="16"/>
          <w:szCs w:val="16"/>
        </w:rPr>
        <w:t>.</w:t>
      </w:r>
      <w:r w:rsidRPr="00D35A84">
        <w:rPr>
          <w:sz w:val="16"/>
          <w:szCs w:val="16"/>
          <w:lang w:val="de-DE"/>
        </w:rPr>
        <w:t xml:space="preserve">§, </w:t>
      </w:r>
      <w:r w:rsidRPr="00D35A84">
        <w:rPr>
          <w:rFonts w:eastAsia="Calibri"/>
          <w:sz w:val="16"/>
          <w:szCs w:val="16"/>
        </w:rPr>
        <w:t>2.p.)</w:t>
      </w:r>
    </w:p>
    <w:p w14:paraId="6BDC64CA" w14:textId="77777777" w:rsidR="005C0AE1" w:rsidRPr="0095519F" w:rsidRDefault="005C0AE1" w:rsidP="005C0AE1">
      <w:pPr>
        <w:ind w:left="3600" w:firstLine="720"/>
        <w:jc w:val="right"/>
        <w:rPr>
          <w:rFonts w:eastAsia="Calibri"/>
          <w:szCs w:val="24"/>
        </w:rPr>
      </w:pPr>
    </w:p>
    <w:p w14:paraId="01138090" w14:textId="77777777" w:rsidR="005C0AE1" w:rsidRDefault="005C0AE1" w:rsidP="005C0AE1">
      <w:pPr>
        <w:ind w:left="3600" w:firstLine="720"/>
        <w:jc w:val="right"/>
        <w:rPr>
          <w:rFonts w:eastAsia="Calibri"/>
          <w:sz w:val="20"/>
          <w:lang w:eastAsia="lv-LV"/>
        </w:rPr>
      </w:pPr>
      <w:r w:rsidRPr="00D35A84">
        <w:rPr>
          <w:rFonts w:eastAsia="Calibri"/>
          <w:sz w:val="20"/>
        </w:rPr>
        <w:t>Ventspils novada domes Ventspils novada p</w:t>
      </w:r>
      <w:r w:rsidRPr="00D35A84">
        <w:rPr>
          <w:rFonts w:eastAsia="Calibri"/>
          <w:sz w:val="20"/>
          <w:lang w:eastAsia="lv-LV"/>
        </w:rPr>
        <w:t xml:space="preserve">ašvaldības </w:t>
      </w:r>
    </w:p>
    <w:p w14:paraId="6437CC6F" w14:textId="77777777" w:rsidR="005C0AE1" w:rsidRPr="00D35A84" w:rsidRDefault="005C0AE1" w:rsidP="005C0AE1">
      <w:pPr>
        <w:ind w:left="3600" w:firstLine="720"/>
        <w:jc w:val="right"/>
        <w:rPr>
          <w:rFonts w:eastAsia="Calibri"/>
          <w:sz w:val="20"/>
        </w:rPr>
      </w:pPr>
      <w:r w:rsidRPr="00D35A84">
        <w:rPr>
          <w:rFonts w:eastAsia="Calibri"/>
          <w:sz w:val="20"/>
          <w:lang w:eastAsia="lv-LV"/>
        </w:rPr>
        <w:t>mantas atsavināšanas komisijai</w:t>
      </w:r>
    </w:p>
    <w:p w14:paraId="4BAA9A0A" w14:textId="77777777" w:rsidR="005C0AE1" w:rsidRPr="00D35A84" w:rsidRDefault="005C0AE1" w:rsidP="005C0AE1">
      <w:pPr>
        <w:jc w:val="right"/>
        <w:rPr>
          <w:rFonts w:eastAsia="Calibri"/>
          <w:sz w:val="20"/>
        </w:rPr>
      </w:pPr>
      <w:r w:rsidRPr="00D35A84">
        <w:rPr>
          <w:rFonts w:eastAsia="Calibri"/>
          <w:sz w:val="20"/>
        </w:rPr>
        <w:t>Skolas ielā 4, Ventspilī, LV-3601</w:t>
      </w:r>
    </w:p>
    <w:p w14:paraId="6AE43D29" w14:textId="77777777" w:rsidR="005C0AE1" w:rsidRPr="0095519F" w:rsidRDefault="005C0AE1" w:rsidP="005C0AE1">
      <w:pPr>
        <w:spacing w:line="276" w:lineRule="auto"/>
        <w:ind w:left="-284" w:firstLine="284"/>
        <w:jc w:val="right"/>
        <w:rPr>
          <w:rFonts w:eastAsia="Calibri"/>
          <w:b/>
          <w:szCs w:val="24"/>
        </w:rPr>
      </w:pPr>
    </w:p>
    <w:p w14:paraId="546D7AF9"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07138FB5"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147CBFCA" w14:textId="77777777" w:rsidR="00320C37" w:rsidRPr="0095519F" w:rsidRDefault="00320C37" w:rsidP="00320C37">
      <w:pPr>
        <w:spacing w:line="276" w:lineRule="auto"/>
        <w:ind w:firstLine="2700"/>
        <w:jc w:val="both"/>
        <w:rPr>
          <w:rFonts w:eastAsia="Calibri"/>
          <w:szCs w:val="24"/>
        </w:rPr>
      </w:pPr>
    </w:p>
    <w:p w14:paraId="10D6623B" w14:textId="348A22D6" w:rsidR="00320C37" w:rsidRPr="0095519F" w:rsidRDefault="00320C37" w:rsidP="00320C37">
      <w:pPr>
        <w:spacing w:line="276" w:lineRule="auto"/>
        <w:rPr>
          <w:rFonts w:eastAsia="Calibri"/>
          <w:szCs w:val="24"/>
        </w:rPr>
      </w:pPr>
      <w:r w:rsidRPr="0095519F">
        <w:rPr>
          <w:rFonts w:eastAsia="Calibri"/>
          <w:szCs w:val="24"/>
        </w:rPr>
        <w:t>Ventspilī,</w:t>
      </w:r>
      <w:r w:rsidRPr="0095519F">
        <w:rPr>
          <w:rFonts w:eastAsia="Calibri"/>
          <w:szCs w:val="24"/>
        </w:rPr>
        <w:tab/>
      </w:r>
      <w:r w:rsidRPr="0095519F">
        <w:rPr>
          <w:rFonts w:eastAsia="Calibri"/>
          <w:szCs w:val="24"/>
        </w:rPr>
        <w:tab/>
      </w:r>
      <w:r w:rsidRPr="0095519F">
        <w:rPr>
          <w:rFonts w:eastAsia="Calibri"/>
          <w:szCs w:val="24"/>
        </w:rPr>
        <w:tab/>
      </w:r>
      <w:r w:rsidRPr="0095519F">
        <w:rPr>
          <w:rFonts w:eastAsia="Calibri"/>
          <w:szCs w:val="24"/>
        </w:rPr>
        <w:tab/>
      </w:r>
      <w:r w:rsidRPr="0095519F">
        <w:rPr>
          <w:rFonts w:eastAsia="Calibri"/>
          <w:szCs w:val="24"/>
        </w:rPr>
        <w:tab/>
        <w:t xml:space="preserve">            20</w:t>
      </w:r>
      <w:r w:rsidR="004D7250">
        <w:rPr>
          <w:rFonts w:eastAsia="Calibri"/>
          <w:szCs w:val="24"/>
        </w:rPr>
        <w:t>2</w:t>
      </w:r>
      <w:r w:rsidR="005C0AE1">
        <w:rPr>
          <w:rFonts w:eastAsia="Calibri"/>
          <w:szCs w:val="24"/>
        </w:rPr>
        <w:t>6</w:t>
      </w:r>
      <w:r w:rsidRPr="0095519F">
        <w:rPr>
          <w:rFonts w:eastAsia="Calibri"/>
          <w:szCs w:val="24"/>
        </w:rPr>
        <w:t>. gada „___”.____________</w:t>
      </w:r>
    </w:p>
    <w:p w14:paraId="42794151"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40CB8822"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5B3253AC"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4C0C6BA"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62948DDB"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781304EA"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CB0769A"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68C2B381" w14:textId="77777777" w:rsidR="00320C37" w:rsidRPr="0095519F" w:rsidRDefault="00320C37" w:rsidP="00320C37">
      <w:pPr>
        <w:spacing w:line="276" w:lineRule="auto"/>
        <w:jc w:val="both"/>
        <w:rPr>
          <w:rFonts w:eastAsia="Calibri"/>
          <w:szCs w:val="24"/>
        </w:rPr>
      </w:pPr>
    </w:p>
    <w:p w14:paraId="106D599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E12EE1D"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4745BCD4"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5969F93D"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518B8C66"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7AA17FCD" w14:textId="77777777" w:rsidR="004A3E39" w:rsidRDefault="004A3E39" w:rsidP="004A3E39">
      <w:pPr>
        <w:pStyle w:val="Bezatstarpm"/>
        <w:rPr>
          <w:rFonts w:eastAsia="Arial Unicode MS"/>
          <w:sz w:val="24"/>
          <w:szCs w:val="24"/>
          <w:lang w:val="lv-LV" w:bidi="yi-Hebr"/>
        </w:rPr>
      </w:pPr>
    </w:p>
    <w:p w14:paraId="59F04697" w14:textId="77777777" w:rsidR="005C0AE1" w:rsidRPr="00D35A84" w:rsidRDefault="005C0AE1" w:rsidP="005C0AE1">
      <w:pPr>
        <w:pStyle w:val="Bezatstarpm"/>
        <w:rPr>
          <w:rFonts w:eastAsia="Arial Unicode MS"/>
          <w:sz w:val="24"/>
          <w:szCs w:val="24"/>
          <w:lang w:val="lv-LV" w:bidi="yi-Hebr"/>
        </w:rPr>
      </w:pPr>
      <w:r w:rsidRPr="00D35A84">
        <w:rPr>
          <w:rFonts w:eastAsia="Arial Unicode MS"/>
          <w:sz w:val="24"/>
          <w:szCs w:val="24"/>
          <w:lang w:val="lv-LV" w:bidi="yi-Hebr"/>
        </w:rPr>
        <w:t xml:space="preserve">piesaka dalību Ventspils novada pašvaldības atsavināmā nekustamā īpašuma </w:t>
      </w:r>
    </w:p>
    <w:p w14:paraId="71D0E7DE" w14:textId="77777777" w:rsidR="005C0AE1" w:rsidRPr="00D35A84" w:rsidRDefault="005C0AE1" w:rsidP="005C0AE1">
      <w:pPr>
        <w:pStyle w:val="Bezatstarpm"/>
        <w:rPr>
          <w:rFonts w:eastAsia="Arial Unicode MS"/>
          <w:sz w:val="24"/>
          <w:szCs w:val="24"/>
          <w:lang w:val="lv-LV" w:bidi="yi-Hebr"/>
        </w:rPr>
      </w:pPr>
    </w:p>
    <w:p w14:paraId="765C27C1" w14:textId="77777777" w:rsidR="005C0AE1" w:rsidRPr="00D35A84" w:rsidRDefault="005C0AE1" w:rsidP="005C0AE1">
      <w:pPr>
        <w:pStyle w:val="Bezatstarpm"/>
        <w:jc w:val="center"/>
        <w:rPr>
          <w:rFonts w:ascii="Times New Roman" w:eastAsia="Calibri" w:hAnsi="Times New Roman" w:cs="Times New Roman"/>
          <w:b/>
          <w:bCs/>
          <w:sz w:val="24"/>
          <w:szCs w:val="24"/>
          <w:lang w:val="lv-LV"/>
        </w:rPr>
      </w:pPr>
      <w:r w:rsidRPr="00D35A84">
        <w:rPr>
          <w:rFonts w:ascii="Times New Roman" w:eastAsia="Calibri" w:hAnsi="Times New Roman" w:cs="Times New Roman"/>
          <w:b/>
          <w:bCs/>
          <w:sz w:val="24"/>
          <w:szCs w:val="24"/>
          <w:lang w:val="lv-LV"/>
        </w:rPr>
        <w:t>Liepu iela 2C, Vārves pag.,  Ventspils nov., kadastra numurs 9884 014 0430,</w:t>
      </w:r>
    </w:p>
    <w:p w14:paraId="486E1DE9" w14:textId="77777777" w:rsidR="005C0AE1" w:rsidRPr="00D35A84" w:rsidRDefault="005C0AE1" w:rsidP="005C0AE1">
      <w:pPr>
        <w:pStyle w:val="Bezatstarpm"/>
        <w:jc w:val="center"/>
        <w:rPr>
          <w:rFonts w:eastAsia="Calibri"/>
          <w:b/>
          <w:bCs/>
          <w:sz w:val="24"/>
          <w:szCs w:val="24"/>
          <w:lang w:val="lv-LV"/>
        </w:rPr>
      </w:pPr>
      <w:r w:rsidRPr="00D35A84">
        <w:rPr>
          <w:rFonts w:ascii="Times New Roman" w:eastAsia="Calibri" w:hAnsi="Times New Roman" w:cs="Times New Roman"/>
          <w:b/>
          <w:bCs/>
          <w:sz w:val="24"/>
          <w:szCs w:val="24"/>
          <w:lang w:val="lv-LV"/>
        </w:rPr>
        <w:t>kopīpašuma domājamās daļas izsolē,</w:t>
      </w:r>
    </w:p>
    <w:p w14:paraId="437E44CB" w14:textId="77777777" w:rsidR="005C0AE1" w:rsidRPr="00D35A84" w:rsidRDefault="005C0AE1" w:rsidP="005C0AE1">
      <w:pPr>
        <w:pStyle w:val="Bezatstarpm"/>
        <w:rPr>
          <w:rFonts w:eastAsia="Calibri"/>
          <w:b/>
          <w:bCs/>
          <w:sz w:val="24"/>
          <w:szCs w:val="24"/>
          <w:lang w:val="lv-LV"/>
        </w:rPr>
      </w:pPr>
    </w:p>
    <w:p w14:paraId="5E21EEB8" w14:textId="77777777" w:rsidR="005C0AE1" w:rsidRPr="00D35A84" w:rsidRDefault="005C0AE1" w:rsidP="005C0AE1">
      <w:pPr>
        <w:pStyle w:val="Bezatstarpm"/>
        <w:jc w:val="center"/>
        <w:rPr>
          <w:rFonts w:eastAsia="Calibri"/>
          <w:b/>
          <w:sz w:val="24"/>
          <w:szCs w:val="24"/>
          <w:lang w:val="lv-LV"/>
        </w:rPr>
      </w:pPr>
      <w:r w:rsidRPr="00D35A84">
        <w:rPr>
          <w:rFonts w:eastAsia="Calibri"/>
          <w:sz w:val="24"/>
          <w:szCs w:val="24"/>
          <w:lang w:val="lv-LV"/>
        </w:rPr>
        <w:t>kas notiks Ventspilī, Skolas ielā 4</w:t>
      </w:r>
      <w:r w:rsidRPr="00D35A84">
        <w:rPr>
          <w:rFonts w:ascii="Times New Roman" w:eastAsia="Calibri" w:hAnsi="Times New Roman" w:cs="Times New Roman"/>
          <w:sz w:val="24"/>
          <w:szCs w:val="24"/>
          <w:lang w:val="lv-LV"/>
        </w:rPr>
        <w:t>, 2.stāvā zālē</w:t>
      </w:r>
      <w:r w:rsidRPr="00D35A84">
        <w:rPr>
          <w:rFonts w:eastAsia="Calibri"/>
          <w:sz w:val="24"/>
          <w:szCs w:val="24"/>
          <w:lang w:val="lv-LV"/>
        </w:rPr>
        <w:t xml:space="preserve"> - </w:t>
      </w:r>
      <w:r w:rsidRPr="00D35A84">
        <w:rPr>
          <w:rFonts w:eastAsia="Calibri"/>
          <w:b/>
          <w:sz w:val="24"/>
          <w:szCs w:val="24"/>
          <w:lang w:val="lv-LV"/>
        </w:rPr>
        <w:t xml:space="preserve">2026. gada </w:t>
      </w:r>
      <w:r w:rsidRPr="00D35A84">
        <w:rPr>
          <w:rFonts w:ascii="Times New Roman" w:eastAsia="Calibri" w:hAnsi="Times New Roman" w:cs="Times New Roman"/>
          <w:b/>
          <w:sz w:val="24"/>
          <w:szCs w:val="24"/>
          <w:lang w:val="lv-LV"/>
        </w:rPr>
        <w:t>17. jūnijā:</w:t>
      </w:r>
    </w:p>
    <w:p w14:paraId="56CFF3EA" w14:textId="77777777" w:rsidR="005C0AE1" w:rsidRPr="00D35A84" w:rsidRDefault="005C0AE1" w:rsidP="005C0AE1">
      <w:pPr>
        <w:pStyle w:val="Bezatstarpm"/>
        <w:jc w:val="both"/>
        <w:rPr>
          <w:rFonts w:ascii="Times New Roman" w:hAnsi="Times New Roman"/>
          <w:noProof/>
          <w:sz w:val="24"/>
          <w:szCs w:val="24"/>
          <w:lang w:val="lv-LV"/>
        </w:rPr>
      </w:pPr>
    </w:p>
    <w:tbl>
      <w:tblPr>
        <w:tblStyle w:val="Reatabula"/>
        <w:tblW w:w="6804" w:type="dxa"/>
        <w:tblInd w:w="1413" w:type="dxa"/>
        <w:tblLook w:val="04A0" w:firstRow="1" w:lastRow="0" w:firstColumn="1" w:lastColumn="0" w:noHBand="0" w:noVBand="1"/>
      </w:tblPr>
      <w:tblGrid>
        <w:gridCol w:w="686"/>
        <w:gridCol w:w="1865"/>
        <w:gridCol w:w="1134"/>
        <w:gridCol w:w="1701"/>
        <w:gridCol w:w="1418"/>
      </w:tblGrid>
      <w:tr w:rsidR="005C0AE1" w:rsidRPr="00D35A84" w14:paraId="1A4EFB4C" w14:textId="77777777" w:rsidTr="001C2372">
        <w:tc>
          <w:tcPr>
            <w:tcW w:w="686" w:type="dxa"/>
          </w:tcPr>
          <w:p w14:paraId="02CD4781" w14:textId="77777777" w:rsidR="005C0AE1" w:rsidRPr="00D35A84" w:rsidRDefault="005C0AE1" w:rsidP="001C2372">
            <w:pPr>
              <w:pStyle w:val="Bezatstarpm"/>
              <w:jc w:val="both"/>
              <w:rPr>
                <w:rFonts w:ascii="Times New Roman" w:hAnsi="Times New Roman"/>
                <w:noProof/>
                <w:sz w:val="22"/>
                <w:szCs w:val="22"/>
                <w:lang w:val="lv-LV"/>
              </w:rPr>
            </w:pPr>
            <w:r w:rsidRPr="00D35A84">
              <w:rPr>
                <w:rFonts w:eastAsia="Calibri"/>
                <w:b/>
                <w:bCs/>
                <w:sz w:val="22"/>
                <w:szCs w:val="22"/>
                <w:lang w:val="lv-LV"/>
              </w:rPr>
              <w:t>*</w:t>
            </w:r>
          </w:p>
        </w:tc>
        <w:tc>
          <w:tcPr>
            <w:tcW w:w="1865" w:type="dxa"/>
          </w:tcPr>
          <w:p w14:paraId="183CDE22" w14:textId="77777777" w:rsidR="005C0AE1" w:rsidRDefault="005C0AE1" w:rsidP="001C2372">
            <w:pPr>
              <w:pStyle w:val="Bezatstarpm"/>
              <w:jc w:val="both"/>
              <w:rPr>
                <w:rFonts w:ascii="Times New Roman" w:hAnsi="Times New Roman"/>
                <w:noProof/>
                <w:sz w:val="18"/>
                <w:szCs w:val="18"/>
                <w:lang w:val="lv-LV"/>
              </w:rPr>
            </w:pPr>
            <w:r w:rsidRPr="00D35A84">
              <w:rPr>
                <w:rFonts w:ascii="Times New Roman" w:hAnsi="Times New Roman"/>
                <w:noProof/>
                <w:sz w:val="18"/>
                <w:szCs w:val="18"/>
                <w:lang w:val="lv-LV"/>
              </w:rPr>
              <w:t>Izsoles objekt</w:t>
            </w:r>
            <w:r>
              <w:rPr>
                <w:rFonts w:ascii="Times New Roman" w:hAnsi="Times New Roman"/>
                <w:noProof/>
                <w:sz w:val="18"/>
                <w:szCs w:val="18"/>
                <w:lang w:val="lv-LV"/>
              </w:rPr>
              <w:t>s/ telpa</w:t>
            </w:r>
            <w:r w:rsidRPr="00D35A84">
              <w:rPr>
                <w:rFonts w:ascii="Times New Roman" w:hAnsi="Times New Roman"/>
                <w:noProof/>
                <w:sz w:val="18"/>
                <w:szCs w:val="18"/>
                <w:lang w:val="lv-LV"/>
              </w:rPr>
              <w:t xml:space="preserve">  </w:t>
            </w:r>
          </w:p>
        </w:tc>
        <w:tc>
          <w:tcPr>
            <w:tcW w:w="1134" w:type="dxa"/>
          </w:tcPr>
          <w:p w14:paraId="72226FA7" w14:textId="77777777" w:rsidR="005C0AE1" w:rsidRDefault="005C0AE1" w:rsidP="001C2372">
            <w:pPr>
              <w:pStyle w:val="Bezatstarpm"/>
              <w:jc w:val="both"/>
              <w:rPr>
                <w:rFonts w:ascii="Times New Roman" w:hAnsi="Times New Roman"/>
                <w:noProof/>
                <w:sz w:val="18"/>
                <w:szCs w:val="18"/>
                <w:lang w:val="lv-LV"/>
              </w:rPr>
            </w:pPr>
            <w:r>
              <w:rPr>
                <w:rFonts w:ascii="Times New Roman" w:hAnsi="Times New Roman"/>
                <w:noProof/>
                <w:sz w:val="18"/>
                <w:szCs w:val="18"/>
                <w:lang w:val="lv-LV"/>
              </w:rPr>
              <w:t>Telpas platība, m</w:t>
            </w:r>
            <w:r w:rsidRPr="00DD0B6F">
              <w:rPr>
                <w:rFonts w:ascii="Times New Roman" w:hAnsi="Times New Roman"/>
                <w:noProof/>
                <w:sz w:val="18"/>
                <w:szCs w:val="18"/>
                <w:vertAlign w:val="superscript"/>
                <w:lang w:val="lv-LV"/>
              </w:rPr>
              <w:t>2</w:t>
            </w:r>
          </w:p>
        </w:tc>
        <w:tc>
          <w:tcPr>
            <w:tcW w:w="1701" w:type="dxa"/>
          </w:tcPr>
          <w:p w14:paraId="2E225E71" w14:textId="77777777" w:rsidR="005C0AE1" w:rsidRPr="00D35A84" w:rsidRDefault="005C0AE1" w:rsidP="001C2372">
            <w:pPr>
              <w:pStyle w:val="Bezatstarpm"/>
              <w:jc w:val="both"/>
              <w:rPr>
                <w:rFonts w:ascii="Times New Roman" w:hAnsi="Times New Roman"/>
                <w:noProof/>
                <w:sz w:val="18"/>
                <w:szCs w:val="18"/>
                <w:lang w:val="lv-LV"/>
              </w:rPr>
            </w:pPr>
            <w:r>
              <w:rPr>
                <w:rFonts w:ascii="Times New Roman" w:hAnsi="Times New Roman"/>
                <w:noProof/>
                <w:sz w:val="18"/>
                <w:szCs w:val="18"/>
                <w:lang w:val="lv-LV"/>
              </w:rPr>
              <w:t>K</w:t>
            </w:r>
            <w:r w:rsidRPr="00D35A84">
              <w:rPr>
                <w:rFonts w:ascii="Times New Roman" w:hAnsi="Times New Roman"/>
                <w:noProof/>
                <w:sz w:val="18"/>
                <w:szCs w:val="18"/>
                <w:lang w:val="lv-LV"/>
              </w:rPr>
              <w:t>opīpašuma domājamā daļa no ēk</w:t>
            </w:r>
            <w:r>
              <w:rPr>
                <w:rFonts w:ascii="Times New Roman" w:hAnsi="Times New Roman"/>
                <w:noProof/>
                <w:sz w:val="18"/>
                <w:szCs w:val="18"/>
                <w:lang w:val="lv-LV"/>
              </w:rPr>
              <w:t>ām</w:t>
            </w:r>
            <w:r w:rsidRPr="00D35A84">
              <w:rPr>
                <w:rFonts w:ascii="Times New Roman" w:hAnsi="Times New Roman"/>
                <w:noProof/>
                <w:sz w:val="18"/>
                <w:szCs w:val="18"/>
                <w:lang w:val="lv-LV"/>
              </w:rPr>
              <w:t xml:space="preserve"> un zemes</w:t>
            </w:r>
          </w:p>
        </w:tc>
        <w:tc>
          <w:tcPr>
            <w:tcW w:w="1418" w:type="dxa"/>
          </w:tcPr>
          <w:p w14:paraId="778DE9CB" w14:textId="77777777" w:rsidR="005C0AE1" w:rsidRPr="00D35A84" w:rsidRDefault="005C0AE1" w:rsidP="001C2372">
            <w:pPr>
              <w:pStyle w:val="Bezatstarpm"/>
              <w:jc w:val="both"/>
              <w:rPr>
                <w:rFonts w:ascii="Times New Roman" w:hAnsi="Times New Roman"/>
                <w:noProof/>
                <w:sz w:val="18"/>
                <w:szCs w:val="18"/>
                <w:lang w:val="lv-LV"/>
              </w:rPr>
            </w:pPr>
            <w:r w:rsidRPr="00D35A84">
              <w:rPr>
                <w:rFonts w:ascii="Times New Roman" w:hAnsi="Times New Roman"/>
                <w:noProof/>
                <w:sz w:val="18"/>
                <w:szCs w:val="18"/>
                <w:lang w:val="lv-LV"/>
              </w:rPr>
              <w:t>Izsoles laiks, plkst.</w:t>
            </w:r>
          </w:p>
        </w:tc>
      </w:tr>
      <w:tr w:rsidR="005C0AE1" w:rsidRPr="00D35A84" w14:paraId="0BEFB928" w14:textId="77777777" w:rsidTr="001C2372">
        <w:tc>
          <w:tcPr>
            <w:tcW w:w="686" w:type="dxa"/>
          </w:tcPr>
          <w:p w14:paraId="630B5179" w14:textId="77777777" w:rsidR="005C0AE1" w:rsidRPr="00D35A84" w:rsidRDefault="005C0AE1" w:rsidP="001C2372">
            <w:pPr>
              <w:pStyle w:val="Bezatstarpm"/>
              <w:jc w:val="both"/>
              <w:rPr>
                <w:rFonts w:ascii="Times New Roman" w:hAnsi="Times New Roman"/>
                <w:noProof/>
                <w:lang w:val="lv-LV"/>
              </w:rPr>
            </w:pPr>
          </w:p>
        </w:tc>
        <w:tc>
          <w:tcPr>
            <w:tcW w:w="1865" w:type="dxa"/>
          </w:tcPr>
          <w:p w14:paraId="44417802"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Kūts Nr.1</w:t>
            </w:r>
          </w:p>
        </w:tc>
        <w:tc>
          <w:tcPr>
            <w:tcW w:w="1134" w:type="dxa"/>
          </w:tcPr>
          <w:p w14:paraId="1EA5B188"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22,8</w:t>
            </w:r>
          </w:p>
        </w:tc>
        <w:tc>
          <w:tcPr>
            <w:tcW w:w="1701" w:type="dxa"/>
          </w:tcPr>
          <w:p w14:paraId="559868D9"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228/2326</w:t>
            </w:r>
          </w:p>
        </w:tc>
        <w:tc>
          <w:tcPr>
            <w:tcW w:w="1418" w:type="dxa"/>
          </w:tcPr>
          <w:p w14:paraId="52FB40BF"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w:t>
            </w:r>
            <w:r>
              <w:rPr>
                <w:rFonts w:ascii="Times New Roman" w:hAnsi="Times New Roman"/>
                <w:b/>
                <w:bCs/>
                <w:noProof/>
                <w:lang w:val="lv-LV"/>
              </w:rPr>
              <w:t>3</w:t>
            </w:r>
            <w:r w:rsidRPr="00D35A84">
              <w:rPr>
                <w:rFonts w:ascii="Times New Roman" w:hAnsi="Times New Roman"/>
                <w:b/>
                <w:bCs/>
                <w:noProof/>
                <w:lang w:val="lv-LV"/>
              </w:rPr>
              <w:t>:</w:t>
            </w:r>
            <w:r>
              <w:rPr>
                <w:rFonts w:ascii="Times New Roman" w:hAnsi="Times New Roman"/>
                <w:b/>
                <w:bCs/>
                <w:noProof/>
                <w:lang w:val="lv-LV"/>
              </w:rPr>
              <w:t>4</w:t>
            </w:r>
            <w:r w:rsidRPr="00D35A84">
              <w:rPr>
                <w:rFonts w:ascii="Times New Roman" w:hAnsi="Times New Roman"/>
                <w:b/>
                <w:bCs/>
                <w:noProof/>
                <w:lang w:val="lv-LV"/>
              </w:rPr>
              <w:t>0</w:t>
            </w:r>
          </w:p>
        </w:tc>
      </w:tr>
      <w:tr w:rsidR="005C0AE1" w:rsidRPr="00D35A84" w14:paraId="14C87EC2" w14:textId="77777777" w:rsidTr="001C2372">
        <w:tc>
          <w:tcPr>
            <w:tcW w:w="686" w:type="dxa"/>
          </w:tcPr>
          <w:p w14:paraId="069ED7E0" w14:textId="77777777" w:rsidR="005C0AE1" w:rsidRPr="00D35A84" w:rsidRDefault="005C0AE1" w:rsidP="001C2372">
            <w:pPr>
              <w:pStyle w:val="Bezatstarpm"/>
              <w:jc w:val="both"/>
              <w:rPr>
                <w:rFonts w:ascii="Times New Roman" w:hAnsi="Times New Roman"/>
                <w:noProof/>
                <w:lang w:val="lv-LV"/>
              </w:rPr>
            </w:pPr>
          </w:p>
        </w:tc>
        <w:tc>
          <w:tcPr>
            <w:tcW w:w="1865" w:type="dxa"/>
          </w:tcPr>
          <w:p w14:paraId="16CC6386"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Kūts Nr.2</w:t>
            </w:r>
          </w:p>
        </w:tc>
        <w:tc>
          <w:tcPr>
            <w:tcW w:w="1134" w:type="dxa"/>
          </w:tcPr>
          <w:p w14:paraId="3A12D988"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23,0</w:t>
            </w:r>
          </w:p>
        </w:tc>
        <w:tc>
          <w:tcPr>
            <w:tcW w:w="1701" w:type="dxa"/>
          </w:tcPr>
          <w:p w14:paraId="003005AF"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230/2326</w:t>
            </w:r>
          </w:p>
        </w:tc>
        <w:tc>
          <w:tcPr>
            <w:tcW w:w="1418" w:type="dxa"/>
          </w:tcPr>
          <w:p w14:paraId="4D56C4CB"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w:t>
            </w:r>
            <w:r>
              <w:rPr>
                <w:rFonts w:ascii="Times New Roman" w:hAnsi="Times New Roman"/>
                <w:b/>
                <w:bCs/>
                <w:noProof/>
                <w:lang w:val="lv-LV"/>
              </w:rPr>
              <w:t>3</w:t>
            </w:r>
            <w:r w:rsidRPr="00D35A84">
              <w:rPr>
                <w:rFonts w:ascii="Times New Roman" w:hAnsi="Times New Roman"/>
                <w:b/>
                <w:bCs/>
                <w:noProof/>
                <w:lang w:val="lv-LV"/>
              </w:rPr>
              <w:t>:</w:t>
            </w:r>
            <w:r>
              <w:rPr>
                <w:rFonts w:ascii="Times New Roman" w:hAnsi="Times New Roman"/>
                <w:b/>
                <w:bCs/>
                <w:noProof/>
                <w:lang w:val="lv-LV"/>
              </w:rPr>
              <w:t>4</w:t>
            </w:r>
            <w:r w:rsidRPr="00D35A84">
              <w:rPr>
                <w:rFonts w:ascii="Times New Roman" w:hAnsi="Times New Roman"/>
                <w:b/>
                <w:bCs/>
                <w:noProof/>
                <w:lang w:val="lv-LV"/>
              </w:rPr>
              <w:t>5</w:t>
            </w:r>
          </w:p>
        </w:tc>
      </w:tr>
      <w:tr w:rsidR="005C0AE1" w:rsidRPr="00D35A84" w14:paraId="4268C097" w14:textId="77777777" w:rsidTr="001C2372">
        <w:tc>
          <w:tcPr>
            <w:tcW w:w="686" w:type="dxa"/>
          </w:tcPr>
          <w:p w14:paraId="6AB3A6A0" w14:textId="77777777" w:rsidR="005C0AE1" w:rsidRPr="00D35A84" w:rsidRDefault="005C0AE1" w:rsidP="001C2372">
            <w:pPr>
              <w:pStyle w:val="Bezatstarpm"/>
              <w:jc w:val="both"/>
              <w:rPr>
                <w:rFonts w:ascii="Times New Roman" w:hAnsi="Times New Roman"/>
                <w:noProof/>
                <w:lang w:val="lv-LV"/>
              </w:rPr>
            </w:pPr>
          </w:p>
        </w:tc>
        <w:tc>
          <w:tcPr>
            <w:tcW w:w="1865" w:type="dxa"/>
          </w:tcPr>
          <w:p w14:paraId="090C3347"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Kūts Nr.3</w:t>
            </w:r>
          </w:p>
        </w:tc>
        <w:tc>
          <w:tcPr>
            <w:tcW w:w="1134" w:type="dxa"/>
          </w:tcPr>
          <w:p w14:paraId="3417D487"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22,9</w:t>
            </w:r>
          </w:p>
        </w:tc>
        <w:tc>
          <w:tcPr>
            <w:tcW w:w="1701" w:type="dxa"/>
          </w:tcPr>
          <w:p w14:paraId="11411F8E"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229/2326</w:t>
            </w:r>
          </w:p>
        </w:tc>
        <w:tc>
          <w:tcPr>
            <w:tcW w:w="1418" w:type="dxa"/>
          </w:tcPr>
          <w:p w14:paraId="0A643C44"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w:t>
            </w:r>
            <w:r>
              <w:rPr>
                <w:rFonts w:ascii="Times New Roman" w:hAnsi="Times New Roman"/>
                <w:b/>
                <w:bCs/>
                <w:noProof/>
                <w:lang w:val="lv-LV"/>
              </w:rPr>
              <w:t>3</w:t>
            </w:r>
            <w:r w:rsidRPr="00D35A84">
              <w:rPr>
                <w:rFonts w:ascii="Times New Roman" w:hAnsi="Times New Roman"/>
                <w:b/>
                <w:bCs/>
                <w:noProof/>
                <w:lang w:val="lv-LV"/>
              </w:rPr>
              <w:t>:</w:t>
            </w:r>
            <w:r>
              <w:rPr>
                <w:rFonts w:ascii="Times New Roman" w:hAnsi="Times New Roman"/>
                <w:b/>
                <w:bCs/>
                <w:noProof/>
                <w:lang w:val="lv-LV"/>
              </w:rPr>
              <w:t>5</w:t>
            </w:r>
            <w:r w:rsidRPr="00D35A84">
              <w:rPr>
                <w:rFonts w:ascii="Times New Roman" w:hAnsi="Times New Roman"/>
                <w:b/>
                <w:bCs/>
                <w:noProof/>
                <w:lang w:val="lv-LV"/>
              </w:rPr>
              <w:t>0</w:t>
            </w:r>
          </w:p>
        </w:tc>
      </w:tr>
      <w:tr w:rsidR="005C0AE1" w:rsidRPr="00D35A84" w14:paraId="201E6875" w14:textId="77777777" w:rsidTr="001C2372">
        <w:tc>
          <w:tcPr>
            <w:tcW w:w="686" w:type="dxa"/>
          </w:tcPr>
          <w:p w14:paraId="47B12A0F" w14:textId="77777777" w:rsidR="005C0AE1" w:rsidRPr="00D35A84" w:rsidRDefault="005C0AE1" w:rsidP="001C2372">
            <w:pPr>
              <w:pStyle w:val="Bezatstarpm"/>
              <w:jc w:val="both"/>
              <w:rPr>
                <w:rFonts w:ascii="Times New Roman" w:hAnsi="Times New Roman"/>
                <w:noProof/>
                <w:lang w:val="lv-LV"/>
              </w:rPr>
            </w:pPr>
          </w:p>
        </w:tc>
        <w:tc>
          <w:tcPr>
            <w:tcW w:w="1865" w:type="dxa"/>
          </w:tcPr>
          <w:p w14:paraId="72A76D0B"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Kūts Nr.4</w:t>
            </w:r>
          </w:p>
        </w:tc>
        <w:tc>
          <w:tcPr>
            <w:tcW w:w="1134" w:type="dxa"/>
          </w:tcPr>
          <w:p w14:paraId="1C0F38E8"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22,8</w:t>
            </w:r>
          </w:p>
        </w:tc>
        <w:tc>
          <w:tcPr>
            <w:tcW w:w="1701" w:type="dxa"/>
          </w:tcPr>
          <w:p w14:paraId="0F06E424"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228/2326</w:t>
            </w:r>
          </w:p>
        </w:tc>
        <w:tc>
          <w:tcPr>
            <w:tcW w:w="1418" w:type="dxa"/>
          </w:tcPr>
          <w:p w14:paraId="166AF3FA"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w:t>
            </w:r>
            <w:r>
              <w:rPr>
                <w:rFonts w:ascii="Times New Roman" w:hAnsi="Times New Roman"/>
                <w:b/>
                <w:bCs/>
                <w:noProof/>
                <w:lang w:val="lv-LV"/>
              </w:rPr>
              <w:t>3</w:t>
            </w:r>
            <w:r w:rsidRPr="00D35A84">
              <w:rPr>
                <w:rFonts w:ascii="Times New Roman" w:hAnsi="Times New Roman"/>
                <w:b/>
                <w:bCs/>
                <w:noProof/>
                <w:lang w:val="lv-LV"/>
              </w:rPr>
              <w:t>:</w:t>
            </w:r>
            <w:r>
              <w:rPr>
                <w:rFonts w:ascii="Times New Roman" w:hAnsi="Times New Roman"/>
                <w:b/>
                <w:bCs/>
                <w:noProof/>
                <w:lang w:val="lv-LV"/>
              </w:rPr>
              <w:t>5</w:t>
            </w:r>
            <w:r w:rsidRPr="00D35A84">
              <w:rPr>
                <w:rFonts w:ascii="Times New Roman" w:hAnsi="Times New Roman"/>
                <w:b/>
                <w:bCs/>
                <w:noProof/>
                <w:lang w:val="lv-LV"/>
              </w:rPr>
              <w:t>5</w:t>
            </w:r>
          </w:p>
        </w:tc>
      </w:tr>
      <w:tr w:rsidR="005C0AE1" w:rsidRPr="00D35A84" w14:paraId="3BC54671" w14:textId="77777777" w:rsidTr="001C2372">
        <w:tc>
          <w:tcPr>
            <w:tcW w:w="686" w:type="dxa"/>
          </w:tcPr>
          <w:p w14:paraId="499A118B" w14:textId="77777777" w:rsidR="005C0AE1" w:rsidRPr="00D35A84" w:rsidRDefault="005C0AE1" w:rsidP="001C2372">
            <w:pPr>
              <w:pStyle w:val="Bezatstarpm"/>
              <w:jc w:val="both"/>
              <w:rPr>
                <w:rFonts w:ascii="Times New Roman" w:hAnsi="Times New Roman"/>
                <w:noProof/>
                <w:lang w:val="lv-LV"/>
              </w:rPr>
            </w:pPr>
          </w:p>
        </w:tc>
        <w:tc>
          <w:tcPr>
            <w:tcW w:w="1865" w:type="dxa"/>
          </w:tcPr>
          <w:p w14:paraId="369FCE73"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Kūts Nr.5</w:t>
            </w:r>
          </w:p>
        </w:tc>
        <w:tc>
          <w:tcPr>
            <w:tcW w:w="1134" w:type="dxa"/>
          </w:tcPr>
          <w:p w14:paraId="2BBFDA29"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22,3</w:t>
            </w:r>
          </w:p>
        </w:tc>
        <w:tc>
          <w:tcPr>
            <w:tcW w:w="1701" w:type="dxa"/>
          </w:tcPr>
          <w:p w14:paraId="7A211C33"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223/2326</w:t>
            </w:r>
          </w:p>
        </w:tc>
        <w:tc>
          <w:tcPr>
            <w:tcW w:w="1418" w:type="dxa"/>
          </w:tcPr>
          <w:p w14:paraId="6343D167"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14:</w:t>
            </w:r>
            <w:r>
              <w:rPr>
                <w:rFonts w:ascii="Times New Roman" w:hAnsi="Times New Roman"/>
                <w:b/>
                <w:bCs/>
                <w:noProof/>
                <w:lang w:val="lv-LV"/>
              </w:rPr>
              <w:t>0</w:t>
            </w:r>
            <w:r w:rsidRPr="00D35A84">
              <w:rPr>
                <w:rFonts w:ascii="Times New Roman" w:hAnsi="Times New Roman"/>
                <w:b/>
                <w:bCs/>
                <w:noProof/>
                <w:lang w:val="lv-LV"/>
              </w:rPr>
              <w:t>0</w:t>
            </w:r>
          </w:p>
        </w:tc>
      </w:tr>
      <w:tr w:rsidR="005C0AE1" w:rsidRPr="00D35A84" w14:paraId="5FF71634" w14:textId="77777777" w:rsidTr="001C2372">
        <w:tc>
          <w:tcPr>
            <w:tcW w:w="686" w:type="dxa"/>
          </w:tcPr>
          <w:p w14:paraId="1A2C37B7" w14:textId="77777777" w:rsidR="005C0AE1" w:rsidRPr="00D35A84" w:rsidRDefault="005C0AE1" w:rsidP="001C2372">
            <w:pPr>
              <w:pStyle w:val="Bezatstarpm"/>
              <w:jc w:val="both"/>
              <w:rPr>
                <w:rFonts w:ascii="Times New Roman" w:hAnsi="Times New Roman"/>
                <w:noProof/>
                <w:lang w:val="lv-LV"/>
              </w:rPr>
            </w:pPr>
          </w:p>
        </w:tc>
        <w:tc>
          <w:tcPr>
            <w:tcW w:w="1865" w:type="dxa"/>
          </w:tcPr>
          <w:p w14:paraId="2D623914"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Kūts Nr.6</w:t>
            </w:r>
          </w:p>
        </w:tc>
        <w:tc>
          <w:tcPr>
            <w:tcW w:w="1134" w:type="dxa"/>
          </w:tcPr>
          <w:p w14:paraId="2C3486B0"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22,6</w:t>
            </w:r>
          </w:p>
        </w:tc>
        <w:tc>
          <w:tcPr>
            <w:tcW w:w="1701" w:type="dxa"/>
          </w:tcPr>
          <w:p w14:paraId="761FE048"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226/2326</w:t>
            </w:r>
          </w:p>
        </w:tc>
        <w:tc>
          <w:tcPr>
            <w:tcW w:w="1418" w:type="dxa"/>
          </w:tcPr>
          <w:p w14:paraId="3FEC1BE6"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14:</w:t>
            </w:r>
            <w:r>
              <w:rPr>
                <w:rFonts w:ascii="Times New Roman" w:hAnsi="Times New Roman"/>
                <w:b/>
                <w:bCs/>
                <w:noProof/>
                <w:lang w:val="lv-LV"/>
              </w:rPr>
              <w:t>0</w:t>
            </w:r>
            <w:r w:rsidRPr="00D35A84">
              <w:rPr>
                <w:rFonts w:ascii="Times New Roman" w:hAnsi="Times New Roman"/>
                <w:b/>
                <w:bCs/>
                <w:noProof/>
                <w:lang w:val="lv-LV"/>
              </w:rPr>
              <w:t>5</w:t>
            </w:r>
          </w:p>
        </w:tc>
      </w:tr>
      <w:tr w:rsidR="005C0AE1" w:rsidRPr="00D35A84" w14:paraId="42BD0CF9" w14:textId="77777777" w:rsidTr="001C2372">
        <w:tc>
          <w:tcPr>
            <w:tcW w:w="686" w:type="dxa"/>
          </w:tcPr>
          <w:p w14:paraId="251BA5F4" w14:textId="77777777" w:rsidR="005C0AE1" w:rsidRPr="00D35A84" w:rsidRDefault="005C0AE1" w:rsidP="001C2372">
            <w:pPr>
              <w:pStyle w:val="Bezatstarpm"/>
              <w:jc w:val="both"/>
              <w:rPr>
                <w:rFonts w:ascii="Times New Roman" w:hAnsi="Times New Roman"/>
                <w:noProof/>
                <w:lang w:val="lv-LV"/>
              </w:rPr>
            </w:pPr>
          </w:p>
        </w:tc>
        <w:tc>
          <w:tcPr>
            <w:tcW w:w="1865" w:type="dxa"/>
          </w:tcPr>
          <w:p w14:paraId="30BA4C0C"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Kūts Nr.7</w:t>
            </w:r>
          </w:p>
        </w:tc>
        <w:tc>
          <w:tcPr>
            <w:tcW w:w="1134" w:type="dxa"/>
          </w:tcPr>
          <w:p w14:paraId="760429FE"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22,7</w:t>
            </w:r>
          </w:p>
        </w:tc>
        <w:tc>
          <w:tcPr>
            <w:tcW w:w="1701" w:type="dxa"/>
          </w:tcPr>
          <w:p w14:paraId="18CBF9F9"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227/2326</w:t>
            </w:r>
          </w:p>
        </w:tc>
        <w:tc>
          <w:tcPr>
            <w:tcW w:w="1418" w:type="dxa"/>
          </w:tcPr>
          <w:p w14:paraId="6441934E"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14:</w:t>
            </w:r>
            <w:r>
              <w:rPr>
                <w:rFonts w:ascii="Times New Roman" w:hAnsi="Times New Roman"/>
                <w:b/>
                <w:bCs/>
                <w:noProof/>
                <w:lang w:val="lv-LV"/>
              </w:rPr>
              <w:t>1</w:t>
            </w:r>
            <w:r w:rsidRPr="00D35A84">
              <w:rPr>
                <w:rFonts w:ascii="Times New Roman" w:hAnsi="Times New Roman"/>
                <w:b/>
                <w:bCs/>
                <w:noProof/>
                <w:lang w:val="lv-LV"/>
              </w:rPr>
              <w:t>0</w:t>
            </w:r>
          </w:p>
        </w:tc>
      </w:tr>
      <w:tr w:rsidR="005C0AE1" w:rsidRPr="00D35A84" w14:paraId="3BB45EB0" w14:textId="77777777" w:rsidTr="001C2372">
        <w:tc>
          <w:tcPr>
            <w:tcW w:w="686" w:type="dxa"/>
          </w:tcPr>
          <w:p w14:paraId="69A78D0A" w14:textId="77777777" w:rsidR="005C0AE1" w:rsidRPr="00D35A84" w:rsidRDefault="005C0AE1" w:rsidP="001C2372">
            <w:pPr>
              <w:pStyle w:val="Bezatstarpm"/>
              <w:jc w:val="both"/>
              <w:rPr>
                <w:rFonts w:ascii="Times New Roman" w:hAnsi="Times New Roman"/>
                <w:noProof/>
                <w:lang w:val="lv-LV"/>
              </w:rPr>
            </w:pPr>
          </w:p>
        </w:tc>
        <w:tc>
          <w:tcPr>
            <w:tcW w:w="1865" w:type="dxa"/>
          </w:tcPr>
          <w:p w14:paraId="5BDA97A4"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Kūts Nr.8</w:t>
            </w:r>
          </w:p>
        </w:tc>
        <w:tc>
          <w:tcPr>
            <w:tcW w:w="1134" w:type="dxa"/>
          </w:tcPr>
          <w:p w14:paraId="6BF854B4"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27,4</w:t>
            </w:r>
          </w:p>
        </w:tc>
        <w:tc>
          <w:tcPr>
            <w:tcW w:w="1701" w:type="dxa"/>
          </w:tcPr>
          <w:p w14:paraId="30D66D56"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274/2326</w:t>
            </w:r>
          </w:p>
        </w:tc>
        <w:tc>
          <w:tcPr>
            <w:tcW w:w="1418" w:type="dxa"/>
          </w:tcPr>
          <w:p w14:paraId="2D2D3E1B"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14:</w:t>
            </w:r>
            <w:r>
              <w:rPr>
                <w:rFonts w:ascii="Times New Roman" w:hAnsi="Times New Roman"/>
                <w:b/>
                <w:bCs/>
                <w:noProof/>
                <w:lang w:val="lv-LV"/>
              </w:rPr>
              <w:t>1</w:t>
            </w:r>
            <w:r w:rsidRPr="00D35A84">
              <w:rPr>
                <w:rFonts w:ascii="Times New Roman" w:hAnsi="Times New Roman"/>
                <w:b/>
                <w:bCs/>
                <w:noProof/>
                <w:lang w:val="lv-LV"/>
              </w:rPr>
              <w:t>5</w:t>
            </w:r>
          </w:p>
        </w:tc>
      </w:tr>
      <w:tr w:rsidR="005C0AE1" w:rsidRPr="00D35A84" w14:paraId="0E66FAA1" w14:textId="77777777" w:rsidTr="001C2372">
        <w:tc>
          <w:tcPr>
            <w:tcW w:w="686" w:type="dxa"/>
          </w:tcPr>
          <w:p w14:paraId="11A1475A" w14:textId="77777777" w:rsidR="005C0AE1" w:rsidRPr="00D35A84" w:rsidRDefault="005C0AE1" w:rsidP="001C2372">
            <w:pPr>
              <w:pStyle w:val="Bezatstarpm"/>
              <w:jc w:val="both"/>
              <w:rPr>
                <w:rFonts w:ascii="Times New Roman" w:hAnsi="Times New Roman"/>
                <w:noProof/>
                <w:lang w:val="lv-LV"/>
              </w:rPr>
            </w:pPr>
          </w:p>
        </w:tc>
        <w:tc>
          <w:tcPr>
            <w:tcW w:w="1865" w:type="dxa"/>
          </w:tcPr>
          <w:p w14:paraId="733B111F"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Virtuve Nr.1</w:t>
            </w:r>
          </w:p>
        </w:tc>
        <w:tc>
          <w:tcPr>
            <w:tcW w:w="1134" w:type="dxa"/>
          </w:tcPr>
          <w:p w14:paraId="3C0CD2C4"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19,8</w:t>
            </w:r>
          </w:p>
        </w:tc>
        <w:tc>
          <w:tcPr>
            <w:tcW w:w="1701" w:type="dxa"/>
          </w:tcPr>
          <w:p w14:paraId="52FE7076"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198/2326</w:t>
            </w:r>
          </w:p>
        </w:tc>
        <w:tc>
          <w:tcPr>
            <w:tcW w:w="1418" w:type="dxa"/>
          </w:tcPr>
          <w:p w14:paraId="062D2EBF"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14:</w:t>
            </w:r>
            <w:r>
              <w:rPr>
                <w:rFonts w:ascii="Times New Roman" w:hAnsi="Times New Roman"/>
                <w:b/>
                <w:bCs/>
                <w:noProof/>
                <w:lang w:val="lv-LV"/>
              </w:rPr>
              <w:t>2</w:t>
            </w:r>
            <w:r w:rsidRPr="00D35A84">
              <w:rPr>
                <w:rFonts w:ascii="Times New Roman" w:hAnsi="Times New Roman"/>
                <w:b/>
                <w:bCs/>
                <w:noProof/>
                <w:lang w:val="lv-LV"/>
              </w:rPr>
              <w:t>0</w:t>
            </w:r>
          </w:p>
        </w:tc>
      </w:tr>
      <w:tr w:rsidR="005C0AE1" w:rsidRPr="00D35A84" w14:paraId="2880D87C" w14:textId="77777777" w:rsidTr="001C2372">
        <w:tc>
          <w:tcPr>
            <w:tcW w:w="686" w:type="dxa"/>
          </w:tcPr>
          <w:p w14:paraId="1FA9B088" w14:textId="77777777" w:rsidR="005C0AE1" w:rsidRPr="00D35A84" w:rsidRDefault="005C0AE1" w:rsidP="001C2372">
            <w:pPr>
              <w:pStyle w:val="Bezatstarpm"/>
              <w:jc w:val="both"/>
              <w:rPr>
                <w:rFonts w:ascii="Times New Roman" w:hAnsi="Times New Roman"/>
                <w:noProof/>
                <w:lang w:val="lv-LV"/>
              </w:rPr>
            </w:pPr>
          </w:p>
        </w:tc>
        <w:tc>
          <w:tcPr>
            <w:tcW w:w="1865" w:type="dxa"/>
          </w:tcPr>
          <w:p w14:paraId="4BE6142B"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Iekštelpa Nr.1</w:t>
            </w:r>
          </w:p>
        </w:tc>
        <w:tc>
          <w:tcPr>
            <w:tcW w:w="1134" w:type="dxa"/>
          </w:tcPr>
          <w:p w14:paraId="54A08964"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9,8</w:t>
            </w:r>
          </w:p>
        </w:tc>
        <w:tc>
          <w:tcPr>
            <w:tcW w:w="1701" w:type="dxa"/>
          </w:tcPr>
          <w:p w14:paraId="2DC39E04"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98/2326</w:t>
            </w:r>
          </w:p>
        </w:tc>
        <w:tc>
          <w:tcPr>
            <w:tcW w:w="1418" w:type="dxa"/>
          </w:tcPr>
          <w:p w14:paraId="4491CD61"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14:</w:t>
            </w:r>
            <w:r>
              <w:rPr>
                <w:rFonts w:ascii="Times New Roman" w:hAnsi="Times New Roman"/>
                <w:b/>
                <w:bCs/>
                <w:noProof/>
                <w:lang w:val="lv-LV"/>
              </w:rPr>
              <w:t>2</w:t>
            </w:r>
            <w:r w:rsidRPr="00D35A84">
              <w:rPr>
                <w:rFonts w:ascii="Times New Roman" w:hAnsi="Times New Roman"/>
                <w:b/>
                <w:bCs/>
                <w:noProof/>
                <w:lang w:val="lv-LV"/>
              </w:rPr>
              <w:t>5</w:t>
            </w:r>
          </w:p>
        </w:tc>
      </w:tr>
      <w:tr w:rsidR="005C0AE1" w:rsidRPr="00D35A84" w14:paraId="090525FF" w14:textId="77777777" w:rsidTr="001C2372">
        <w:tc>
          <w:tcPr>
            <w:tcW w:w="686" w:type="dxa"/>
          </w:tcPr>
          <w:p w14:paraId="71FDC324" w14:textId="77777777" w:rsidR="005C0AE1" w:rsidRPr="00D35A84" w:rsidRDefault="005C0AE1" w:rsidP="001C2372">
            <w:pPr>
              <w:pStyle w:val="Bezatstarpm"/>
              <w:jc w:val="both"/>
              <w:rPr>
                <w:rFonts w:ascii="Times New Roman" w:hAnsi="Times New Roman"/>
                <w:noProof/>
                <w:lang w:val="lv-LV"/>
              </w:rPr>
            </w:pPr>
          </w:p>
        </w:tc>
        <w:tc>
          <w:tcPr>
            <w:tcW w:w="1865" w:type="dxa"/>
          </w:tcPr>
          <w:p w14:paraId="2F3441D4"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Iekštelpa Nr.2</w:t>
            </w:r>
          </w:p>
        </w:tc>
        <w:tc>
          <w:tcPr>
            <w:tcW w:w="1134" w:type="dxa"/>
          </w:tcPr>
          <w:p w14:paraId="02CE1E56"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10,1</w:t>
            </w:r>
          </w:p>
        </w:tc>
        <w:tc>
          <w:tcPr>
            <w:tcW w:w="1701" w:type="dxa"/>
          </w:tcPr>
          <w:p w14:paraId="386E8530"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101/2326</w:t>
            </w:r>
          </w:p>
        </w:tc>
        <w:tc>
          <w:tcPr>
            <w:tcW w:w="1418" w:type="dxa"/>
          </w:tcPr>
          <w:p w14:paraId="02F841E8" w14:textId="77777777" w:rsidR="005C0AE1" w:rsidRPr="00D35A84" w:rsidRDefault="005C0AE1" w:rsidP="001C2372">
            <w:pPr>
              <w:pStyle w:val="Bezatstarpm"/>
              <w:jc w:val="both"/>
              <w:rPr>
                <w:rFonts w:ascii="Times New Roman" w:hAnsi="Times New Roman"/>
                <w:b/>
                <w:bCs/>
                <w:noProof/>
                <w:lang w:val="lv-LV"/>
              </w:rPr>
            </w:pPr>
            <w:r w:rsidRPr="00D35A84">
              <w:rPr>
                <w:rFonts w:ascii="Times New Roman" w:hAnsi="Times New Roman"/>
                <w:b/>
                <w:bCs/>
                <w:noProof/>
                <w:lang w:val="lv-LV"/>
              </w:rPr>
              <w:t>14:</w:t>
            </w:r>
            <w:r>
              <w:rPr>
                <w:rFonts w:ascii="Times New Roman" w:hAnsi="Times New Roman"/>
                <w:b/>
                <w:bCs/>
                <w:noProof/>
                <w:lang w:val="lv-LV"/>
              </w:rPr>
              <w:t>3</w:t>
            </w:r>
            <w:r w:rsidRPr="00D35A84">
              <w:rPr>
                <w:rFonts w:ascii="Times New Roman" w:hAnsi="Times New Roman"/>
                <w:b/>
                <w:bCs/>
                <w:noProof/>
                <w:lang w:val="lv-LV"/>
              </w:rPr>
              <w:t>0</w:t>
            </w:r>
          </w:p>
        </w:tc>
      </w:tr>
      <w:tr w:rsidR="005C0AE1" w:rsidRPr="00D35A84" w14:paraId="06160811" w14:textId="77777777" w:rsidTr="001C2372">
        <w:tc>
          <w:tcPr>
            <w:tcW w:w="686" w:type="dxa"/>
          </w:tcPr>
          <w:p w14:paraId="258F4A68" w14:textId="77777777" w:rsidR="005C0AE1" w:rsidRPr="00D35A84" w:rsidRDefault="005C0AE1" w:rsidP="001C2372">
            <w:pPr>
              <w:pStyle w:val="Bezatstarpm"/>
              <w:jc w:val="both"/>
              <w:rPr>
                <w:rFonts w:ascii="Times New Roman" w:hAnsi="Times New Roman"/>
                <w:noProof/>
                <w:lang w:val="lv-LV"/>
              </w:rPr>
            </w:pPr>
          </w:p>
        </w:tc>
        <w:tc>
          <w:tcPr>
            <w:tcW w:w="1865" w:type="dxa"/>
          </w:tcPr>
          <w:p w14:paraId="05264D0B"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Iekštelpa Nr.3</w:t>
            </w:r>
          </w:p>
        </w:tc>
        <w:tc>
          <w:tcPr>
            <w:tcW w:w="1134" w:type="dxa"/>
          </w:tcPr>
          <w:p w14:paraId="29665E5A" w14:textId="77777777" w:rsidR="005C0AE1" w:rsidRDefault="005C0AE1" w:rsidP="001C2372">
            <w:pPr>
              <w:pStyle w:val="Bezatstarpm"/>
              <w:rPr>
                <w:rFonts w:ascii="Times New Roman" w:hAnsi="Times New Roman"/>
                <w:b/>
                <w:bCs/>
                <w:noProof/>
                <w:lang w:val="lv-LV"/>
              </w:rPr>
            </w:pPr>
            <w:r>
              <w:rPr>
                <w:rFonts w:ascii="Times New Roman" w:hAnsi="Times New Roman"/>
                <w:b/>
                <w:bCs/>
                <w:noProof/>
                <w:lang w:val="lv-LV"/>
              </w:rPr>
              <w:t>6,4</w:t>
            </w:r>
          </w:p>
        </w:tc>
        <w:tc>
          <w:tcPr>
            <w:tcW w:w="1701" w:type="dxa"/>
          </w:tcPr>
          <w:p w14:paraId="573E5921" w14:textId="77777777" w:rsidR="005C0AE1" w:rsidRDefault="005C0AE1" w:rsidP="001C2372">
            <w:pPr>
              <w:pStyle w:val="Bezatstarpm"/>
              <w:jc w:val="both"/>
              <w:rPr>
                <w:rFonts w:ascii="Times New Roman" w:hAnsi="Times New Roman"/>
                <w:b/>
                <w:bCs/>
                <w:noProof/>
                <w:lang w:val="lv-LV"/>
              </w:rPr>
            </w:pPr>
            <w:r>
              <w:rPr>
                <w:rFonts w:ascii="Times New Roman" w:hAnsi="Times New Roman"/>
                <w:b/>
                <w:bCs/>
                <w:noProof/>
                <w:lang w:val="lv-LV"/>
              </w:rPr>
              <w:t>64/2326</w:t>
            </w:r>
          </w:p>
        </w:tc>
        <w:tc>
          <w:tcPr>
            <w:tcW w:w="1418" w:type="dxa"/>
          </w:tcPr>
          <w:p w14:paraId="0DEE328D" w14:textId="77777777" w:rsidR="005C0AE1" w:rsidRPr="00D35A84" w:rsidRDefault="005C0AE1" w:rsidP="001C2372">
            <w:pPr>
              <w:pStyle w:val="Bezatstarpm"/>
              <w:jc w:val="both"/>
              <w:rPr>
                <w:rFonts w:ascii="Times New Roman" w:hAnsi="Times New Roman"/>
                <w:b/>
                <w:bCs/>
                <w:noProof/>
                <w:lang w:val="lv-LV"/>
              </w:rPr>
            </w:pPr>
            <w:r>
              <w:rPr>
                <w:rFonts w:ascii="Times New Roman" w:hAnsi="Times New Roman"/>
                <w:b/>
                <w:bCs/>
                <w:noProof/>
                <w:lang w:val="lv-LV"/>
              </w:rPr>
              <w:t>14:35</w:t>
            </w:r>
          </w:p>
        </w:tc>
      </w:tr>
    </w:tbl>
    <w:p w14:paraId="16403A89" w14:textId="77777777" w:rsidR="005C0AE1" w:rsidRDefault="005C0AE1" w:rsidP="005C0AE1">
      <w:pPr>
        <w:ind w:right="-766"/>
        <w:rPr>
          <w:rFonts w:eastAsia="Calibri"/>
          <w:b/>
          <w:bCs/>
          <w:szCs w:val="24"/>
        </w:rPr>
      </w:pPr>
    </w:p>
    <w:p w14:paraId="391262C0" w14:textId="77777777" w:rsidR="005C0AE1" w:rsidRPr="00D35A84" w:rsidRDefault="005C0AE1" w:rsidP="005C0AE1">
      <w:pPr>
        <w:ind w:right="-766"/>
        <w:rPr>
          <w:rFonts w:eastAsia="Calibri"/>
          <w:bCs/>
          <w:szCs w:val="24"/>
        </w:rPr>
      </w:pPr>
      <w:r w:rsidRPr="00D35A84">
        <w:rPr>
          <w:rFonts w:eastAsia="Calibri"/>
          <w:b/>
          <w:bCs/>
          <w:szCs w:val="24"/>
        </w:rPr>
        <w:t xml:space="preserve">* </w:t>
      </w:r>
      <w:r w:rsidRPr="00D35A84">
        <w:rPr>
          <w:rFonts w:eastAsia="Calibri"/>
          <w:bCs/>
          <w:i/>
          <w:szCs w:val="24"/>
        </w:rPr>
        <w:t>vajadzīgo atzīmēt ar „</w:t>
      </w:r>
      <w:r w:rsidRPr="00D35A84">
        <w:rPr>
          <w:rFonts w:eastAsia="Calibri"/>
          <w:b/>
          <w:bCs/>
          <w:szCs w:val="24"/>
        </w:rPr>
        <w:t>X</w:t>
      </w:r>
      <w:r w:rsidRPr="00D35A84">
        <w:rPr>
          <w:rFonts w:eastAsia="Calibri"/>
          <w:bCs/>
          <w:i/>
          <w:szCs w:val="24"/>
        </w:rPr>
        <w:t>”</w:t>
      </w:r>
    </w:p>
    <w:p w14:paraId="11633672" w14:textId="77777777" w:rsidR="005C0AE1" w:rsidRPr="00D35A84" w:rsidRDefault="005C0AE1" w:rsidP="005C0AE1">
      <w:pPr>
        <w:ind w:firstLine="720"/>
        <w:jc w:val="both"/>
        <w:rPr>
          <w:sz w:val="20"/>
          <w:lang w:bidi="yi-Hebr"/>
        </w:rPr>
      </w:pPr>
    </w:p>
    <w:p w14:paraId="05409BE1" w14:textId="77777777" w:rsidR="00320C37" w:rsidRPr="0095519F" w:rsidRDefault="00320C37" w:rsidP="00320C37">
      <w:pPr>
        <w:rPr>
          <w:szCs w:val="24"/>
          <w:u w:val="single"/>
          <w:lang w:bidi="yi-Hebr"/>
        </w:rPr>
      </w:pPr>
      <w:r w:rsidRPr="0095519F">
        <w:rPr>
          <w:szCs w:val="24"/>
          <w:u w:val="single"/>
          <w:lang w:bidi="yi-Hebr"/>
        </w:rPr>
        <w:t>Pieteikumam pievienoti (</w:t>
      </w:r>
      <w:r w:rsidRPr="0095519F">
        <w:rPr>
          <w:i/>
          <w:szCs w:val="24"/>
          <w:u w:val="single"/>
          <w:lang w:bidi="yi-Hebr"/>
        </w:rPr>
        <w:t>atzīmēt ar</w:t>
      </w:r>
      <w:r w:rsidRPr="0095519F">
        <w:rPr>
          <w:szCs w:val="24"/>
          <w:u w:val="single"/>
          <w:lang w:bidi="yi-Hebr"/>
        </w:rPr>
        <w:t xml:space="preserve"> x</w:t>
      </w:r>
      <w:r w:rsidRPr="0095519F">
        <w:rPr>
          <w:i/>
          <w:szCs w:val="24"/>
          <w:u w:val="single"/>
          <w:lang w:bidi="yi-Hebr"/>
        </w:rPr>
        <w:t>)</w:t>
      </w:r>
      <w:r w:rsidRPr="0095519F">
        <w:rPr>
          <w:szCs w:val="24"/>
          <w:u w:val="single"/>
          <w:lang w:bidi="yi-Hebr"/>
        </w:rPr>
        <w:t>:</w:t>
      </w:r>
    </w:p>
    <w:p w14:paraId="1AA8A982"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537B9E7E"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487C1F70" w14:textId="77777777" w:rsidR="00320C37" w:rsidRPr="0095519F" w:rsidRDefault="00320C37" w:rsidP="00320C37">
      <w:pPr>
        <w:autoSpaceDE w:val="0"/>
        <w:autoSpaceDN w:val="0"/>
        <w:ind w:left="284" w:hanging="284"/>
        <w:rPr>
          <w:i/>
          <w:szCs w:val="24"/>
        </w:rPr>
      </w:pPr>
      <w:r w:rsidRPr="0095519F">
        <w:rPr>
          <w:rFonts w:cs="RimTimes"/>
          <w:szCs w:val="24"/>
        </w:rPr>
        <w:lastRenderedPageBreak/>
        <w:sym w:font="Webdings" w:char="F063"/>
      </w:r>
      <w:r w:rsidRPr="0095519F">
        <w:rPr>
          <w:rFonts w:cs="RimTimes"/>
          <w:szCs w:val="24"/>
        </w:rPr>
        <w:tab/>
      </w:r>
      <w:r w:rsidRPr="0095519F">
        <w:rPr>
          <w:szCs w:val="24"/>
        </w:rPr>
        <w:t>drošības naudas iemaksu apliecinošs dokuments</w:t>
      </w:r>
      <w:r w:rsidRPr="0095519F">
        <w:rPr>
          <w:i/>
          <w:szCs w:val="24"/>
        </w:rPr>
        <w:t>.</w:t>
      </w:r>
    </w:p>
    <w:p w14:paraId="0B44DB51"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6B9E75C9"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3919852C" w14:textId="77777777" w:rsidR="00320C37" w:rsidRPr="0095519F" w:rsidRDefault="00320C37" w:rsidP="00320C37">
      <w:pPr>
        <w:pBdr>
          <w:bottom w:val="single" w:sz="12" w:space="1" w:color="auto"/>
        </w:pBdr>
        <w:spacing w:line="276" w:lineRule="auto"/>
        <w:jc w:val="both"/>
        <w:rPr>
          <w:rFonts w:eastAsia="Calibri"/>
          <w:szCs w:val="24"/>
        </w:rPr>
      </w:pPr>
    </w:p>
    <w:p w14:paraId="5872DA0D" w14:textId="2DAD2A4A" w:rsidR="004D7250" w:rsidRDefault="00320C37" w:rsidP="001F20B8">
      <w:pPr>
        <w:spacing w:line="276" w:lineRule="auto"/>
        <w:jc w:val="center"/>
        <w:rPr>
          <w:rFonts w:eastAsia="Calibri"/>
          <w:b/>
          <w:szCs w:val="24"/>
        </w:rPr>
      </w:pPr>
      <w:r w:rsidRPr="0095519F">
        <w:rPr>
          <w:rFonts w:eastAsia="Calibri"/>
          <w:szCs w:val="24"/>
          <w:vertAlign w:val="superscript"/>
        </w:rPr>
        <w:t>(amats, vārds, uzvārds, paraksts)</w:t>
      </w:r>
    </w:p>
    <w:p w14:paraId="115CE007" w14:textId="77777777" w:rsidR="005C0AE1" w:rsidRDefault="005C0AE1" w:rsidP="00B761DC">
      <w:pPr>
        <w:spacing w:line="276" w:lineRule="auto"/>
        <w:ind w:left="-284" w:firstLine="284"/>
        <w:jc w:val="right"/>
        <w:rPr>
          <w:rFonts w:eastAsia="Calibri"/>
          <w:b/>
          <w:szCs w:val="24"/>
        </w:rPr>
      </w:pPr>
    </w:p>
    <w:p w14:paraId="4E7EBE7A" w14:textId="77777777" w:rsidR="005C0AE1" w:rsidRDefault="005C0AE1" w:rsidP="00B761DC">
      <w:pPr>
        <w:spacing w:line="276" w:lineRule="auto"/>
        <w:ind w:left="-284" w:firstLine="284"/>
        <w:jc w:val="right"/>
        <w:rPr>
          <w:rFonts w:eastAsia="Calibri"/>
          <w:b/>
          <w:szCs w:val="24"/>
        </w:rPr>
      </w:pPr>
    </w:p>
    <w:p w14:paraId="0B59D182" w14:textId="77777777" w:rsidR="005C0AE1" w:rsidRDefault="005C0AE1" w:rsidP="00B761DC">
      <w:pPr>
        <w:spacing w:line="276" w:lineRule="auto"/>
        <w:ind w:left="-284" w:firstLine="284"/>
        <w:jc w:val="right"/>
        <w:rPr>
          <w:rFonts w:eastAsia="Calibri"/>
          <w:b/>
          <w:szCs w:val="24"/>
        </w:rPr>
      </w:pPr>
    </w:p>
    <w:p w14:paraId="654D90C0" w14:textId="77777777" w:rsidR="005C0AE1" w:rsidRDefault="005C0AE1" w:rsidP="00B761DC">
      <w:pPr>
        <w:spacing w:line="276" w:lineRule="auto"/>
        <w:ind w:left="-284" w:firstLine="284"/>
        <w:jc w:val="right"/>
        <w:rPr>
          <w:rFonts w:eastAsia="Calibri"/>
          <w:b/>
          <w:szCs w:val="24"/>
        </w:rPr>
      </w:pPr>
    </w:p>
    <w:p w14:paraId="6587F4B7" w14:textId="77777777" w:rsidR="005C0AE1" w:rsidRDefault="005C0AE1" w:rsidP="00B761DC">
      <w:pPr>
        <w:spacing w:line="276" w:lineRule="auto"/>
        <w:ind w:left="-284" w:firstLine="284"/>
        <w:jc w:val="right"/>
        <w:rPr>
          <w:rFonts w:eastAsia="Calibri"/>
          <w:b/>
          <w:szCs w:val="24"/>
        </w:rPr>
      </w:pPr>
    </w:p>
    <w:p w14:paraId="16239BE9" w14:textId="77777777" w:rsidR="005C0AE1" w:rsidRDefault="005C0AE1" w:rsidP="00B761DC">
      <w:pPr>
        <w:spacing w:line="276" w:lineRule="auto"/>
        <w:ind w:left="-284" w:firstLine="284"/>
        <w:jc w:val="right"/>
        <w:rPr>
          <w:rFonts w:eastAsia="Calibri"/>
          <w:b/>
          <w:szCs w:val="24"/>
        </w:rPr>
      </w:pPr>
    </w:p>
    <w:p w14:paraId="613AA1A2" w14:textId="77777777" w:rsidR="005C0AE1" w:rsidRDefault="005C0AE1" w:rsidP="00B761DC">
      <w:pPr>
        <w:spacing w:line="276" w:lineRule="auto"/>
        <w:ind w:left="-284" w:firstLine="284"/>
        <w:jc w:val="right"/>
        <w:rPr>
          <w:rFonts w:eastAsia="Calibri"/>
          <w:b/>
          <w:szCs w:val="24"/>
        </w:rPr>
      </w:pPr>
    </w:p>
    <w:p w14:paraId="3C573DCC" w14:textId="77777777" w:rsidR="005C0AE1" w:rsidRDefault="005C0AE1" w:rsidP="00B761DC">
      <w:pPr>
        <w:spacing w:line="276" w:lineRule="auto"/>
        <w:ind w:left="-284" w:firstLine="284"/>
        <w:jc w:val="right"/>
        <w:rPr>
          <w:rFonts w:eastAsia="Calibri"/>
          <w:b/>
          <w:szCs w:val="24"/>
        </w:rPr>
      </w:pPr>
    </w:p>
    <w:p w14:paraId="360DCF36" w14:textId="77777777" w:rsidR="005C0AE1" w:rsidRDefault="005C0AE1" w:rsidP="00B761DC">
      <w:pPr>
        <w:spacing w:line="276" w:lineRule="auto"/>
        <w:ind w:left="-284" w:firstLine="284"/>
        <w:jc w:val="right"/>
        <w:rPr>
          <w:rFonts w:eastAsia="Calibri"/>
          <w:b/>
          <w:szCs w:val="24"/>
        </w:rPr>
      </w:pPr>
    </w:p>
    <w:p w14:paraId="1F3C046C" w14:textId="77777777" w:rsidR="005C0AE1" w:rsidRDefault="005C0AE1" w:rsidP="00B761DC">
      <w:pPr>
        <w:spacing w:line="276" w:lineRule="auto"/>
        <w:ind w:left="-284" w:firstLine="284"/>
        <w:jc w:val="right"/>
        <w:rPr>
          <w:rFonts w:eastAsia="Calibri"/>
          <w:b/>
          <w:szCs w:val="24"/>
        </w:rPr>
      </w:pPr>
    </w:p>
    <w:p w14:paraId="11F17703" w14:textId="77777777" w:rsidR="005C0AE1" w:rsidRDefault="005C0AE1" w:rsidP="00B761DC">
      <w:pPr>
        <w:spacing w:line="276" w:lineRule="auto"/>
        <w:ind w:left="-284" w:firstLine="284"/>
        <w:jc w:val="right"/>
        <w:rPr>
          <w:rFonts w:eastAsia="Calibri"/>
          <w:b/>
          <w:szCs w:val="24"/>
        </w:rPr>
      </w:pPr>
    </w:p>
    <w:p w14:paraId="096BAD6B" w14:textId="77777777" w:rsidR="005C0AE1" w:rsidRDefault="005C0AE1" w:rsidP="00B761DC">
      <w:pPr>
        <w:spacing w:line="276" w:lineRule="auto"/>
        <w:ind w:left="-284" w:firstLine="284"/>
        <w:jc w:val="right"/>
        <w:rPr>
          <w:rFonts w:eastAsia="Calibri"/>
          <w:b/>
          <w:szCs w:val="24"/>
        </w:rPr>
      </w:pPr>
    </w:p>
    <w:p w14:paraId="2E7FD6F9" w14:textId="77777777" w:rsidR="005C0AE1" w:rsidRDefault="005C0AE1" w:rsidP="00B761DC">
      <w:pPr>
        <w:spacing w:line="276" w:lineRule="auto"/>
        <w:ind w:left="-284" w:firstLine="284"/>
        <w:jc w:val="right"/>
        <w:rPr>
          <w:rFonts w:eastAsia="Calibri"/>
          <w:b/>
          <w:szCs w:val="24"/>
        </w:rPr>
      </w:pPr>
    </w:p>
    <w:p w14:paraId="798EEF70" w14:textId="77777777" w:rsidR="005C0AE1" w:rsidRDefault="005C0AE1" w:rsidP="00B761DC">
      <w:pPr>
        <w:spacing w:line="276" w:lineRule="auto"/>
        <w:ind w:left="-284" w:firstLine="284"/>
        <w:jc w:val="right"/>
        <w:rPr>
          <w:rFonts w:eastAsia="Calibri"/>
          <w:b/>
          <w:szCs w:val="24"/>
        </w:rPr>
      </w:pPr>
    </w:p>
    <w:p w14:paraId="2B2936E2" w14:textId="77777777" w:rsidR="005C0AE1" w:rsidRDefault="005C0AE1" w:rsidP="00B761DC">
      <w:pPr>
        <w:spacing w:line="276" w:lineRule="auto"/>
        <w:ind w:left="-284" w:firstLine="284"/>
        <w:jc w:val="right"/>
        <w:rPr>
          <w:rFonts w:eastAsia="Calibri"/>
          <w:b/>
          <w:szCs w:val="24"/>
        </w:rPr>
      </w:pPr>
    </w:p>
    <w:p w14:paraId="0475D143" w14:textId="77777777" w:rsidR="005C0AE1" w:rsidRDefault="005C0AE1" w:rsidP="00B761DC">
      <w:pPr>
        <w:spacing w:line="276" w:lineRule="auto"/>
        <w:ind w:left="-284" w:firstLine="284"/>
        <w:jc w:val="right"/>
        <w:rPr>
          <w:rFonts w:eastAsia="Calibri"/>
          <w:b/>
          <w:szCs w:val="24"/>
        </w:rPr>
      </w:pPr>
    </w:p>
    <w:p w14:paraId="3C6AAFB0" w14:textId="77777777" w:rsidR="005C0AE1" w:rsidRDefault="005C0AE1" w:rsidP="00B761DC">
      <w:pPr>
        <w:spacing w:line="276" w:lineRule="auto"/>
        <w:ind w:left="-284" w:firstLine="284"/>
        <w:jc w:val="right"/>
        <w:rPr>
          <w:rFonts w:eastAsia="Calibri"/>
          <w:b/>
          <w:szCs w:val="24"/>
        </w:rPr>
      </w:pPr>
    </w:p>
    <w:p w14:paraId="0B3369DF" w14:textId="77777777" w:rsidR="005C0AE1" w:rsidRDefault="005C0AE1" w:rsidP="00B761DC">
      <w:pPr>
        <w:spacing w:line="276" w:lineRule="auto"/>
        <w:ind w:left="-284" w:firstLine="284"/>
        <w:jc w:val="right"/>
        <w:rPr>
          <w:rFonts w:eastAsia="Calibri"/>
          <w:b/>
          <w:szCs w:val="24"/>
        </w:rPr>
      </w:pPr>
    </w:p>
    <w:p w14:paraId="690631CA" w14:textId="77777777" w:rsidR="005C0AE1" w:rsidRDefault="005C0AE1" w:rsidP="00B761DC">
      <w:pPr>
        <w:spacing w:line="276" w:lineRule="auto"/>
        <w:ind w:left="-284" w:firstLine="284"/>
        <w:jc w:val="right"/>
        <w:rPr>
          <w:rFonts w:eastAsia="Calibri"/>
          <w:b/>
          <w:szCs w:val="24"/>
        </w:rPr>
      </w:pPr>
    </w:p>
    <w:p w14:paraId="798AFF8C" w14:textId="77777777" w:rsidR="005C0AE1" w:rsidRDefault="005C0AE1" w:rsidP="00B761DC">
      <w:pPr>
        <w:spacing w:line="276" w:lineRule="auto"/>
        <w:ind w:left="-284" w:firstLine="284"/>
        <w:jc w:val="right"/>
        <w:rPr>
          <w:rFonts w:eastAsia="Calibri"/>
          <w:b/>
          <w:szCs w:val="24"/>
        </w:rPr>
      </w:pPr>
    </w:p>
    <w:p w14:paraId="4B6587B8" w14:textId="77777777" w:rsidR="005C0AE1" w:rsidRDefault="005C0AE1" w:rsidP="00B761DC">
      <w:pPr>
        <w:spacing w:line="276" w:lineRule="auto"/>
        <w:ind w:left="-284" w:firstLine="284"/>
        <w:jc w:val="right"/>
        <w:rPr>
          <w:rFonts w:eastAsia="Calibri"/>
          <w:b/>
          <w:szCs w:val="24"/>
        </w:rPr>
      </w:pPr>
    </w:p>
    <w:p w14:paraId="5A5719B3" w14:textId="77777777" w:rsidR="005C0AE1" w:rsidRDefault="005C0AE1" w:rsidP="00B761DC">
      <w:pPr>
        <w:spacing w:line="276" w:lineRule="auto"/>
        <w:ind w:left="-284" w:firstLine="284"/>
        <w:jc w:val="right"/>
        <w:rPr>
          <w:rFonts w:eastAsia="Calibri"/>
          <w:b/>
          <w:szCs w:val="24"/>
        </w:rPr>
      </w:pPr>
    </w:p>
    <w:p w14:paraId="423BADB0" w14:textId="77777777" w:rsidR="005C0AE1" w:rsidRDefault="005C0AE1" w:rsidP="00B761DC">
      <w:pPr>
        <w:spacing w:line="276" w:lineRule="auto"/>
        <w:ind w:left="-284" w:firstLine="284"/>
        <w:jc w:val="right"/>
        <w:rPr>
          <w:rFonts w:eastAsia="Calibri"/>
          <w:b/>
          <w:szCs w:val="24"/>
        </w:rPr>
      </w:pPr>
    </w:p>
    <w:p w14:paraId="6BE49FF0" w14:textId="77777777" w:rsidR="005C0AE1" w:rsidRDefault="005C0AE1" w:rsidP="00B761DC">
      <w:pPr>
        <w:spacing w:line="276" w:lineRule="auto"/>
        <w:ind w:left="-284" w:firstLine="284"/>
        <w:jc w:val="right"/>
        <w:rPr>
          <w:rFonts w:eastAsia="Calibri"/>
          <w:b/>
          <w:szCs w:val="24"/>
        </w:rPr>
      </w:pPr>
    </w:p>
    <w:p w14:paraId="60FD8573" w14:textId="77777777" w:rsidR="005C0AE1" w:rsidRDefault="005C0AE1" w:rsidP="00B761DC">
      <w:pPr>
        <w:spacing w:line="276" w:lineRule="auto"/>
        <w:ind w:left="-284" w:firstLine="284"/>
        <w:jc w:val="right"/>
        <w:rPr>
          <w:rFonts w:eastAsia="Calibri"/>
          <w:b/>
          <w:szCs w:val="24"/>
        </w:rPr>
      </w:pPr>
    </w:p>
    <w:p w14:paraId="7DC6FB05" w14:textId="77777777" w:rsidR="005C0AE1" w:rsidRDefault="005C0AE1" w:rsidP="00B761DC">
      <w:pPr>
        <w:spacing w:line="276" w:lineRule="auto"/>
        <w:ind w:left="-284" w:firstLine="284"/>
        <w:jc w:val="right"/>
        <w:rPr>
          <w:rFonts w:eastAsia="Calibri"/>
          <w:b/>
          <w:szCs w:val="24"/>
        </w:rPr>
      </w:pPr>
    </w:p>
    <w:p w14:paraId="63BDCB1A" w14:textId="77777777" w:rsidR="005C0AE1" w:rsidRDefault="005C0AE1" w:rsidP="00B761DC">
      <w:pPr>
        <w:spacing w:line="276" w:lineRule="auto"/>
        <w:ind w:left="-284" w:firstLine="284"/>
        <w:jc w:val="right"/>
        <w:rPr>
          <w:rFonts w:eastAsia="Calibri"/>
          <w:b/>
          <w:szCs w:val="24"/>
        </w:rPr>
      </w:pPr>
    </w:p>
    <w:p w14:paraId="5175DC2A" w14:textId="77777777" w:rsidR="005C0AE1" w:rsidRDefault="005C0AE1" w:rsidP="00B761DC">
      <w:pPr>
        <w:spacing w:line="276" w:lineRule="auto"/>
        <w:ind w:left="-284" w:firstLine="284"/>
        <w:jc w:val="right"/>
        <w:rPr>
          <w:rFonts w:eastAsia="Calibri"/>
          <w:b/>
          <w:szCs w:val="24"/>
        </w:rPr>
      </w:pPr>
    </w:p>
    <w:p w14:paraId="6575F4E2" w14:textId="77777777" w:rsidR="005C0AE1" w:rsidRDefault="005C0AE1" w:rsidP="00B761DC">
      <w:pPr>
        <w:spacing w:line="276" w:lineRule="auto"/>
        <w:ind w:left="-284" w:firstLine="284"/>
        <w:jc w:val="right"/>
        <w:rPr>
          <w:rFonts w:eastAsia="Calibri"/>
          <w:b/>
          <w:szCs w:val="24"/>
        </w:rPr>
      </w:pPr>
    </w:p>
    <w:p w14:paraId="3A04C552" w14:textId="77777777" w:rsidR="005C0AE1" w:rsidRDefault="005C0AE1" w:rsidP="00B761DC">
      <w:pPr>
        <w:spacing w:line="276" w:lineRule="auto"/>
        <w:ind w:left="-284" w:firstLine="284"/>
        <w:jc w:val="right"/>
        <w:rPr>
          <w:rFonts w:eastAsia="Calibri"/>
          <w:b/>
          <w:szCs w:val="24"/>
        </w:rPr>
      </w:pPr>
    </w:p>
    <w:p w14:paraId="3B15E844" w14:textId="77777777" w:rsidR="005C0AE1" w:rsidRDefault="005C0AE1" w:rsidP="00B761DC">
      <w:pPr>
        <w:spacing w:line="276" w:lineRule="auto"/>
        <w:ind w:left="-284" w:firstLine="284"/>
        <w:jc w:val="right"/>
        <w:rPr>
          <w:rFonts w:eastAsia="Calibri"/>
          <w:b/>
          <w:szCs w:val="24"/>
        </w:rPr>
      </w:pPr>
    </w:p>
    <w:p w14:paraId="069FAE5C" w14:textId="77777777" w:rsidR="005C0AE1" w:rsidRDefault="005C0AE1" w:rsidP="00B761DC">
      <w:pPr>
        <w:spacing w:line="276" w:lineRule="auto"/>
        <w:ind w:left="-284" w:firstLine="284"/>
        <w:jc w:val="right"/>
        <w:rPr>
          <w:rFonts w:eastAsia="Calibri"/>
          <w:b/>
          <w:szCs w:val="24"/>
        </w:rPr>
      </w:pPr>
    </w:p>
    <w:p w14:paraId="4DD4D327" w14:textId="77777777" w:rsidR="005C0AE1" w:rsidRDefault="005C0AE1" w:rsidP="00B761DC">
      <w:pPr>
        <w:spacing w:line="276" w:lineRule="auto"/>
        <w:ind w:left="-284" w:firstLine="284"/>
        <w:jc w:val="right"/>
        <w:rPr>
          <w:rFonts w:eastAsia="Calibri"/>
          <w:b/>
          <w:szCs w:val="24"/>
        </w:rPr>
      </w:pPr>
    </w:p>
    <w:p w14:paraId="62241C60" w14:textId="77777777" w:rsidR="005C0AE1" w:rsidRDefault="005C0AE1" w:rsidP="00B761DC">
      <w:pPr>
        <w:spacing w:line="276" w:lineRule="auto"/>
        <w:ind w:left="-284" w:firstLine="284"/>
        <w:jc w:val="right"/>
        <w:rPr>
          <w:rFonts w:eastAsia="Calibri"/>
          <w:b/>
          <w:szCs w:val="24"/>
        </w:rPr>
      </w:pPr>
    </w:p>
    <w:p w14:paraId="1EF74CBC" w14:textId="77777777" w:rsidR="005C0AE1" w:rsidRDefault="005C0AE1" w:rsidP="00B761DC">
      <w:pPr>
        <w:spacing w:line="276" w:lineRule="auto"/>
        <w:ind w:left="-284" w:firstLine="284"/>
        <w:jc w:val="right"/>
        <w:rPr>
          <w:rFonts w:eastAsia="Calibri"/>
          <w:b/>
          <w:szCs w:val="24"/>
        </w:rPr>
      </w:pPr>
    </w:p>
    <w:p w14:paraId="23135934" w14:textId="77777777" w:rsidR="005C0AE1" w:rsidRDefault="005C0AE1" w:rsidP="00B761DC">
      <w:pPr>
        <w:spacing w:line="276" w:lineRule="auto"/>
        <w:ind w:left="-284" w:firstLine="284"/>
        <w:jc w:val="right"/>
        <w:rPr>
          <w:rFonts w:eastAsia="Calibri"/>
          <w:b/>
          <w:szCs w:val="24"/>
        </w:rPr>
      </w:pPr>
    </w:p>
    <w:p w14:paraId="3B2E54E2" w14:textId="77777777" w:rsidR="005C0AE1" w:rsidRDefault="005C0AE1" w:rsidP="00B761DC">
      <w:pPr>
        <w:spacing w:line="276" w:lineRule="auto"/>
        <w:ind w:left="-284" w:firstLine="284"/>
        <w:jc w:val="right"/>
        <w:rPr>
          <w:rFonts w:eastAsia="Calibri"/>
          <w:b/>
          <w:szCs w:val="24"/>
        </w:rPr>
      </w:pPr>
    </w:p>
    <w:p w14:paraId="40EE2747" w14:textId="77777777" w:rsidR="005C0AE1" w:rsidRDefault="005C0AE1" w:rsidP="00B761DC">
      <w:pPr>
        <w:spacing w:line="276" w:lineRule="auto"/>
        <w:ind w:left="-284" w:firstLine="284"/>
        <w:jc w:val="right"/>
        <w:rPr>
          <w:rFonts w:eastAsia="Calibri"/>
          <w:b/>
          <w:szCs w:val="24"/>
        </w:rPr>
      </w:pPr>
    </w:p>
    <w:p w14:paraId="532EC11D" w14:textId="77777777" w:rsidR="005C0AE1" w:rsidRDefault="005C0AE1" w:rsidP="00B761DC">
      <w:pPr>
        <w:spacing w:line="276" w:lineRule="auto"/>
        <w:ind w:left="-284" w:firstLine="284"/>
        <w:jc w:val="right"/>
        <w:rPr>
          <w:rFonts w:eastAsia="Calibri"/>
          <w:b/>
          <w:szCs w:val="24"/>
        </w:rPr>
      </w:pPr>
    </w:p>
    <w:p w14:paraId="514F23AB" w14:textId="77777777" w:rsidR="005C0AE1" w:rsidRDefault="005C0AE1" w:rsidP="00B761DC">
      <w:pPr>
        <w:spacing w:line="276" w:lineRule="auto"/>
        <w:ind w:left="-284" w:firstLine="284"/>
        <w:jc w:val="right"/>
        <w:rPr>
          <w:rFonts w:eastAsia="Calibri"/>
          <w:b/>
          <w:szCs w:val="24"/>
        </w:rPr>
      </w:pPr>
    </w:p>
    <w:p w14:paraId="0DC22E90" w14:textId="77777777" w:rsidR="005C0AE1" w:rsidRDefault="005C0AE1" w:rsidP="00B761DC">
      <w:pPr>
        <w:spacing w:line="276" w:lineRule="auto"/>
        <w:ind w:left="-284" w:firstLine="284"/>
        <w:jc w:val="right"/>
        <w:rPr>
          <w:rFonts w:eastAsia="Calibri"/>
          <w:b/>
          <w:szCs w:val="24"/>
        </w:rPr>
      </w:pPr>
    </w:p>
    <w:p w14:paraId="2F978D9C" w14:textId="77777777" w:rsidR="00E36245" w:rsidRDefault="00E36245" w:rsidP="00B761DC">
      <w:pPr>
        <w:spacing w:line="276" w:lineRule="auto"/>
        <w:ind w:left="-284" w:firstLine="284"/>
        <w:jc w:val="right"/>
        <w:rPr>
          <w:rFonts w:eastAsia="Calibri"/>
          <w:b/>
          <w:szCs w:val="24"/>
        </w:rPr>
      </w:pPr>
    </w:p>
    <w:p w14:paraId="35157A12" w14:textId="286716F5" w:rsidR="000F691C" w:rsidRDefault="000F691C" w:rsidP="003C2694">
      <w:pPr>
        <w:spacing w:line="276" w:lineRule="auto"/>
        <w:jc w:val="right"/>
        <w:rPr>
          <w:rFonts w:eastAsia="Calibri"/>
          <w:b/>
          <w:szCs w:val="24"/>
        </w:rPr>
      </w:pPr>
      <w:bookmarkStart w:id="1" w:name="_GoBack"/>
      <w:bookmarkEnd w:id="1"/>
    </w:p>
    <w:sectPr w:rsidR="000F691C" w:rsidSect="006E04F5">
      <w:pgSz w:w="11906" w:h="16838"/>
      <w:pgMar w:top="709"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D9926A1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i w:val="0"/>
        <w:iCs/>
      </w:rPr>
    </w:lvl>
    <w:lvl w:ilvl="2">
      <w:start w:val="1"/>
      <w:numFmt w:val="decimal"/>
      <w:lvlText w:val="%1.%2.%3."/>
      <w:lvlJc w:val="left"/>
      <w:pPr>
        <w:tabs>
          <w:tab w:val="num" w:pos="1430"/>
        </w:tabs>
        <w:ind w:left="1430" w:hanging="720"/>
      </w:pPr>
      <w:rPr>
        <w:b w:val="0"/>
        <w:i w:val="0"/>
        <w:iCs/>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36E9542E"/>
    <w:multiLevelType w:val="multilevel"/>
    <w:tmpl w:val="D9926A1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i w:val="0"/>
        <w:iCs/>
      </w:rPr>
    </w:lvl>
    <w:lvl w:ilvl="2">
      <w:start w:val="1"/>
      <w:numFmt w:val="decimal"/>
      <w:lvlText w:val="%1.%2.%3."/>
      <w:lvlJc w:val="left"/>
      <w:pPr>
        <w:tabs>
          <w:tab w:val="num" w:pos="1430"/>
        </w:tabs>
        <w:ind w:left="1430" w:hanging="720"/>
      </w:pPr>
      <w:rPr>
        <w:b w:val="0"/>
        <w:i w:val="0"/>
        <w:iCs/>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83751"/>
    <w:multiLevelType w:val="multilevel"/>
    <w:tmpl w:val="D9926A1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i w:val="0"/>
        <w:iCs/>
      </w:rPr>
    </w:lvl>
    <w:lvl w:ilvl="2">
      <w:start w:val="1"/>
      <w:numFmt w:val="decimal"/>
      <w:lvlText w:val="%1.%2.%3."/>
      <w:lvlJc w:val="left"/>
      <w:pPr>
        <w:tabs>
          <w:tab w:val="num" w:pos="1430"/>
        </w:tabs>
        <w:ind w:left="1430" w:hanging="720"/>
      </w:pPr>
      <w:rPr>
        <w:b w:val="0"/>
        <w:i w:val="0"/>
        <w:iCs/>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FC51BE"/>
    <w:multiLevelType w:val="multilevel"/>
    <w:tmpl w:val="502C2A98"/>
    <w:lvl w:ilvl="0">
      <w:start w:val="2"/>
      <w:numFmt w:val="decimal"/>
      <w:lvlText w:val="%1."/>
      <w:lvlJc w:val="left"/>
      <w:pPr>
        <w:ind w:left="720" w:hanging="720"/>
      </w:pPr>
      <w:rPr>
        <w:rFonts w:hint="default"/>
      </w:rPr>
    </w:lvl>
    <w:lvl w:ilvl="1">
      <w:start w:val="7"/>
      <w:numFmt w:val="decimal"/>
      <w:lvlText w:val="%1.%2."/>
      <w:lvlJc w:val="left"/>
      <w:pPr>
        <w:ind w:left="956" w:hanging="720"/>
      </w:pPr>
      <w:rPr>
        <w:rFonts w:hint="default"/>
        <w:i w:val="0"/>
      </w:rPr>
    </w:lvl>
    <w:lvl w:ilvl="2">
      <w:start w:val="1"/>
      <w:numFmt w:val="decimal"/>
      <w:lvlText w:val="%1.%2.%3."/>
      <w:lvlJc w:val="left"/>
      <w:pPr>
        <w:ind w:left="1192" w:hanging="720"/>
      </w:pPr>
      <w:rPr>
        <w:rFonts w:hint="default"/>
        <w:i w:val="0"/>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3" w15:restartNumberingAfterBreak="0">
    <w:nsid w:val="6D732D20"/>
    <w:multiLevelType w:val="hybridMultilevel"/>
    <w:tmpl w:val="53B01ED2"/>
    <w:lvl w:ilvl="0" w:tplc="04260011">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11"/>
  </w:num>
  <w:num w:numId="6">
    <w:abstractNumId w:val="7"/>
  </w:num>
  <w:num w:numId="7">
    <w:abstractNumId w:val="3"/>
  </w:num>
  <w:num w:numId="8">
    <w:abstractNumId w:val="1"/>
  </w:num>
  <w:num w:numId="9">
    <w:abstractNumId w:val="1"/>
  </w:num>
  <w:num w:numId="10">
    <w:abstractNumId w:val="1"/>
  </w:num>
  <w:num w:numId="11">
    <w:abstractNumId w:val="2"/>
  </w:num>
  <w:num w:numId="12">
    <w:abstractNumId w:val="0"/>
  </w:num>
  <w:num w:numId="13">
    <w:abstractNumId w:val="8"/>
  </w:num>
  <w:num w:numId="14">
    <w:abstractNumId w:val="10"/>
  </w:num>
  <w:num w:numId="15">
    <w:abstractNumId w:val="9"/>
  </w:num>
  <w:num w:numId="16">
    <w:abstractNumId w:val="1"/>
  </w:num>
  <w:num w:numId="17">
    <w:abstractNumId w:val="4"/>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41A5"/>
    <w:rsid w:val="000050C8"/>
    <w:rsid w:val="0001085E"/>
    <w:rsid w:val="00022D89"/>
    <w:rsid w:val="0002585C"/>
    <w:rsid w:val="0003463F"/>
    <w:rsid w:val="000353F1"/>
    <w:rsid w:val="00040361"/>
    <w:rsid w:val="00046EC3"/>
    <w:rsid w:val="000575F2"/>
    <w:rsid w:val="00057B33"/>
    <w:rsid w:val="00063DB9"/>
    <w:rsid w:val="00066B36"/>
    <w:rsid w:val="000673EB"/>
    <w:rsid w:val="00070E16"/>
    <w:rsid w:val="00071F19"/>
    <w:rsid w:val="000763E7"/>
    <w:rsid w:val="000779EF"/>
    <w:rsid w:val="00080D39"/>
    <w:rsid w:val="000A261A"/>
    <w:rsid w:val="000A3FA5"/>
    <w:rsid w:val="000A48E8"/>
    <w:rsid w:val="000B4957"/>
    <w:rsid w:val="000B50F4"/>
    <w:rsid w:val="000C383C"/>
    <w:rsid w:val="000E2D8D"/>
    <w:rsid w:val="000F03D2"/>
    <w:rsid w:val="000F36F9"/>
    <w:rsid w:val="000F4ADA"/>
    <w:rsid w:val="000F691C"/>
    <w:rsid w:val="0010007C"/>
    <w:rsid w:val="00102226"/>
    <w:rsid w:val="00106316"/>
    <w:rsid w:val="00107BB1"/>
    <w:rsid w:val="00121B74"/>
    <w:rsid w:val="0012438D"/>
    <w:rsid w:val="0013678D"/>
    <w:rsid w:val="00143A19"/>
    <w:rsid w:val="0014581A"/>
    <w:rsid w:val="00147AE7"/>
    <w:rsid w:val="0015165E"/>
    <w:rsid w:val="001539FA"/>
    <w:rsid w:val="0015587A"/>
    <w:rsid w:val="00157D1B"/>
    <w:rsid w:val="001611D3"/>
    <w:rsid w:val="001704CD"/>
    <w:rsid w:val="00172E18"/>
    <w:rsid w:val="0018023C"/>
    <w:rsid w:val="00183314"/>
    <w:rsid w:val="001861A0"/>
    <w:rsid w:val="00187F57"/>
    <w:rsid w:val="001962A7"/>
    <w:rsid w:val="001A2BBF"/>
    <w:rsid w:val="001A2F4F"/>
    <w:rsid w:val="001A3493"/>
    <w:rsid w:val="001B42E3"/>
    <w:rsid w:val="001C3DF3"/>
    <w:rsid w:val="001C633B"/>
    <w:rsid w:val="001D077D"/>
    <w:rsid w:val="001D1E6B"/>
    <w:rsid w:val="001D605C"/>
    <w:rsid w:val="001D687C"/>
    <w:rsid w:val="001E7B1A"/>
    <w:rsid w:val="001F11DA"/>
    <w:rsid w:val="001F20B8"/>
    <w:rsid w:val="00201EF0"/>
    <w:rsid w:val="00210665"/>
    <w:rsid w:val="00213953"/>
    <w:rsid w:val="00214672"/>
    <w:rsid w:val="00214735"/>
    <w:rsid w:val="00214991"/>
    <w:rsid w:val="00220758"/>
    <w:rsid w:val="002210F9"/>
    <w:rsid w:val="0022283C"/>
    <w:rsid w:val="00222CA9"/>
    <w:rsid w:val="002263A4"/>
    <w:rsid w:val="00233E2C"/>
    <w:rsid w:val="002465BB"/>
    <w:rsid w:val="00250BE8"/>
    <w:rsid w:val="00251425"/>
    <w:rsid w:val="00253620"/>
    <w:rsid w:val="002538AD"/>
    <w:rsid w:val="002540E8"/>
    <w:rsid w:val="002619B8"/>
    <w:rsid w:val="002652F9"/>
    <w:rsid w:val="002703E9"/>
    <w:rsid w:val="00270DA3"/>
    <w:rsid w:val="00271F22"/>
    <w:rsid w:val="0027437A"/>
    <w:rsid w:val="00274F55"/>
    <w:rsid w:val="00275A6C"/>
    <w:rsid w:val="002860A4"/>
    <w:rsid w:val="002908CC"/>
    <w:rsid w:val="00291783"/>
    <w:rsid w:val="00293CD0"/>
    <w:rsid w:val="002949E5"/>
    <w:rsid w:val="002A1164"/>
    <w:rsid w:val="002A3FE7"/>
    <w:rsid w:val="002B5E9A"/>
    <w:rsid w:val="002C3DAC"/>
    <w:rsid w:val="002C585F"/>
    <w:rsid w:val="002C58E6"/>
    <w:rsid w:val="002C68EE"/>
    <w:rsid w:val="002D16CC"/>
    <w:rsid w:val="002D6645"/>
    <w:rsid w:val="002E4AE4"/>
    <w:rsid w:val="002E725A"/>
    <w:rsid w:val="002E769D"/>
    <w:rsid w:val="002E7F9E"/>
    <w:rsid w:val="00300380"/>
    <w:rsid w:val="0030098B"/>
    <w:rsid w:val="0030573A"/>
    <w:rsid w:val="00305AD2"/>
    <w:rsid w:val="003062F8"/>
    <w:rsid w:val="003176BE"/>
    <w:rsid w:val="00320C37"/>
    <w:rsid w:val="00323366"/>
    <w:rsid w:val="00335B4B"/>
    <w:rsid w:val="00350E86"/>
    <w:rsid w:val="003616EB"/>
    <w:rsid w:val="00367A73"/>
    <w:rsid w:val="0039081A"/>
    <w:rsid w:val="00396D9B"/>
    <w:rsid w:val="003979D3"/>
    <w:rsid w:val="003A0C4C"/>
    <w:rsid w:val="003A2550"/>
    <w:rsid w:val="003A3433"/>
    <w:rsid w:val="003B758E"/>
    <w:rsid w:val="003C2694"/>
    <w:rsid w:val="003D1EA9"/>
    <w:rsid w:val="003D3B35"/>
    <w:rsid w:val="003D3C73"/>
    <w:rsid w:val="003D79BC"/>
    <w:rsid w:val="003E3432"/>
    <w:rsid w:val="003E4081"/>
    <w:rsid w:val="003E4922"/>
    <w:rsid w:val="003E4A8C"/>
    <w:rsid w:val="003E692D"/>
    <w:rsid w:val="003F0327"/>
    <w:rsid w:val="003F1408"/>
    <w:rsid w:val="003F5663"/>
    <w:rsid w:val="004000CA"/>
    <w:rsid w:val="00404930"/>
    <w:rsid w:val="004109C0"/>
    <w:rsid w:val="0041209D"/>
    <w:rsid w:val="00420504"/>
    <w:rsid w:val="004271D4"/>
    <w:rsid w:val="0043056C"/>
    <w:rsid w:val="00430C5C"/>
    <w:rsid w:val="00431CB9"/>
    <w:rsid w:val="00433454"/>
    <w:rsid w:val="00434332"/>
    <w:rsid w:val="00436880"/>
    <w:rsid w:val="00472005"/>
    <w:rsid w:val="00481D95"/>
    <w:rsid w:val="004862C8"/>
    <w:rsid w:val="00487B12"/>
    <w:rsid w:val="004A3E39"/>
    <w:rsid w:val="004A526A"/>
    <w:rsid w:val="004A582B"/>
    <w:rsid w:val="004A78DE"/>
    <w:rsid w:val="004A7E1F"/>
    <w:rsid w:val="004B47C5"/>
    <w:rsid w:val="004C4188"/>
    <w:rsid w:val="004D4CBD"/>
    <w:rsid w:val="004D7250"/>
    <w:rsid w:val="004E1DA6"/>
    <w:rsid w:val="004E7B95"/>
    <w:rsid w:val="00503655"/>
    <w:rsid w:val="005050C4"/>
    <w:rsid w:val="00511169"/>
    <w:rsid w:val="00512855"/>
    <w:rsid w:val="005164BE"/>
    <w:rsid w:val="00522569"/>
    <w:rsid w:val="00531644"/>
    <w:rsid w:val="00533027"/>
    <w:rsid w:val="00535332"/>
    <w:rsid w:val="00536CF2"/>
    <w:rsid w:val="00537D2E"/>
    <w:rsid w:val="00541AF3"/>
    <w:rsid w:val="00543F91"/>
    <w:rsid w:val="00544EA8"/>
    <w:rsid w:val="00545C9A"/>
    <w:rsid w:val="005508A3"/>
    <w:rsid w:val="00551A16"/>
    <w:rsid w:val="005566CF"/>
    <w:rsid w:val="00563B73"/>
    <w:rsid w:val="0056633F"/>
    <w:rsid w:val="005673D7"/>
    <w:rsid w:val="005720E7"/>
    <w:rsid w:val="00580462"/>
    <w:rsid w:val="005925D7"/>
    <w:rsid w:val="00593414"/>
    <w:rsid w:val="005963B8"/>
    <w:rsid w:val="005A24D2"/>
    <w:rsid w:val="005A32AF"/>
    <w:rsid w:val="005A3EB5"/>
    <w:rsid w:val="005B021C"/>
    <w:rsid w:val="005B0635"/>
    <w:rsid w:val="005C0AE1"/>
    <w:rsid w:val="005C24FE"/>
    <w:rsid w:val="005D12A1"/>
    <w:rsid w:val="005D4379"/>
    <w:rsid w:val="005D573D"/>
    <w:rsid w:val="005D7F37"/>
    <w:rsid w:val="005E52D7"/>
    <w:rsid w:val="005E6308"/>
    <w:rsid w:val="005F57E9"/>
    <w:rsid w:val="005F651A"/>
    <w:rsid w:val="00600226"/>
    <w:rsid w:val="006012EB"/>
    <w:rsid w:val="00606B4F"/>
    <w:rsid w:val="00630F7B"/>
    <w:rsid w:val="00637344"/>
    <w:rsid w:val="0064186B"/>
    <w:rsid w:val="0064678C"/>
    <w:rsid w:val="00673E18"/>
    <w:rsid w:val="00675D02"/>
    <w:rsid w:val="00684115"/>
    <w:rsid w:val="00691D92"/>
    <w:rsid w:val="006A43E5"/>
    <w:rsid w:val="006B65A1"/>
    <w:rsid w:val="006C0154"/>
    <w:rsid w:val="006C4808"/>
    <w:rsid w:val="006D0016"/>
    <w:rsid w:val="006D3847"/>
    <w:rsid w:val="006E04F5"/>
    <w:rsid w:val="006E1F47"/>
    <w:rsid w:val="006E73AD"/>
    <w:rsid w:val="006F2A18"/>
    <w:rsid w:val="007059DA"/>
    <w:rsid w:val="00707BAA"/>
    <w:rsid w:val="00710A50"/>
    <w:rsid w:val="007151F8"/>
    <w:rsid w:val="00721F3C"/>
    <w:rsid w:val="00727A81"/>
    <w:rsid w:val="0074178F"/>
    <w:rsid w:val="00760BDA"/>
    <w:rsid w:val="00760D5D"/>
    <w:rsid w:val="0076457B"/>
    <w:rsid w:val="00772949"/>
    <w:rsid w:val="00791AEA"/>
    <w:rsid w:val="007A4FBE"/>
    <w:rsid w:val="007B019C"/>
    <w:rsid w:val="007B20CC"/>
    <w:rsid w:val="007C0D2C"/>
    <w:rsid w:val="007C24E5"/>
    <w:rsid w:val="007C6562"/>
    <w:rsid w:val="007C7DFD"/>
    <w:rsid w:val="007D032D"/>
    <w:rsid w:val="007D0E30"/>
    <w:rsid w:val="007D0F41"/>
    <w:rsid w:val="007D3127"/>
    <w:rsid w:val="007D3C0F"/>
    <w:rsid w:val="007D6B31"/>
    <w:rsid w:val="007E08B2"/>
    <w:rsid w:val="007E4081"/>
    <w:rsid w:val="007E43D3"/>
    <w:rsid w:val="007E5126"/>
    <w:rsid w:val="007E6163"/>
    <w:rsid w:val="007E7BC0"/>
    <w:rsid w:val="007F5965"/>
    <w:rsid w:val="008023A3"/>
    <w:rsid w:val="0080247E"/>
    <w:rsid w:val="008028DB"/>
    <w:rsid w:val="00802BA4"/>
    <w:rsid w:val="00813292"/>
    <w:rsid w:val="00821CA6"/>
    <w:rsid w:val="0082255A"/>
    <w:rsid w:val="00826589"/>
    <w:rsid w:val="008302A1"/>
    <w:rsid w:val="00831B90"/>
    <w:rsid w:val="00836EA2"/>
    <w:rsid w:val="00842927"/>
    <w:rsid w:val="00842A12"/>
    <w:rsid w:val="00843DB1"/>
    <w:rsid w:val="00860C1B"/>
    <w:rsid w:val="00865321"/>
    <w:rsid w:val="00866C1A"/>
    <w:rsid w:val="008670AF"/>
    <w:rsid w:val="00867BD9"/>
    <w:rsid w:val="00875B8C"/>
    <w:rsid w:val="00876C1B"/>
    <w:rsid w:val="0087751C"/>
    <w:rsid w:val="0088004A"/>
    <w:rsid w:val="0088193F"/>
    <w:rsid w:val="00897DAA"/>
    <w:rsid w:val="008A301E"/>
    <w:rsid w:val="008A7FCA"/>
    <w:rsid w:val="008B0013"/>
    <w:rsid w:val="008B5B91"/>
    <w:rsid w:val="008C2E8A"/>
    <w:rsid w:val="008D09F0"/>
    <w:rsid w:val="008D19F9"/>
    <w:rsid w:val="008D44E4"/>
    <w:rsid w:val="009035A9"/>
    <w:rsid w:val="00913C13"/>
    <w:rsid w:val="00913E53"/>
    <w:rsid w:val="00921DB2"/>
    <w:rsid w:val="00921E9B"/>
    <w:rsid w:val="00927CDE"/>
    <w:rsid w:val="0093480D"/>
    <w:rsid w:val="00934A95"/>
    <w:rsid w:val="00937BB9"/>
    <w:rsid w:val="0094511A"/>
    <w:rsid w:val="00952308"/>
    <w:rsid w:val="00954CBD"/>
    <w:rsid w:val="009560CC"/>
    <w:rsid w:val="00956919"/>
    <w:rsid w:val="009627EE"/>
    <w:rsid w:val="00965625"/>
    <w:rsid w:val="009659DD"/>
    <w:rsid w:val="0097470A"/>
    <w:rsid w:val="00976BFB"/>
    <w:rsid w:val="009859CC"/>
    <w:rsid w:val="00986203"/>
    <w:rsid w:val="009A1424"/>
    <w:rsid w:val="009A1E73"/>
    <w:rsid w:val="009A3F2C"/>
    <w:rsid w:val="009B6627"/>
    <w:rsid w:val="009C3A9A"/>
    <w:rsid w:val="009C6CEC"/>
    <w:rsid w:val="009D142B"/>
    <w:rsid w:val="009E15F7"/>
    <w:rsid w:val="009E428F"/>
    <w:rsid w:val="009E7FD3"/>
    <w:rsid w:val="009F0527"/>
    <w:rsid w:val="009F10F6"/>
    <w:rsid w:val="009F33D3"/>
    <w:rsid w:val="00A00AFB"/>
    <w:rsid w:val="00A04587"/>
    <w:rsid w:val="00A17401"/>
    <w:rsid w:val="00A17CF9"/>
    <w:rsid w:val="00A20F7D"/>
    <w:rsid w:val="00A21ECA"/>
    <w:rsid w:val="00A24C13"/>
    <w:rsid w:val="00A34D43"/>
    <w:rsid w:val="00A3715E"/>
    <w:rsid w:val="00A45C71"/>
    <w:rsid w:val="00A52085"/>
    <w:rsid w:val="00A643BE"/>
    <w:rsid w:val="00A6534A"/>
    <w:rsid w:val="00A703B0"/>
    <w:rsid w:val="00A70EB2"/>
    <w:rsid w:val="00A71D4F"/>
    <w:rsid w:val="00A72FBC"/>
    <w:rsid w:val="00A73559"/>
    <w:rsid w:val="00A8659F"/>
    <w:rsid w:val="00A92FCC"/>
    <w:rsid w:val="00A9437B"/>
    <w:rsid w:val="00AA2CB6"/>
    <w:rsid w:val="00AA302F"/>
    <w:rsid w:val="00AA39D1"/>
    <w:rsid w:val="00AB09C9"/>
    <w:rsid w:val="00AB751F"/>
    <w:rsid w:val="00AC2178"/>
    <w:rsid w:val="00AC252C"/>
    <w:rsid w:val="00AC325C"/>
    <w:rsid w:val="00AC472D"/>
    <w:rsid w:val="00AD61C1"/>
    <w:rsid w:val="00AD7182"/>
    <w:rsid w:val="00AE22F6"/>
    <w:rsid w:val="00AE2EFE"/>
    <w:rsid w:val="00AE42F2"/>
    <w:rsid w:val="00AE57C2"/>
    <w:rsid w:val="00AF2A4D"/>
    <w:rsid w:val="00B00B0E"/>
    <w:rsid w:val="00B05B26"/>
    <w:rsid w:val="00B137C4"/>
    <w:rsid w:val="00B218DC"/>
    <w:rsid w:val="00B224E2"/>
    <w:rsid w:val="00B22919"/>
    <w:rsid w:val="00B25F3F"/>
    <w:rsid w:val="00B30339"/>
    <w:rsid w:val="00B33703"/>
    <w:rsid w:val="00B47C3D"/>
    <w:rsid w:val="00B52F3F"/>
    <w:rsid w:val="00B60914"/>
    <w:rsid w:val="00B612E4"/>
    <w:rsid w:val="00B66989"/>
    <w:rsid w:val="00B74272"/>
    <w:rsid w:val="00B75DF7"/>
    <w:rsid w:val="00B761DC"/>
    <w:rsid w:val="00B76E87"/>
    <w:rsid w:val="00B80E11"/>
    <w:rsid w:val="00B81917"/>
    <w:rsid w:val="00B83482"/>
    <w:rsid w:val="00B8594C"/>
    <w:rsid w:val="00B93CA0"/>
    <w:rsid w:val="00B97AC2"/>
    <w:rsid w:val="00BC3F3B"/>
    <w:rsid w:val="00BC6131"/>
    <w:rsid w:val="00BD46B2"/>
    <w:rsid w:val="00BD49C4"/>
    <w:rsid w:val="00BD7C9E"/>
    <w:rsid w:val="00BE426F"/>
    <w:rsid w:val="00BE57C7"/>
    <w:rsid w:val="00BF0290"/>
    <w:rsid w:val="00BF345F"/>
    <w:rsid w:val="00BF6A03"/>
    <w:rsid w:val="00C05653"/>
    <w:rsid w:val="00C0711F"/>
    <w:rsid w:val="00C1290C"/>
    <w:rsid w:val="00C17C33"/>
    <w:rsid w:val="00C25361"/>
    <w:rsid w:val="00C259AB"/>
    <w:rsid w:val="00C314C9"/>
    <w:rsid w:val="00C31707"/>
    <w:rsid w:val="00C31730"/>
    <w:rsid w:val="00C329CA"/>
    <w:rsid w:val="00C40A4E"/>
    <w:rsid w:val="00C46357"/>
    <w:rsid w:val="00C52B60"/>
    <w:rsid w:val="00C542EF"/>
    <w:rsid w:val="00C54490"/>
    <w:rsid w:val="00C63D75"/>
    <w:rsid w:val="00C67890"/>
    <w:rsid w:val="00C74537"/>
    <w:rsid w:val="00C93365"/>
    <w:rsid w:val="00C93D48"/>
    <w:rsid w:val="00C97949"/>
    <w:rsid w:val="00CA2CF7"/>
    <w:rsid w:val="00CB028B"/>
    <w:rsid w:val="00CC35E4"/>
    <w:rsid w:val="00CD13BB"/>
    <w:rsid w:val="00CD25D4"/>
    <w:rsid w:val="00CD3257"/>
    <w:rsid w:val="00CD40F2"/>
    <w:rsid w:val="00CD6EF1"/>
    <w:rsid w:val="00CE5D64"/>
    <w:rsid w:val="00CF0552"/>
    <w:rsid w:val="00CF0744"/>
    <w:rsid w:val="00CF2A5F"/>
    <w:rsid w:val="00CF34F0"/>
    <w:rsid w:val="00CF5A26"/>
    <w:rsid w:val="00D05586"/>
    <w:rsid w:val="00D07E7F"/>
    <w:rsid w:val="00D1006F"/>
    <w:rsid w:val="00D133F1"/>
    <w:rsid w:val="00D20116"/>
    <w:rsid w:val="00D20F10"/>
    <w:rsid w:val="00D35A84"/>
    <w:rsid w:val="00D40922"/>
    <w:rsid w:val="00D40FDF"/>
    <w:rsid w:val="00D45027"/>
    <w:rsid w:val="00D50079"/>
    <w:rsid w:val="00D506E5"/>
    <w:rsid w:val="00D5522B"/>
    <w:rsid w:val="00D56708"/>
    <w:rsid w:val="00D57900"/>
    <w:rsid w:val="00D60297"/>
    <w:rsid w:val="00D736AA"/>
    <w:rsid w:val="00D819C7"/>
    <w:rsid w:val="00D8254F"/>
    <w:rsid w:val="00D85963"/>
    <w:rsid w:val="00D86BA9"/>
    <w:rsid w:val="00D90741"/>
    <w:rsid w:val="00D93930"/>
    <w:rsid w:val="00DA3A4E"/>
    <w:rsid w:val="00DA3BED"/>
    <w:rsid w:val="00DA44A0"/>
    <w:rsid w:val="00DA6A83"/>
    <w:rsid w:val="00DB0BD0"/>
    <w:rsid w:val="00DC027B"/>
    <w:rsid w:val="00DC1103"/>
    <w:rsid w:val="00DC287C"/>
    <w:rsid w:val="00DD0B6F"/>
    <w:rsid w:val="00DD10E3"/>
    <w:rsid w:val="00DD682A"/>
    <w:rsid w:val="00DE000A"/>
    <w:rsid w:val="00DE04FD"/>
    <w:rsid w:val="00DE0F9E"/>
    <w:rsid w:val="00DE2AB5"/>
    <w:rsid w:val="00DE3EC0"/>
    <w:rsid w:val="00DF01CC"/>
    <w:rsid w:val="00DF27EA"/>
    <w:rsid w:val="00DF7FEA"/>
    <w:rsid w:val="00E01535"/>
    <w:rsid w:val="00E103B4"/>
    <w:rsid w:val="00E121A2"/>
    <w:rsid w:val="00E12922"/>
    <w:rsid w:val="00E1383E"/>
    <w:rsid w:val="00E206EB"/>
    <w:rsid w:val="00E22A2B"/>
    <w:rsid w:val="00E23172"/>
    <w:rsid w:val="00E31A0B"/>
    <w:rsid w:val="00E32B84"/>
    <w:rsid w:val="00E36245"/>
    <w:rsid w:val="00E52036"/>
    <w:rsid w:val="00E541B7"/>
    <w:rsid w:val="00E55123"/>
    <w:rsid w:val="00E61BB6"/>
    <w:rsid w:val="00E65107"/>
    <w:rsid w:val="00E74D33"/>
    <w:rsid w:val="00E77207"/>
    <w:rsid w:val="00E81F0A"/>
    <w:rsid w:val="00E82264"/>
    <w:rsid w:val="00E855AA"/>
    <w:rsid w:val="00E86DDC"/>
    <w:rsid w:val="00E97C43"/>
    <w:rsid w:val="00EA7BB9"/>
    <w:rsid w:val="00EB24ED"/>
    <w:rsid w:val="00ED05D3"/>
    <w:rsid w:val="00ED4E5A"/>
    <w:rsid w:val="00EE0D1C"/>
    <w:rsid w:val="00EE1514"/>
    <w:rsid w:val="00EE3CA2"/>
    <w:rsid w:val="00EF1B6D"/>
    <w:rsid w:val="00EF1DB5"/>
    <w:rsid w:val="00EF2E6B"/>
    <w:rsid w:val="00EF7205"/>
    <w:rsid w:val="00F02CE2"/>
    <w:rsid w:val="00F03F8B"/>
    <w:rsid w:val="00F11764"/>
    <w:rsid w:val="00F12428"/>
    <w:rsid w:val="00F15618"/>
    <w:rsid w:val="00F17586"/>
    <w:rsid w:val="00F216AE"/>
    <w:rsid w:val="00F2571B"/>
    <w:rsid w:val="00F31835"/>
    <w:rsid w:val="00F31C7B"/>
    <w:rsid w:val="00F326FA"/>
    <w:rsid w:val="00F335CE"/>
    <w:rsid w:val="00F3790A"/>
    <w:rsid w:val="00F400C8"/>
    <w:rsid w:val="00F40242"/>
    <w:rsid w:val="00F4185E"/>
    <w:rsid w:val="00F41B9E"/>
    <w:rsid w:val="00F441E4"/>
    <w:rsid w:val="00F46869"/>
    <w:rsid w:val="00F62C66"/>
    <w:rsid w:val="00F67FE0"/>
    <w:rsid w:val="00F720DB"/>
    <w:rsid w:val="00F8101D"/>
    <w:rsid w:val="00F81BF6"/>
    <w:rsid w:val="00F84093"/>
    <w:rsid w:val="00F86228"/>
    <w:rsid w:val="00F941F1"/>
    <w:rsid w:val="00FA1FC8"/>
    <w:rsid w:val="00FA5D70"/>
    <w:rsid w:val="00FB0C02"/>
    <w:rsid w:val="00FB15F7"/>
    <w:rsid w:val="00FB7B87"/>
    <w:rsid w:val="00FC1921"/>
    <w:rsid w:val="00FC6260"/>
    <w:rsid w:val="00FD132C"/>
    <w:rsid w:val="00FD6AFD"/>
    <w:rsid w:val="00FE6CE9"/>
    <w:rsid w:val="00FF3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8DC9"/>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3" Type="http://schemas.openxmlformats.org/officeDocument/2006/relationships/styles" Target="styles.xml"/><Relationship Id="rId7" Type="http://schemas.openxmlformats.org/officeDocument/2006/relationships/hyperlink" Target="mailto:varve.ziras@ventspilsnd.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horste@ventspilsnd.lv"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1A93-C470-4FC6-B306-4D479C80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20812</Words>
  <Characters>11863</Characters>
  <Application>Microsoft Office Word</Application>
  <DocSecurity>0</DocSecurity>
  <Lines>98</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Ieva Muceniece</cp:lastModifiedBy>
  <cp:revision>2</cp:revision>
  <cp:lastPrinted>2026-05-05T12:25:00Z</cp:lastPrinted>
  <dcterms:created xsi:type="dcterms:W3CDTF">2026-05-07T07:58:00Z</dcterms:created>
  <dcterms:modified xsi:type="dcterms:W3CDTF">2026-05-07T07:58:00Z</dcterms:modified>
</cp:coreProperties>
</file>