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766994" w14:textId="77777777" w:rsidR="00701847" w:rsidRPr="002A3BEC" w:rsidRDefault="00701847" w:rsidP="00701847">
      <w:pPr>
        <w:jc w:val="right"/>
        <w:rPr>
          <w:bCs/>
          <w:sz w:val="22"/>
          <w:szCs w:val="22"/>
          <w:lang w:eastAsia="zh-CN"/>
        </w:rPr>
      </w:pPr>
    </w:p>
    <w:p w14:paraId="03BD10E3" w14:textId="77777777" w:rsidR="00701847" w:rsidRPr="002A3BEC" w:rsidRDefault="00701847" w:rsidP="00701847">
      <w:pPr>
        <w:jc w:val="right"/>
        <w:rPr>
          <w:bCs/>
          <w:sz w:val="22"/>
          <w:szCs w:val="22"/>
          <w:lang w:eastAsia="zh-CN"/>
        </w:rPr>
      </w:pPr>
      <w:r w:rsidRPr="002A3BEC">
        <w:rPr>
          <w:bCs/>
          <w:sz w:val="22"/>
          <w:szCs w:val="22"/>
          <w:lang w:eastAsia="zh-CN"/>
        </w:rPr>
        <w:t>Nomas tiesību rakstiskās izsoles nolikumam</w:t>
      </w:r>
    </w:p>
    <w:p w14:paraId="073D77D6" w14:textId="77777777" w:rsidR="00701847" w:rsidRPr="002A3BEC" w:rsidRDefault="00701847" w:rsidP="00701847">
      <w:pPr>
        <w:jc w:val="right"/>
        <w:rPr>
          <w:rFonts w:eastAsia="Calibri"/>
          <w:b/>
          <w:sz w:val="22"/>
          <w:szCs w:val="22"/>
        </w:rPr>
      </w:pPr>
      <w:r w:rsidRPr="002A3BEC">
        <w:rPr>
          <w:rFonts w:eastAsia="Calibri"/>
          <w:b/>
          <w:sz w:val="22"/>
          <w:szCs w:val="22"/>
        </w:rPr>
        <w:t>VENTSPILS NOVADA PAŠVALDĪBAI</w:t>
      </w:r>
    </w:p>
    <w:p w14:paraId="5C2AF607" w14:textId="77777777" w:rsidR="00701847" w:rsidRPr="002A3BEC" w:rsidRDefault="00701847" w:rsidP="00701847">
      <w:pPr>
        <w:ind w:left="3600"/>
        <w:jc w:val="right"/>
        <w:rPr>
          <w:rFonts w:eastAsia="Calibri"/>
          <w:sz w:val="22"/>
          <w:szCs w:val="22"/>
        </w:rPr>
      </w:pPr>
      <w:r w:rsidRPr="002A3BEC">
        <w:rPr>
          <w:rFonts w:eastAsia="Calibri"/>
          <w:sz w:val="22"/>
          <w:szCs w:val="22"/>
        </w:rPr>
        <w:t xml:space="preserve">      </w:t>
      </w:r>
      <w:r w:rsidRPr="002A3BEC">
        <w:rPr>
          <w:rFonts w:eastAsia="Calibri"/>
          <w:sz w:val="22"/>
          <w:szCs w:val="22"/>
        </w:rPr>
        <w:tab/>
      </w:r>
      <w:r w:rsidRPr="002A3BEC">
        <w:rPr>
          <w:rFonts w:eastAsia="Calibri"/>
          <w:sz w:val="22"/>
          <w:szCs w:val="22"/>
        </w:rPr>
        <w:tab/>
        <w:t>Skolas ielā 4, Ventspils, LV-3601</w:t>
      </w:r>
    </w:p>
    <w:tbl>
      <w:tblPr>
        <w:tblW w:w="9515" w:type="dxa"/>
        <w:tblLook w:val="04A0" w:firstRow="1" w:lastRow="0" w:firstColumn="1" w:lastColumn="0" w:noHBand="0" w:noVBand="1"/>
      </w:tblPr>
      <w:tblGrid>
        <w:gridCol w:w="3686"/>
        <w:gridCol w:w="5829"/>
      </w:tblGrid>
      <w:tr w:rsidR="00701847" w:rsidRPr="002A3BEC" w14:paraId="0A167A1C" w14:textId="77777777" w:rsidTr="0010088C">
        <w:tc>
          <w:tcPr>
            <w:tcW w:w="3686" w:type="dxa"/>
          </w:tcPr>
          <w:p w14:paraId="772D479A" w14:textId="77777777" w:rsidR="00701847" w:rsidRPr="002A3BEC" w:rsidRDefault="00701847" w:rsidP="0010088C">
            <w:pPr>
              <w:rPr>
                <w:rFonts w:eastAsia="Calibri"/>
              </w:rPr>
            </w:pPr>
          </w:p>
        </w:tc>
        <w:tc>
          <w:tcPr>
            <w:tcW w:w="5829" w:type="dxa"/>
            <w:tcBorders>
              <w:top w:val="nil"/>
              <w:left w:val="nil"/>
              <w:bottom w:val="single" w:sz="4" w:space="0" w:color="auto"/>
              <w:right w:val="nil"/>
            </w:tcBorders>
          </w:tcPr>
          <w:p w14:paraId="1F20CFB7" w14:textId="77777777" w:rsidR="00701847" w:rsidRPr="002A3BEC" w:rsidRDefault="00701847" w:rsidP="0010088C">
            <w:pPr>
              <w:rPr>
                <w:rFonts w:eastAsia="Calibri"/>
              </w:rPr>
            </w:pPr>
          </w:p>
          <w:p w14:paraId="48CD6131" w14:textId="77777777" w:rsidR="00701847" w:rsidRPr="002A3BEC" w:rsidRDefault="00701847" w:rsidP="0010088C">
            <w:pPr>
              <w:rPr>
                <w:rFonts w:eastAsia="Calibri"/>
              </w:rPr>
            </w:pPr>
          </w:p>
        </w:tc>
      </w:tr>
      <w:tr w:rsidR="00701847" w:rsidRPr="002A3BEC" w14:paraId="68D573D3" w14:textId="77777777" w:rsidTr="0010088C">
        <w:tc>
          <w:tcPr>
            <w:tcW w:w="3686" w:type="dxa"/>
          </w:tcPr>
          <w:p w14:paraId="1B572777" w14:textId="77777777" w:rsidR="00701847" w:rsidRPr="002A3BEC" w:rsidRDefault="00701847" w:rsidP="0010088C">
            <w:pPr>
              <w:rPr>
                <w:rFonts w:eastAsia="Calibri"/>
              </w:rPr>
            </w:pPr>
          </w:p>
        </w:tc>
        <w:tc>
          <w:tcPr>
            <w:tcW w:w="5829" w:type="dxa"/>
            <w:tcBorders>
              <w:top w:val="single" w:sz="4" w:space="0" w:color="auto"/>
              <w:left w:val="nil"/>
              <w:bottom w:val="nil"/>
              <w:right w:val="nil"/>
            </w:tcBorders>
            <w:hideMark/>
          </w:tcPr>
          <w:p w14:paraId="7991C8E8" w14:textId="77777777" w:rsidR="00701847" w:rsidRPr="002A3BEC" w:rsidRDefault="00701847" w:rsidP="0010088C">
            <w:pPr>
              <w:jc w:val="right"/>
              <w:rPr>
                <w:rFonts w:eastAsia="Calibri"/>
                <w:sz w:val="22"/>
                <w:szCs w:val="22"/>
                <w:vertAlign w:val="superscript"/>
              </w:rPr>
            </w:pPr>
            <w:r w:rsidRPr="002A3BEC">
              <w:rPr>
                <w:rFonts w:eastAsia="Calibri"/>
                <w:sz w:val="22"/>
                <w:szCs w:val="22"/>
                <w:vertAlign w:val="superscript"/>
              </w:rPr>
              <w:t>(fiziskai personai -vārds, uzvārds; juridiskai personai - nosaukums)</w:t>
            </w:r>
          </w:p>
        </w:tc>
      </w:tr>
      <w:tr w:rsidR="00701847" w:rsidRPr="002A3BEC" w14:paraId="0ACA57CA" w14:textId="77777777" w:rsidTr="0010088C">
        <w:tc>
          <w:tcPr>
            <w:tcW w:w="3686" w:type="dxa"/>
          </w:tcPr>
          <w:p w14:paraId="5FC9561E" w14:textId="77777777" w:rsidR="00701847" w:rsidRPr="002A3BEC" w:rsidRDefault="00701847" w:rsidP="0010088C">
            <w:pPr>
              <w:rPr>
                <w:rFonts w:eastAsia="Calibri"/>
              </w:rPr>
            </w:pPr>
          </w:p>
        </w:tc>
        <w:tc>
          <w:tcPr>
            <w:tcW w:w="5829" w:type="dxa"/>
            <w:tcBorders>
              <w:top w:val="nil"/>
              <w:left w:val="nil"/>
              <w:bottom w:val="single" w:sz="4" w:space="0" w:color="auto"/>
              <w:right w:val="nil"/>
            </w:tcBorders>
          </w:tcPr>
          <w:p w14:paraId="49F9AF63" w14:textId="77777777" w:rsidR="00701847" w:rsidRPr="002A3BEC" w:rsidRDefault="00701847" w:rsidP="0010088C">
            <w:pPr>
              <w:jc w:val="center"/>
              <w:rPr>
                <w:rFonts w:eastAsia="Calibri"/>
              </w:rPr>
            </w:pPr>
          </w:p>
        </w:tc>
      </w:tr>
      <w:tr w:rsidR="00701847" w:rsidRPr="002A3BEC" w14:paraId="63933265" w14:textId="77777777" w:rsidTr="0010088C">
        <w:tc>
          <w:tcPr>
            <w:tcW w:w="3686" w:type="dxa"/>
          </w:tcPr>
          <w:p w14:paraId="0F96864D" w14:textId="77777777" w:rsidR="00701847" w:rsidRPr="002A3BEC" w:rsidRDefault="00701847" w:rsidP="0010088C">
            <w:pPr>
              <w:rPr>
                <w:rFonts w:eastAsia="Calibri"/>
              </w:rPr>
            </w:pPr>
          </w:p>
        </w:tc>
        <w:tc>
          <w:tcPr>
            <w:tcW w:w="5829" w:type="dxa"/>
            <w:tcBorders>
              <w:top w:val="single" w:sz="4" w:space="0" w:color="auto"/>
              <w:left w:val="nil"/>
              <w:bottom w:val="nil"/>
              <w:right w:val="nil"/>
            </w:tcBorders>
            <w:hideMark/>
          </w:tcPr>
          <w:p w14:paraId="1CAAE801" w14:textId="77777777" w:rsidR="00701847" w:rsidRPr="002A3BEC" w:rsidRDefault="00701847" w:rsidP="0010088C">
            <w:pPr>
              <w:jc w:val="right"/>
              <w:rPr>
                <w:rFonts w:eastAsia="Calibri"/>
                <w:sz w:val="22"/>
                <w:szCs w:val="22"/>
                <w:vertAlign w:val="superscript"/>
              </w:rPr>
            </w:pPr>
            <w:r w:rsidRPr="002A3BEC">
              <w:rPr>
                <w:rFonts w:eastAsia="Calibri"/>
                <w:sz w:val="22"/>
                <w:szCs w:val="22"/>
                <w:vertAlign w:val="superscript"/>
              </w:rPr>
              <w:t>(fiziskai personai - personas kods, juridiskai personai - reģistrācijas numurs)</w:t>
            </w:r>
          </w:p>
        </w:tc>
      </w:tr>
      <w:tr w:rsidR="00701847" w:rsidRPr="002A3BEC" w14:paraId="0B93199D" w14:textId="77777777" w:rsidTr="0010088C">
        <w:tc>
          <w:tcPr>
            <w:tcW w:w="3686" w:type="dxa"/>
          </w:tcPr>
          <w:p w14:paraId="21014A33" w14:textId="77777777" w:rsidR="00701847" w:rsidRPr="002A3BEC" w:rsidRDefault="00701847" w:rsidP="0010088C">
            <w:pPr>
              <w:rPr>
                <w:rFonts w:eastAsia="Calibri"/>
              </w:rPr>
            </w:pPr>
          </w:p>
        </w:tc>
        <w:tc>
          <w:tcPr>
            <w:tcW w:w="5829" w:type="dxa"/>
            <w:tcBorders>
              <w:top w:val="nil"/>
              <w:left w:val="nil"/>
              <w:bottom w:val="single" w:sz="4" w:space="0" w:color="auto"/>
              <w:right w:val="nil"/>
            </w:tcBorders>
          </w:tcPr>
          <w:p w14:paraId="49884385" w14:textId="77777777" w:rsidR="00701847" w:rsidRPr="002A3BEC" w:rsidRDefault="00701847" w:rsidP="0010088C">
            <w:pPr>
              <w:jc w:val="center"/>
              <w:rPr>
                <w:rFonts w:eastAsia="Calibri"/>
              </w:rPr>
            </w:pPr>
          </w:p>
        </w:tc>
      </w:tr>
      <w:tr w:rsidR="00701847" w:rsidRPr="002A3BEC" w14:paraId="1A4CE861" w14:textId="77777777" w:rsidTr="0010088C">
        <w:tc>
          <w:tcPr>
            <w:tcW w:w="3686" w:type="dxa"/>
          </w:tcPr>
          <w:p w14:paraId="254A5CC6" w14:textId="77777777" w:rsidR="00701847" w:rsidRPr="002A3BEC" w:rsidRDefault="00701847" w:rsidP="0010088C">
            <w:pPr>
              <w:rPr>
                <w:rFonts w:eastAsia="Calibri"/>
              </w:rPr>
            </w:pPr>
          </w:p>
        </w:tc>
        <w:tc>
          <w:tcPr>
            <w:tcW w:w="5829" w:type="dxa"/>
            <w:tcBorders>
              <w:top w:val="single" w:sz="4" w:space="0" w:color="auto"/>
              <w:left w:val="nil"/>
              <w:bottom w:val="nil"/>
              <w:right w:val="nil"/>
            </w:tcBorders>
          </w:tcPr>
          <w:p w14:paraId="30D5EF5F" w14:textId="77777777" w:rsidR="00701847" w:rsidRPr="002A3BEC" w:rsidRDefault="00701847" w:rsidP="0010088C">
            <w:pPr>
              <w:jc w:val="right"/>
              <w:rPr>
                <w:rFonts w:eastAsia="Calibri"/>
                <w:sz w:val="22"/>
                <w:szCs w:val="22"/>
                <w:vertAlign w:val="superscript"/>
              </w:rPr>
            </w:pPr>
            <w:r w:rsidRPr="002A3BEC">
              <w:rPr>
                <w:rFonts w:eastAsia="Calibri"/>
                <w:sz w:val="22"/>
                <w:szCs w:val="22"/>
                <w:vertAlign w:val="superscript"/>
              </w:rPr>
              <w:t>(</w:t>
            </w:r>
            <w:r w:rsidRPr="002A3BEC">
              <w:rPr>
                <w:sz w:val="22"/>
                <w:szCs w:val="22"/>
                <w:vertAlign w:val="superscript"/>
              </w:rPr>
              <w:t xml:space="preserve">nomas tiesību </w:t>
            </w:r>
            <w:r w:rsidRPr="002A3BEC">
              <w:rPr>
                <w:rFonts w:eastAsia="Calibri"/>
                <w:sz w:val="22"/>
                <w:szCs w:val="22"/>
                <w:vertAlign w:val="superscript"/>
              </w:rPr>
              <w:t>pretendenta pārstāvja vārds, uzvārds, personas kods (ja ir))</w:t>
            </w:r>
          </w:p>
        </w:tc>
      </w:tr>
      <w:tr w:rsidR="00701847" w:rsidRPr="002A3BEC" w14:paraId="524A07B9" w14:textId="77777777" w:rsidTr="0010088C">
        <w:tc>
          <w:tcPr>
            <w:tcW w:w="3686" w:type="dxa"/>
          </w:tcPr>
          <w:p w14:paraId="137B950D" w14:textId="77777777" w:rsidR="00701847" w:rsidRPr="002A3BEC" w:rsidRDefault="00701847" w:rsidP="0010088C">
            <w:pPr>
              <w:rPr>
                <w:rFonts w:eastAsia="Calibri"/>
              </w:rPr>
            </w:pPr>
          </w:p>
        </w:tc>
        <w:tc>
          <w:tcPr>
            <w:tcW w:w="5829" w:type="dxa"/>
            <w:tcBorders>
              <w:top w:val="nil"/>
              <w:left w:val="nil"/>
              <w:bottom w:val="single" w:sz="4" w:space="0" w:color="auto"/>
              <w:right w:val="nil"/>
            </w:tcBorders>
          </w:tcPr>
          <w:p w14:paraId="0711D5F7" w14:textId="77777777" w:rsidR="00701847" w:rsidRPr="002A3BEC" w:rsidRDefault="00701847" w:rsidP="0010088C">
            <w:pPr>
              <w:jc w:val="center"/>
              <w:rPr>
                <w:rFonts w:eastAsia="Calibri"/>
              </w:rPr>
            </w:pPr>
          </w:p>
        </w:tc>
      </w:tr>
      <w:tr w:rsidR="00701847" w:rsidRPr="002A3BEC" w14:paraId="6EA33019" w14:textId="77777777" w:rsidTr="0010088C">
        <w:tc>
          <w:tcPr>
            <w:tcW w:w="3686" w:type="dxa"/>
          </w:tcPr>
          <w:p w14:paraId="7D171760" w14:textId="77777777" w:rsidR="00701847" w:rsidRPr="002A3BEC" w:rsidRDefault="00701847" w:rsidP="0010088C">
            <w:pPr>
              <w:rPr>
                <w:rFonts w:eastAsia="Calibri"/>
              </w:rPr>
            </w:pPr>
          </w:p>
        </w:tc>
        <w:tc>
          <w:tcPr>
            <w:tcW w:w="5829" w:type="dxa"/>
            <w:tcBorders>
              <w:top w:val="single" w:sz="4" w:space="0" w:color="auto"/>
              <w:left w:val="nil"/>
              <w:bottom w:val="nil"/>
              <w:right w:val="nil"/>
            </w:tcBorders>
            <w:hideMark/>
          </w:tcPr>
          <w:p w14:paraId="79E8AF8A" w14:textId="77777777" w:rsidR="00701847" w:rsidRPr="002A3BEC" w:rsidRDefault="00701847" w:rsidP="0010088C">
            <w:pPr>
              <w:jc w:val="right"/>
              <w:rPr>
                <w:rFonts w:eastAsia="Calibri"/>
                <w:sz w:val="22"/>
                <w:szCs w:val="22"/>
                <w:vertAlign w:val="superscript"/>
              </w:rPr>
            </w:pPr>
            <w:r w:rsidRPr="002A3BEC">
              <w:rPr>
                <w:rFonts w:eastAsia="Calibri"/>
                <w:sz w:val="22"/>
                <w:szCs w:val="22"/>
                <w:vertAlign w:val="superscript"/>
              </w:rPr>
              <w:t>(fiziskai personai - deklarētās dzīvesvietas adrese; juridiskai personai - juridiskā adrese)</w:t>
            </w:r>
          </w:p>
        </w:tc>
      </w:tr>
      <w:tr w:rsidR="00701847" w:rsidRPr="002A3BEC" w14:paraId="6403ED67" w14:textId="77777777" w:rsidTr="0010088C">
        <w:tc>
          <w:tcPr>
            <w:tcW w:w="3686" w:type="dxa"/>
          </w:tcPr>
          <w:p w14:paraId="05792FBD" w14:textId="77777777" w:rsidR="00701847" w:rsidRPr="002A3BEC" w:rsidRDefault="00701847" w:rsidP="0010088C">
            <w:pPr>
              <w:rPr>
                <w:rFonts w:eastAsia="Calibri"/>
              </w:rPr>
            </w:pPr>
          </w:p>
        </w:tc>
        <w:tc>
          <w:tcPr>
            <w:tcW w:w="5829" w:type="dxa"/>
            <w:tcBorders>
              <w:top w:val="nil"/>
              <w:left w:val="nil"/>
              <w:bottom w:val="single" w:sz="4" w:space="0" w:color="auto"/>
              <w:right w:val="nil"/>
            </w:tcBorders>
          </w:tcPr>
          <w:p w14:paraId="1529147E" w14:textId="77777777" w:rsidR="00701847" w:rsidRPr="002A3BEC" w:rsidRDefault="00701847" w:rsidP="0010088C">
            <w:pPr>
              <w:jc w:val="center"/>
              <w:rPr>
                <w:rFonts w:eastAsia="Calibri"/>
              </w:rPr>
            </w:pPr>
          </w:p>
        </w:tc>
      </w:tr>
      <w:tr w:rsidR="00701847" w:rsidRPr="002A3BEC" w14:paraId="52EAC065" w14:textId="77777777" w:rsidTr="0010088C">
        <w:tc>
          <w:tcPr>
            <w:tcW w:w="3686" w:type="dxa"/>
          </w:tcPr>
          <w:p w14:paraId="05B77B23" w14:textId="77777777" w:rsidR="00701847" w:rsidRPr="002A3BEC" w:rsidRDefault="00701847" w:rsidP="0010088C">
            <w:pPr>
              <w:rPr>
                <w:rFonts w:eastAsia="Calibri"/>
              </w:rPr>
            </w:pPr>
          </w:p>
        </w:tc>
        <w:tc>
          <w:tcPr>
            <w:tcW w:w="5829" w:type="dxa"/>
            <w:tcBorders>
              <w:top w:val="single" w:sz="4" w:space="0" w:color="auto"/>
              <w:left w:val="nil"/>
              <w:bottom w:val="nil"/>
              <w:right w:val="nil"/>
            </w:tcBorders>
            <w:hideMark/>
          </w:tcPr>
          <w:p w14:paraId="6AFBA4B6" w14:textId="77777777" w:rsidR="00701847" w:rsidRPr="002A3BEC" w:rsidRDefault="00701847" w:rsidP="0010088C">
            <w:pPr>
              <w:spacing w:after="240"/>
              <w:jc w:val="right"/>
              <w:rPr>
                <w:rFonts w:eastAsia="Calibri"/>
                <w:vertAlign w:val="superscript"/>
              </w:rPr>
            </w:pPr>
            <w:r w:rsidRPr="002A3BEC">
              <w:rPr>
                <w:rFonts w:eastAsia="Calibri"/>
                <w:vertAlign w:val="superscript"/>
              </w:rPr>
              <w:t>(tālrunis; e-pasts (ja ir))</w:t>
            </w:r>
          </w:p>
        </w:tc>
      </w:tr>
    </w:tbl>
    <w:p w14:paraId="12E3BA49" w14:textId="77777777" w:rsidR="00701847" w:rsidRPr="002A3BEC" w:rsidRDefault="00701847" w:rsidP="00701847">
      <w:pPr>
        <w:spacing w:after="240"/>
        <w:rPr>
          <w:rFonts w:eastAsia="Calibri"/>
          <w:b/>
          <w:sz w:val="22"/>
          <w:szCs w:val="22"/>
        </w:rPr>
      </w:pPr>
      <w:r w:rsidRPr="002A3BEC">
        <w:rPr>
          <w:rFonts w:eastAsia="Calibri"/>
        </w:rPr>
        <w:tab/>
      </w:r>
      <w:r w:rsidRPr="002A3BEC">
        <w:rPr>
          <w:rFonts w:eastAsia="Calibri"/>
        </w:rPr>
        <w:tab/>
      </w:r>
      <w:r w:rsidRPr="002A3BEC">
        <w:rPr>
          <w:rFonts w:eastAsia="Calibri"/>
        </w:rPr>
        <w:tab/>
      </w:r>
      <w:r w:rsidRPr="002A3BEC">
        <w:rPr>
          <w:rFonts w:eastAsia="Calibri"/>
        </w:rPr>
        <w:tab/>
      </w:r>
      <w:r w:rsidRPr="002A3BEC">
        <w:rPr>
          <w:rFonts w:eastAsia="Calibri"/>
        </w:rPr>
        <w:tab/>
      </w:r>
      <w:r w:rsidRPr="002A3BEC">
        <w:rPr>
          <w:rFonts w:eastAsia="Calibri"/>
          <w:b/>
          <w:sz w:val="22"/>
          <w:szCs w:val="22"/>
        </w:rPr>
        <w:t>NOMAS PIETEIKUMS</w:t>
      </w:r>
    </w:p>
    <w:p w14:paraId="456E42F5" w14:textId="0EE635C1" w:rsidR="00701847" w:rsidRPr="002A3BEC" w:rsidRDefault="00701847" w:rsidP="00701847">
      <w:pPr>
        <w:spacing w:after="120"/>
        <w:ind w:firstLine="567"/>
        <w:jc w:val="both"/>
        <w:rPr>
          <w:bCs/>
          <w:sz w:val="22"/>
          <w:szCs w:val="22"/>
          <w:lang w:eastAsia="lv-LV"/>
        </w:rPr>
      </w:pPr>
      <w:r w:rsidRPr="002A3BEC">
        <w:rPr>
          <w:rFonts w:eastAsia="Calibri"/>
          <w:sz w:val="22"/>
          <w:szCs w:val="22"/>
        </w:rPr>
        <w:t xml:space="preserve">Lūdzu iznomāt </w:t>
      </w:r>
      <w:r>
        <w:rPr>
          <w:rFonts w:eastAsia="Calibri"/>
          <w:sz w:val="22"/>
          <w:szCs w:val="22"/>
        </w:rPr>
        <w:t xml:space="preserve">nedzīvojamās </w:t>
      </w:r>
      <w:r w:rsidRPr="002A3BEC">
        <w:rPr>
          <w:sz w:val="22"/>
          <w:szCs w:val="22"/>
        </w:rPr>
        <w:t>telp</w:t>
      </w:r>
      <w:r>
        <w:rPr>
          <w:sz w:val="22"/>
          <w:szCs w:val="22"/>
        </w:rPr>
        <w:t>as</w:t>
      </w:r>
      <w:r w:rsidRPr="002A3BEC">
        <w:rPr>
          <w:sz w:val="22"/>
          <w:szCs w:val="22"/>
        </w:rPr>
        <w:t xml:space="preserve"> </w:t>
      </w:r>
      <w:r>
        <w:rPr>
          <w:sz w:val="22"/>
          <w:szCs w:val="22"/>
        </w:rPr>
        <w:t xml:space="preserve">nomas </w:t>
      </w:r>
      <w:r w:rsidRPr="005E18FC">
        <w:rPr>
          <w:sz w:val="22"/>
          <w:szCs w:val="22"/>
          <w:lang w:eastAsia="zh-CN"/>
        </w:rPr>
        <w:t>tiesības</w:t>
      </w:r>
      <w:r w:rsidRPr="005E18FC">
        <w:rPr>
          <w:b/>
          <w:sz w:val="22"/>
          <w:szCs w:val="22"/>
        </w:rPr>
        <w:t xml:space="preserve"> nekustam</w:t>
      </w:r>
      <w:r>
        <w:rPr>
          <w:b/>
          <w:sz w:val="22"/>
          <w:szCs w:val="22"/>
        </w:rPr>
        <w:t>ajā</w:t>
      </w:r>
      <w:r w:rsidRPr="005E18FC">
        <w:rPr>
          <w:b/>
          <w:sz w:val="22"/>
          <w:szCs w:val="22"/>
        </w:rPr>
        <w:t xml:space="preserve"> īpašum</w:t>
      </w:r>
      <w:r>
        <w:rPr>
          <w:b/>
          <w:sz w:val="22"/>
          <w:szCs w:val="22"/>
        </w:rPr>
        <w:t>ā</w:t>
      </w:r>
      <w:r w:rsidRPr="005E18FC">
        <w:rPr>
          <w:b/>
          <w:sz w:val="22"/>
          <w:szCs w:val="22"/>
        </w:rPr>
        <w:t xml:space="preserve"> Lielā ielā 28</w:t>
      </w:r>
      <w:r w:rsidRPr="005E18FC">
        <w:rPr>
          <w:rFonts w:cs="RimTimes"/>
          <w:b/>
          <w:bCs/>
          <w:sz w:val="22"/>
          <w:szCs w:val="22"/>
        </w:rPr>
        <w:t>, Piltenē, Ventspils novadā</w:t>
      </w:r>
      <w:r>
        <w:rPr>
          <w:b/>
          <w:sz w:val="22"/>
          <w:szCs w:val="22"/>
        </w:rPr>
        <w:t>, administratīvās ēkas (</w:t>
      </w:r>
      <w:r w:rsidRPr="005E18FC">
        <w:rPr>
          <w:b/>
          <w:sz w:val="22"/>
          <w:szCs w:val="22"/>
        </w:rPr>
        <w:t>kadastra apzīmējum</w:t>
      </w:r>
      <w:r>
        <w:rPr>
          <w:b/>
          <w:sz w:val="22"/>
          <w:szCs w:val="22"/>
        </w:rPr>
        <w:t>s</w:t>
      </w:r>
      <w:r w:rsidRPr="005E18FC">
        <w:rPr>
          <w:b/>
          <w:sz w:val="22"/>
          <w:szCs w:val="22"/>
        </w:rPr>
        <w:t xml:space="preserve"> 9813 005 0108 001</w:t>
      </w:r>
      <w:r>
        <w:rPr>
          <w:b/>
          <w:sz w:val="22"/>
          <w:szCs w:val="22"/>
        </w:rPr>
        <w:t xml:space="preserve">) 2. stāvā esošo </w:t>
      </w:r>
      <w:r w:rsidRPr="005E18FC">
        <w:rPr>
          <w:b/>
          <w:sz w:val="22"/>
          <w:szCs w:val="22"/>
        </w:rPr>
        <w:t>nedzīvojam</w:t>
      </w:r>
      <w:r>
        <w:rPr>
          <w:b/>
          <w:sz w:val="22"/>
          <w:szCs w:val="22"/>
        </w:rPr>
        <w:t>o</w:t>
      </w:r>
      <w:r w:rsidRPr="005E18FC">
        <w:rPr>
          <w:b/>
          <w:sz w:val="22"/>
          <w:szCs w:val="22"/>
        </w:rPr>
        <w:t xml:space="preserve"> telp</w:t>
      </w:r>
      <w:r>
        <w:rPr>
          <w:b/>
          <w:sz w:val="22"/>
          <w:szCs w:val="22"/>
        </w:rPr>
        <w:t>u</w:t>
      </w:r>
      <w:r w:rsidRPr="005E18FC">
        <w:rPr>
          <w:b/>
          <w:sz w:val="22"/>
          <w:szCs w:val="22"/>
        </w:rPr>
        <w:t xml:space="preserve"> </w:t>
      </w:r>
      <w:r w:rsidR="00560820">
        <w:rPr>
          <w:b/>
          <w:sz w:val="22"/>
          <w:szCs w:val="22"/>
        </w:rPr>
        <w:t>ar aptuveno</w:t>
      </w:r>
      <w:r w:rsidRPr="005E18FC">
        <w:rPr>
          <w:b/>
          <w:sz w:val="22"/>
          <w:szCs w:val="22"/>
        </w:rPr>
        <w:t xml:space="preserve"> platību </w:t>
      </w:r>
      <w:r w:rsidR="00560820">
        <w:rPr>
          <w:b/>
          <w:sz w:val="22"/>
          <w:szCs w:val="22"/>
        </w:rPr>
        <w:t>44</w:t>
      </w:r>
      <w:r w:rsidRPr="005E18FC">
        <w:rPr>
          <w:b/>
          <w:sz w:val="22"/>
          <w:szCs w:val="22"/>
        </w:rPr>
        <w:t xml:space="preserve"> </w:t>
      </w:r>
      <w:r>
        <w:rPr>
          <w:b/>
          <w:sz w:val="22"/>
          <w:szCs w:val="22"/>
        </w:rPr>
        <w:t>m².</w:t>
      </w:r>
    </w:p>
    <w:p w14:paraId="320B92F0" w14:textId="656B2613" w:rsidR="00701847" w:rsidRPr="002A3BEC" w:rsidRDefault="00701847" w:rsidP="00701847">
      <w:pPr>
        <w:rPr>
          <w:rFonts w:eastAsia="Calibri"/>
        </w:rPr>
      </w:pPr>
      <w:r w:rsidRPr="002A3BEC">
        <w:rPr>
          <w:rFonts w:eastAsia="Calibri"/>
          <w:sz w:val="22"/>
          <w:szCs w:val="22"/>
        </w:rPr>
        <w:t>Plānotās darbības nomas objektā:</w:t>
      </w:r>
      <w:r w:rsidRPr="002A3BEC">
        <w:rPr>
          <w:rFonts w:eastAsia="Calibri"/>
        </w:rPr>
        <w:t xml:space="preserve"> ___________________________________</w:t>
      </w:r>
      <w:r>
        <w:rPr>
          <w:rFonts w:eastAsia="Calibri"/>
        </w:rPr>
        <w:t>___________</w:t>
      </w:r>
    </w:p>
    <w:p w14:paraId="09964BFA" w14:textId="77777777" w:rsidR="00701847" w:rsidRDefault="00701847" w:rsidP="00701847">
      <w:pPr>
        <w:rPr>
          <w:rFonts w:eastAsia="Calibri"/>
          <w:sz w:val="18"/>
          <w:szCs w:val="18"/>
        </w:rPr>
      </w:pPr>
      <w:r w:rsidRPr="002A3BEC">
        <w:rPr>
          <w:rFonts w:eastAsia="Calibri"/>
          <w:sz w:val="18"/>
          <w:szCs w:val="18"/>
        </w:rPr>
        <w:t xml:space="preserve"> </w:t>
      </w:r>
    </w:p>
    <w:p w14:paraId="7B42B4A8" w14:textId="5622A164" w:rsidR="00701847" w:rsidRPr="002A3BEC" w:rsidRDefault="00701847" w:rsidP="00701847">
      <w:pPr>
        <w:rPr>
          <w:rFonts w:eastAsia="Calibri"/>
        </w:rPr>
      </w:pPr>
      <w:r w:rsidRPr="002A3BEC">
        <w:rPr>
          <w:rFonts w:eastAsia="Calibri"/>
          <w:sz w:val="22"/>
          <w:szCs w:val="22"/>
        </w:rPr>
        <w:t>Vēlamais nomas termiņš:</w:t>
      </w:r>
      <w:r>
        <w:rPr>
          <w:rFonts w:eastAsia="Calibri"/>
          <w:sz w:val="22"/>
          <w:szCs w:val="22"/>
        </w:rPr>
        <w:t>_________________________________________________________</w:t>
      </w:r>
      <w:r w:rsidRPr="002A3BEC">
        <w:rPr>
          <w:rFonts w:eastAsia="Calibri"/>
        </w:rPr>
        <w:t xml:space="preserve"> </w:t>
      </w:r>
      <w:r>
        <w:rPr>
          <w:rFonts w:eastAsia="Calibri"/>
        </w:rPr>
        <w:t>__</w:t>
      </w:r>
      <w:r w:rsidRPr="002A3BEC">
        <w:rPr>
          <w:rFonts w:eastAsia="Calibri"/>
        </w:rPr>
        <w:t>_______________________________________________________________</w:t>
      </w:r>
      <w:r w:rsidRPr="002A3BEC">
        <w:rPr>
          <w:rFonts w:eastAsia="Calibri"/>
        </w:rPr>
        <w:tab/>
      </w:r>
      <w:r w:rsidRPr="002A3BEC">
        <w:rPr>
          <w:rFonts w:eastAsia="Calibri"/>
        </w:rPr>
        <w:tab/>
      </w:r>
    </w:p>
    <w:p w14:paraId="7378786E" w14:textId="2177EE97" w:rsidR="00701847" w:rsidRPr="002A3BEC" w:rsidRDefault="00701847" w:rsidP="00701847">
      <w:pPr>
        <w:spacing w:after="60"/>
        <w:rPr>
          <w:rFonts w:eastAsia="Calibri"/>
          <w:b/>
        </w:rPr>
      </w:pPr>
      <w:r w:rsidRPr="002A3BEC">
        <w:rPr>
          <w:rFonts w:eastAsia="Calibri"/>
          <w:b/>
          <w:sz w:val="22"/>
          <w:szCs w:val="22"/>
        </w:rPr>
        <w:t>Piedāvātā nomas maksa</w:t>
      </w:r>
      <w:r w:rsidRPr="002A3BEC">
        <w:rPr>
          <w:rFonts w:eastAsia="Calibri"/>
          <w:b/>
          <w:color w:val="000000"/>
          <w:sz w:val="22"/>
          <w:szCs w:val="22"/>
        </w:rPr>
        <w:t xml:space="preserve"> </w:t>
      </w:r>
      <w:r w:rsidRPr="002A3BEC">
        <w:rPr>
          <w:rFonts w:eastAsia="Calibri"/>
          <w:b/>
          <w:sz w:val="22"/>
          <w:szCs w:val="22"/>
        </w:rPr>
        <w:t xml:space="preserve">EUR mēnesī (bez PVN): </w:t>
      </w:r>
      <w:r>
        <w:rPr>
          <w:rFonts w:eastAsia="Calibri"/>
          <w:b/>
          <w:sz w:val="22"/>
          <w:szCs w:val="22"/>
        </w:rPr>
        <w:t>_____________</w:t>
      </w:r>
      <w:r w:rsidRPr="002A3BEC">
        <w:rPr>
          <w:rFonts w:eastAsia="Calibri"/>
          <w:b/>
        </w:rPr>
        <w:t>_____</w:t>
      </w:r>
      <w:r>
        <w:rPr>
          <w:rFonts w:eastAsia="Calibri"/>
          <w:b/>
        </w:rPr>
        <w:t>_______________</w:t>
      </w:r>
    </w:p>
    <w:p w14:paraId="6FB104F3" w14:textId="76FDCA33" w:rsidR="00701847" w:rsidRPr="002A3BEC" w:rsidRDefault="00701847" w:rsidP="00701847">
      <w:pPr>
        <w:rPr>
          <w:rFonts w:eastAsia="Calibri"/>
          <w:vertAlign w:val="superscript"/>
        </w:rPr>
      </w:pPr>
      <w:r w:rsidRPr="002A3BEC">
        <w:rPr>
          <w:rFonts w:eastAsia="Calibri"/>
        </w:rPr>
        <w:tab/>
      </w:r>
      <w:r w:rsidRPr="002A3BEC">
        <w:rPr>
          <w:rFonts w:eastAsia="Calibri"/>
        </w:rPr>
        <w:tab/>
      </w:r>
      <w:r>
        <w:rPr>
          <w:rFonts w:eastAsia="Calibri"/>
        </w:rPr>
        <w:tab/>
      </w:r>
      <w:r>
        <w:rPr>
          <w:rFonts w:eastAsia="Calibri"/>
        </w:rPr>
        <w:tab/>
      </w:r>
      <w:r>
        <w:rPr>
          <w:rFonts w:eastAsia="Calibri"/>
        </w:rPr>
        <w:tab/>
      </w:r>
      <w:r>
        <w:rPr>
          <w:rFonts w:eastAsia="Calibri"/>
        </w:rPr>
        <w:tab/>
      </w:r>
      <w:r>
        <w:rPr>
          <w:rFonts w:eastAsia="Calibri"/>
        </w:rPr>
        <w:tab/>
      </w:r>
      <w:r w:rsidRPr="002A3BEC">
        <w:rPr>
          <w:rFonts w:eastAsia="Calibri"/>
          <w:vertAlign w:val="superscript"/>
        </w:rPr>
        <w:t>(rakstiskai izsolei)</w:t>
      </w:r>
    </w:p>
    <w:p w14:paraId="2F406C1F" w14:textId="1175D9EC" w:rsidR="00701847" w:rsidRPr="002A3BEC" w:rsidRDefault="00701847" w:rsidP="00701847">
      <w:pPr>
        <w:spacing w:after="120"/>
        <w:rPr>
          <w:rFonts w:eastAsia="Calibri"/>
        </w:rPr>
      </w:pPr>
      <w:r w:rsidRPr="002A3BEC">
        <w:rPr>
          <w:rFonts w:eastAsia="Calibri"/>
          <w:sz w:val="22"/>
          <w:szCs w:val="22"/>
        </w:rPr>
        <w:t xml:space="preserve">Papildu informācija: </w:t>
      </w:r>
      <w:r>
        <w:rPr>
          <w:rFonts w:eastAsia="Calibri"/>
          <w:sz w:val="22"/>
          <w:szCs w:val="22"/>
        </w:rPr>
        <w:t>__</w:t>
      </w:r>
      <w:r w:rsidRPr="002A3BEC">
        <w:rPr>
          <w:rFonts w:eastAsia="Calibri"/>
        </w:rPr>
        <w:t>_____________________________________________________</w:t>
      </w:r>
      <w:r>
        <w:rPr>
          <w:rFonts w:eastAsia="Calibri"/>
        </w:rPr>
        <w:t>_</w:t>
      </w:r>
    </w:p>
    <w:p w14:paraId="5580B734" w14:textId="77777777" w:rsidR="00701847" w:rsidRPr="002A3BEC" w:rsidRDefault="00701847" w:rsidP="00701847">
      <w:pPr>
        <w:spacing w:before="240"/>
        <w:jc w:val="both"/>
        <w:rPr>
          <w:rFonts w:eastAsia="Calibri"/>
          <w:sz w:val="14"/>
          <w:szCs w:val="14"/>
        </w:rPr>
      </w:pPr>
      <w:r w:rsidRPr="002A3BEC">
        <w:rPr>
          <w:rFonts w:eastAsia="Calibri"/>
          <w:i/>
          <w:sz w:val="14"/>
          <w:szCs w:val="14"/>
        </w:rPr>
        <w:t xml:space="preserve">Informācija par personas datu apstrādi </w:t>
      </w:r>
      <w:r w:rsidRPr="002A3BEC">
        <w:rPr>
          <w:rFonts w:eastAsia="Calibri"/>
          <w:sz w:val="14"/>
          <w:szCs w:val="14"/>
        </w:rPr>
        <w:t>(ja pieteikuma iesniedzējs ir fiziska persona):</w:t>
      </w:r>
    </w:p>
    <w:p w14:paraId="46012CD8" w14:textId="77777777" w:rsidR="00701847" w:rsidRPr="002A3BEC" w:rsidRDefault="00701847" w:rsidP="00701847">
      <w:pPr>
        <w:jc w:val="both"/>
        <w:rPr>
          <w:rFonts w:eastAsia="Calibri"/>
          <w:sz w:val="14"/>
          <w:szCs w:val="14"/>
        </w:rPr>
      </w:pPr>
      <w:r w:rsidRPr="002A3BEC">
        <w:rPr>
          <w:rFonts w:eastAsia="Calibri"/>
          <w:sz w:val="14"/>
          <w:szCs w:val="14"/>
        </w:rPr>
        <w:t xml:space="preserve">Pārzinis personas datu apstrādei ir Ventspils novada pašvaldība, reģistrācijas Nr. 90000052035, juridiskā adrese: Skolas iela 4, Ventspils, LV-3601, tālrunis 63629450, elektroniskā pasta adrese: </w:t>
      </w:r>
      <w:hyperlink r:id="rId4" w:history="1">
        <w:r w:rsidRPr="002A3BEC">
          <w:rPr>
            <w:rStyle w:val="Hyperlink"/>
            <w:rFonts w:eastAsia="Calibri"/>
            <w:sz w:val="14"/>
            <w:szCs w:val="14"/>
          </w:rPr>
          <w:t>info@ventspilsnd.lv</w:t>
        </w:r>
      </w:hyperlink>
      <w:r w:rsidRPr="002A3BEC">
        <w:rPr>
          <w:sz w:val="14"/>
          <w:szCs w:val="14"/>
        </w:rPr>
        <w:t>.</w:t>
      </w:r>
    </w:p>
    <w:p w14:paraId="362223F9" w14:textId="77777777" w:rsidR="00701847" w:rsidRPr="002A3BEC" w:rsidRDefault="00701847" w:rsidP="00701847">
      <w:pPr>
        <w:jc w:val="both"/>
        <w:rPr>
          <w:rFonts w:eastAsia="Calibri"/>
          <w:sz w:val="14"/>
          <w:szCs w:val="14"/>
        </w:rPr>
      </w:pPr>
      <w:r w:rsidRPr="002A3BEC">
        <w:rPr>
          <w:rFonts w:eastAsia="Calibri"/>
          <w:sz w:val="14"/>
          <w:szCs w:val="14"/>
        </w:rPr>
        <w:t xml:space="preserve">Personas datu aizsardzības speciālista kontaktinformācija – elektroniskā pasta adrese: </w:t>
      </w:r>
      <w:hyperlink r:id="rId5" w:history="1">
        <w:r w:rsidRPr="002A3BEC">
          <w:rPr>
            <w:rStyle w:val="Hyperlink"/>
            <w:rFonts w:eastAsia="Calibri"/>
            <w:sz w:val="14"/>
            <w:szCs w:val="14"/>
          </w:rPr>
          <w:t>datuaizsardziba@ventspilsnd.lv</w:t>
        </w:r>
      </w:hyperlink>
      <w:r w:rsidRPr="002A3BEC">
        <w:rPr>
          <w:sz w:val="14"/>
          <w:szCs w:val="14"/>
        </w:rPr>
        <w:t>.</w:t>
      </w:r>
    </w:p>
    <w:p w14:paraId="56CAE890" w14:textId="77777777" w:rsidR="00701847" w:rsidRPr="002A3BEC" w:rsidRDefault="00701847" w:rsidP="00701847">
      <w:pPr>
        <w:jc w:val="both"/>
        <w:rPr>
          <w:rFonts w:eastAsia="Calibri"/>
          <w:sz w:val="14"/>
          <w:szCs w:val="14"/>
        </w:rPr>
      </w:pPr>
      <w:r w:rsidRPr="002A3BEC">
        <w:rPr>
          <w:rFonts w:eastAsia="Calibri"/>
          <w:sz w:val="14"/>
          <w:szCs w:val="14"/>
        </w:rPr>
        <w:t xml:space="preserve">Jūsu personas datu (vārds, uzvārds, personas kods, adrese, tālruņa numurs, e-pasta adrese) apstrādes mērķis – </w:t>
      </w:r>
      <w:r w:rsidRPr="002A3BEC">
        <w:rPr>
          <w:sz w:val="14"/>
          <w:szCs w:val="14"/>
        </w:rPr>
        <w:t xml:space="preserve">iesnieguma (nomas pieteikuma) izskatīšanas, lēmuma sagatavošanas un </w:t>
      </w:r>
      <w:bookmarkStart w:id="0" w:name="_Hlk513805414"/>
      <w:r w:rsidRPr="002A3BEC">
        <w:rPr>
          <w:sz w:val="14"/>
          <w:szCs w:val="14"/>
        </w:rPr>
        <w:t>nosūtīšanas</w:t>
      </w:r>
      <w:bookmarkEnd w:id="0"/>
      <w:r w:rsidRPr="002A3BEC">
        <w:rPr>
          <w:sz w:val="14"/>
          <w:szCs w:val="14"/>
        </w:rPr>
        <w:t xml:space="preserve"> procesa nodrošināšana, kā arī līguma sagatavošanas, noslēgšanas un izpildes nodrošināšana.</w:t>
      </w:r>
      <w:r w:rsidRPr="002A3BEC">
        <w:rPr>
          <w:rFonts w:eastAsia="Calibri"/>
          <w:sz w:val="14"/>
          <w:szCs w:val="14"/>
        </w:rPr>
        <w:t>.</w:t>
      </w:r>
    </w:p>
    <w:p w14:paraId="4148C5BD" w14:textId="77777777" w:rsidR="00701847" w:rsidRPr="002A3BEC" w:rsidRDefault="00701847" w:rsidP="00701847">
      <w:pPr>
        <w:jc w:val="both"/>
        <w:rPr>
          <w:rFonts w:eastAsia="Calibri"/>
          <w:sz w:val="14"/>
          <w:szCs w:val="14"/>
        </w:rPr>
      </w:pPr>
      <w:r w:rsidRPr="002A3BEC">
        <w:rPr>
          <w:rFonts w:eastAsia="Calibri"/>
          <w:sz w:val="14"/>
          <w:szCs w:val="14"/>
        </w:rPr>
        <w:t>Tiesiskais pamats personas datu apstrādei ir pārzinim tiesību aktos noteikto juridisko pienākumu izpilde (Publiskas personas finanšu līdzekļu un mantas izšķērdēšanas novēršanas likums, Ministru kabineta 2018. gada 20. februāra noteikumi Nr. 97 "Publiskas personas mantas iznomāšanas noteikumi").</w:t>
      </w:r>
    </w:p>
    <w:p w14:paraId="1FD6ACF1" w14:textId="77777777" w:rsidR="00701847" w:rsidRPr="002A3BEC" w:rsidRDefault="00701847" w:rsidP="00701847">
      <w:pPr>
        <w:jc w:val="both"/>
        <w:rPr>
          <w:rFonts w:eastAsia="Calibri"/>
          <w:sz w:val="14"/>
          <w:szCs w:val="14"/>
        </w:rPr>
      </w:pPr>
      <w:r w:rsidRPr="002A3BEC">
        <w:rPr>
          <w:rFonts w:eastAsia="Calibri"/>
          <w:sz w:val="14"/>
          <w:szCs w:val="14"/>
        </w:rPr>
        <w:t>Personas datu saņēmēji – Ventspils novada domes struktūrvienību pilnvarotie darbinieki.</w:t>
      </w:r>
      <w:r w:rsidRPr="002A3BEC">
        <w:rPr>
          <w:color w:val="000000"/>
          <w:sz w:val="14"/>
          <w:szCs w:val="14"/>
        </w:rPr>
        <w:t xml:space="preserve"> Personas dati tiks nodoti vienīgi normatīvajos aktos noteiktajos gadījumos, ja tas ir nepieciešams konkrētajam personas datu apstrādes mērķim vai arī pārziņa likumīgo interešu aizsardzībai, vēršoties tiesā vai citās valsts institūcijās.</w:t>
      </w:r>
    </w:p>
    <w:p w14:paraId="09B565C2" w14:textId="77777777" w:rsidR="00701847" w:rsidRPr="002A3BEC" w:rsidRDefault="00701847" w:rsidP="00701847">
      <w:pPr>
        <w:jc w:val="both"/>
        <w:rPr>
          <w:rFonts w:eastAsia="Calibri"/>
          <w:sz w:val="14"/>
          <w:szCs w:val="14"/>
        </w:rPr>
      </w:pPr>
      <w:r w:rsidRPr="002A3BEC">
        <w:rPr>
          <w:rFonts w:eastAsia="Calibri"/>
          <w:sz w:val="14"/>
          <w:szCs w:val="14"/>
        </w:rPr>
        <w:t>Jūsu personas datus pārzinis glabās tikai tādā apjomā un termiņā, cik tas nepieciešams noteikto mērķu izpildei atbilstoši normatīvo aktu prasībām arhīva jomā.</w:t>
      </w:r>
    </w:p>
    <w:p w14:paraId="0F0D6C8A" w14:textId="77777777" w:rsidR="00701847" w:rsidRPr="002A3BEC" w:rsidRDefault="00701847" w:rsidP="00701847">
      <w:pPr>
        <w:jc w:val="both"/>
        <w:rPr>
          <w:rFonts w:eastAsia="Calibri"/>
          <w:sz w:val="14"/>
          <w:szCs w:val="14"/>
        </w:rPr>
      </w:pPr>
      <w:r w:rsidRPr="002A3BEC">
        <w:rPr>
          <w:rFonts w:eastAsia="Calibri"/>
          <w:sz w:val="14"/>
          <w:szCs w:val="14"/>
        </w:rPr>
        <w:t>Jums ir tiesības, iesniedzot pamatotu lūgumu, pieprasīt pārzinim piekļūt Jūsu kā datu subjekta apstrādātajiem personas datiem, lūgt neprecīzos datus labot vai dzēst, gadījumos, ja personas dati tiek apstrādāti nelikumīgi, un citos normatīvajos aktos noteiktajos gadījumos lūgt Jūsu personas datu apstrādes ierobežošanu un iebilst pret apstrādi. Jums ir tiesības saistībā ar iespējamu Jūsu personas datu aizsardzības pārkāpumu vērsties ar sūdzību Datu valsts inspekcijā, pirms tam vēršoties pie pārziņa – Ventspils novada pašvaldības. Detalizētāka informācija par personas datu apstrādi - Ventspils novada pašvaldības mājaslapā: www.ventspilsnovads.lv.</w:t>
      </w:r>
    </w:p>
    <w:p w14:paraId="1109B24B" w14:textId="77777777" w:rsidR="00701847" w:rsidRPr="002A3BEC" w:rsidRDefault="00701847" w:rsidP="00701847">
      <w:pPr>
        <w:spacing w:after="120"/>
        <w:jc w:val="both"/>
        <w:rPr>
          <w:rFonts w:eastAsia="Calibri"/>
          <w:sz w:val="14"/>
          <w:szCs w:val="14"/>
        </w:rPr>
      </w:pPr>
      <w:r w:rsidRPr="002A3BEC">
        <w:rPr>
          <w:rFonts w:eastAsia="Calibri"/>
          <w:sz w:val="14"/>
          <w:szCs w:val="14"/>
        </w:rPr>
        <w:t>Ja iesniegumā minētas citas personas, iesniedzējs apņemas informēt tās par viņu personas datu apstrādi, kas saistītas ar iesnieguma izskatīšanu.</w:t>
      </w:r>
    </w:p>
    <w:p w14:paraId="3C0997A6" w14:textId="77777777" w:rsidR="00701847" w:rsidRPr="002A3BEC" w:rsidRDefault="00701847" w:rsidP="00701847">
      <w:pPr>
        <w:jc w:val="both"/>
        <w:rPr>
          <w:rFonts w:eastAsia="Calibri"/>
          <w:sz w:val="20"/>
          <w:szCs w:val="20"/>
        </w:rPr>
      </w:pPr>
      <w:r w:rsidRPr="002A3BEC">
        <w:rPr>
          <w:rFonts w:eastAsia="Calibri"/>
          <w:sz w:val="20"/>
          <w:szCs w:val="20"/>
        </w:rPr>
        <w:t>Piekrītu, ka Ventspils novada pašvaldība kā kredītinformācijas lietotājs ir tiesīga pieprasīt un saņemt kredītinformāciju, tai skaitā ziņas par nomas tiesību pretendenta kavētajiem maksājumiem un tā kredītreitingu, no Ventspils novada pašvaldībai pieejamām datubāzēm.</w:t>
      </w:r>
    </w:p>
    <w:p w14:paraId="570BA22E" w14:textId="77777777" w:rsidR="00701847" w:rsidRPr="002A3BEC" w:rsidRDefault="00701847" w:rsidP="00701847">
      <w:pPr>
        <w:rPr>
          <w:rFonts w:eastAsia="Calibri"/>
          <w:sz w:val="20"/>
          <w:szCs w:val="20"/>
        </w:rPr>
      </w:pPr>
    </w:p>
    <w:p w14:paraId="7459A79C" w14:textId="77777777" w:rsidR="00701847" w:rsidRPr="002A3BEC" w:rsidRDefault="00701847" w:rsidP="00701847">
      <w:pPr>
        <w:spacing w:after="120"/>
        <w:rPr>
          <w:rFonts w:eastAsia="Calibri"/>
          <w:sz w:val="18"/>
          <w:szCs w:val="18"/>
        </w:rPr>
      </w:pPr>
      <w:r w:rsidRPr="002A3BEC">
        <w:rPr>
          <w:rFonts w:eastAsia="Calibri"/>
          <w:sz w:val="18"/>
          <w:szCs w:val="18"/>
        </w:rPr>
        <w:t>202</w:t>
      </w:r>
      <w:r>
        <w:rPr>
          <w:rFonts w:eastAsia="Calibri"/>
          <w:sz w:val="18"/>
          <w:szCs w:val="18"/>
        </w:rPr>
        <w:t>6</w:t>
      </w:r>
      <w:r w:rsidRPr="002A3BEC">
        <w:rPr>
          <w:rFonts w:eastAsia="Calibri"/>
          <w:sz w:val="18"/>
          <w:szCs w:val="18"/>
        </w:rPr>
        <w:t xml:space="preserve">. gada ___. ___________ </w:t>
      </w:r>
    </w:p>
    <w:p w14:paraId="2E7FF0E7" w14:textId="3B8B5A44" w:rsidR="00701847" w:rsidRPr="002A3BEC" w:rsidRDefault="00701847" w:rsidP="00701847">
      <w:pPr>
        <w:rPr>
          <w:rFonts w:eastAsia="Calibri"/>
          <w:sz w:val="18"/>
          <w:szCs w:val="18"/>
        </w:rPr>
      </w:pPr>
      <w:r w:rsidRPr="002A3BEC">
        <w:rPr>
          <w:rFonts w:eastAsia="Calibri"/>
          <w:sz w:val="18"/>
          <w:szCs w:val="18"/>
        </w:rPr>
        <w:t>________________________________________________________________________________________________</w:t>
      </w:r>
    </w:p>
    <w:p w14:paraId="6051F8EA" w14:textId="30656A31" w:rsidR="00F4742E" w:rsidRDefault="00701847" w:rsidP="00701847">
      <w:pPr>
        <w:jc w:val="center"/>
      </w:pPr>
      <w:r w:rsidRPr="002A3BEC">
        <w:rPr>
          <w:rFonts w:eastAsia="Calibri"/>
          <w:i/>
          <w:sz w:val="16"/>
          <w:szCs w:val="16"/>
        </w:rPr>
        <w:t>(fiziskai personai – paraksts, paraksta atšifrējums; juridiskai personai – ieņemamais amats, paraksts, paraksta atšifrējums)</w:t>
      </w:r>
    </w:p>
    <w:sectPr w:rsidR="00F4742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RimTimes">
    <w:panose1 w:val="00000000000000000000"/>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526"/>
    <w:rsid w:val="00166A22"/>
    <w:rsid w:val="00292F2C"/>
    <w:rsid w:val="003E56EE"/>
    <w:rsid w:val="00560820"/>
    <w:rsid w:val="00701847"/>
    <w:rsid w:val="0084089A"/>
    <w:rsid w:val="00AD7FC2"/>
    <w:rsid w:val="00C2203F"/>
    <w:rsid w:val="00C64526"/>
    <w:rsid w:val="00E16797"/>
    <w:rsid w:val="00F4742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2ADCD4"/>
  <w15:chartTrackingRefBased/>
  <w15:docId w15:val="{FF303BE2-DA3B-4059-B36D-7243143D7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1847"/>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C64526"/>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C64526"/>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C64526"/>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C64526"/>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C64526"/>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C64526"/>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6452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64526"/>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64526"/>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2203F"/>
    <w:rPr>
      <w:b/>
      <w:bCs/>
    </w:rPr>
  </w:style>
  <w:style w:type="paragraph" w:styleId="NoSpacing">
    <w:name w:val="No Spacing"/>
    <w:uiPriority w:val="1"/>
    <w:qFormat/>
    <w:rsid w:val="00C2203F"/>
    <w:pPr>
      <w:spacing w:after="0" w:line="240" w:lineRule="auto"/>
    </w:pPr>
    <w:rPr>
      <w:rFonts w:ascii="Times New Roman" w:eastAsia="Calibri" w:hAnsi="Times New Roman" w:cs="Times New Roman"/>
      <w:bCs/>
      <w:sz w:val="24"/>
    </w:rPr>
  </w:style>
  <w:style w:type="paragraph" w:styleId="ListParagraph">
    <w:name w:val="List Paragraph"/>
    <w:basedOn w:val="Normal"/>
    <w:uiPriority w:val="34"/>
    <w:qFormat/>
    <w:rsid w:val="00C2203F"/>
    <w:pPr>
      <w:ind w:left="720"/>
      <w:contextualSpacing/>
    </w:pPr>
  </w:style>
  <w:style w:type="character" w:customStyle="1" w:styleId="Heading1Char">
    <w:name w:val="Heading 1 Char"/>
    <w:basedOn w:val="DefaultParagraphFont"/>
    <w:link w:val="Heading1"/>
    <w:uiPriority w:val="9"/>
    <w:rsid w:val="00C64526"/>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C64526"/>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C64526"/>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C64526"/>
    <w:rPr>
      <w:rFonts w:eastAsiaTheme="majorEastAsia" w:cstheme="majorBidi"/>
      <w:i/>
      <w:iCs/>
      <w:color w:val="365F91" w:themeColor="accent1" w:themeShade="BF"/>
      <w:sz w:val="24"/>
      <w:szCs w:val="24"/>
    </w:rPr>
  </w:style>
  <w:style w:type="character" w:customStyle="1" w:styleId="Heading5Char">
    <w:name w:val="Heading 5 Char"/>
    <w:basedOn w:val="DefaultParagraphFont"/>
    <w:link w:val="Heading5"/>
    <w:uiPriority w:val="9"/>
    <w:semiHidden/>
    <w:rsid w:val="00C64526"/>
    <w:rPr>
      <w:rFonts w:eastAsiaTheme="majorEastAsia" w:cstheme="majorBidi"/>
      <w:color w:val="365F91" w:themeColor="accent1" w:themeShade="BF"/>
      <w:sz w:val="24"/>
      <w:szCs w:val="24"/>
    </w:rPr>
  </w:style>
  <w:style w:type="character" w:customStyle="1" w:styleId="Heading6Char">
    <w:name w:val="Heading 6 Char"/>
    <w:basedOn w:val="DefaultParagraphFont"/>
    <w:link w:val="Heading6"/>
    <w:uiPriority w:val="9"/>
    <w:semiHidden/>
    <w:rsid w:val="00C64526"/>
    <w:rPr>
      <w:rFonts w:eastAsiaTheme="majorEastAsia" w:cstheme="majorBidi"/>
      <w:i/>
      <w:iCs/>
      <w:color w:val="595959" w:themeColor="text1" w:themeTint="A6"/>
      <w:sz w:val="24"/>
      <w:szCs w:val="24"/>
    </w:rPr>
  </w:style>
  <w:style w:type="character" w:customStyle="1" w:styleId="Heading7Char">
    <w:name w:val="Heading 7 Char"/>
    <w:basedOn w:val="DefaultParagraphFont"/>
    <w:link w:val="Heading7"/>
    <w:uiPriority w:val="9"/>
    <w:semiHidden/>
    <w:rsid w:val="00C64526"/>
    <w:rPr>
      <w:rFonts w:eastAsiaTheme="majorEastAsia" w:cstheme="majorBidi"/>
      <w:color w:val="595959" w:themeColor="text1" w:themeTint="A6"/>
      <w:sz w:val="24"/>
      <w:szCs w:val="24"/>
    </w:rPr>
  </w:style>
  <w:style w:type="character" w:customStyle="1" w:styleId="Heading8Char">
    <w:name w:val="Heading 8 Char"/>
    <w:basedOn w:val="DefaultParagraphFont"/>
    <w:link w:val="Heading8"/>
    <w:uiPriority w:val="9"/>
    <w:semiHidden/>
    <w:rsid w:val="00C64526"/>
    <w:rPr>
      <w:rFonts w:eastAsiaTheme="majorEastAsia" w:cstheme="majorBidi"/>
      <w:i/>
      <w:iCs/>
      <w:color w:val="272727" w:themeColor="text1" w:themeTint="D8"/>
      <w:sz w:val="24"/>
      <w:szCs w:val="24"/>
    </w:rPr>
  </w:style>
  <w:style w:type="character" w:customStyle="1" w:styleId="Heading9Char">
    <w:name w:val="Heading 9 Char"/>
    <w:basedOn w:val="DefaultParagraphFont"/>
    <w:link w:val="Heading9"/>
    <w:uiPriority w:val="9"/>
    <w:semiHidden/>
    <w:rsid w:val="00C64526"/>
    <w:rPr>
      <w:rFonts w:eastAsiaTheme="majorEastAsia" w:cstheme="majorBidi"/>
      <w:color w:val="272727" w:themeColor="text1" w:themeTint="D8"/>
      <w:sz w:val="24"/>
      <w:szCs w:val="24"/>
    </w:rPr>
  </w:style>
  <w:style w:type="paragraph" w:styleId="Title">
    <w:name w:val="Title"/>
    <w:basedOn w:val="Normal"/>
    <w:next w:val="Normal"/>
    <w:link w:val="TitleChar"/>
    <w:uiPriority w:val="10"/>
    <w:qFormat/>
    <w:rsid w:val="00C6452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45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452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45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4526"/>
    <w:pPr>
      <w:spacing w:before="160" w:after="160"/>
      <w:jc w:val="center"/>
    </w:pPr>
    <w:rPr>
      <w:rFonts w:eastAsiaTheme="minorHAnsi" w:cstheme="minorBidi"/>
      <w:i/>
      <w:iCs/>
      <w:color w:val="404040" w:themeColor="text1" w:themeTint="BF"/>
    </w:rPr>
  </w:style>
  <w:style w:type="character" w:customStyle="1" w:styleId="QuoteChar">
    <w:name w:val="Quote Char"/>
    <w:basedOn w:val="DefaultParagraphFont"/>
    <w:link w:val="Quote"/>
    <w:uiPriority w:val="29"/>
    <w:rsid w:val="00C64526"/>
    <w:rPr>
      <w:rFonts w:ascii="Times New Roman" w:hAnsi="Times New Roman"/>
      <w:i/>
      <w:iCs/>
      <w:color w:val="404040" w:themeColor="text1" w:themeTint="BF"/>
      <w:sz w:val="24"/>
      <w:szCs w:val="24"/>
    </w:rPr>
  </w:style>
  <w:style w:type="character" w:styleId="IntenseEmphasis">
    <w:name w:val="Intense Emphasis"/>
    <w:basedOn w:val="DefaultParagraphFont"/>
    <w:uiPriority w:val="21"/>
    <w:qFormat/>
    <w:rsid w:val="00C64526"/>
    <w:rPr>
      <w:i/>
      <w:iCs/>
      <w:color w:val="365F91" w:themeColor="accent1" w:themeShade="BF"/>
    </w:rPr>
  </w:style>
  <w:style w:type="paragraph" w:styleId="IntenseQuote">
    <w:name w:val="Intense Quote"/>
    <w:basedOn w:val="Normal"/>
    <w:next w:val="Normal"/>
    <w:link w:val="IntenseQuoteChar"/>
    <w:uiPriority w:val="30"/>
    <w:qFormat/>
    <w:rsid w:val="00C64526"/>
    <w:pPr>
      <w:pBdr>
        <w:top w:val="single" w:sz="4" w:space="10" w:color="365F91" w:themeColor="accent1" w:themeShade="BF"/>
        <w:bottom w:val="single" w:sz="4" w:space="10" w:color="365F91" w:themeColor="accent1" w:themeShade="BF"/>
      </w:pBdr>
      <w:spacing w:before="360" w:after="360"/>
      <w:ind w:left="864" w:right="864"/>
      <w:jc w:val="center"/>
    </w:pPr>
    <w:rPr>
      <w:rFonts w:eastAsiaTheme="minorHAnsi" w:cstheme="minorBidi"/>
      <w:i/>
      <w:iCs/>
      <w:color w:val="365F91" w:themeColor="accent1" w:themeShade="BF"/>
    </w:rPr>
  </w:style>
  <w:style w:type="character" w:customStyle="1" w:styleId="IntenseQuoteChar">
    <w:name w:val="Intense Quote Char"/>
    <w:basedOn w:val="DefaultParagraphFont"/>
    <w:link w:val="IntenseQuote"/>
    <w:uiPriority w:val="30"/>
    <w:rsid w:val="00C64526"/>
    <w:rPr>
      <w:rFonts w:ascii="Times New Roman" w:hAnsi="Times New Roman"/>
      <w:i/>
      <w:iCs/>
      <w:color w:val="365F91" w:themeColor="accent1" w:themeShade="BF"/>
      <w:sz w:val="24"/>
      <w:szCs w:val="24"/>
    </w:rPr>
  </w:style>
  <w:style w:type="character" w:styleId="IntenseReference">
    <w:name w:val="Intense Reference"/>
    <w:basedOn w:val="DefaultParagraphFont"/>
    <w:uiPriority w:val="32"/>
    <w:qFormat/>
    <w:rsid w:val="00C64526"/>
    <w:rPr>
      <w:b/>
      <w:bCs/>
      <w:smallCaps/>
      <w:color w:val="365F91" w:themeColor="accent1" w:themeShade="BF"/>
      <w:spacing w:val="5"/>
    </w:rPr>
  </w:style>
  <w:style w:type="character" w:styleId="Hyperlink">
    <w:name w:val="Hyperlink"/>
    <w:uiPriority w:val="99"/>
    <w:unhideWhenUsed/>
    <w:rsid w:val="0070184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datuaizsardziba@ventspilsnd.lv" TargetMode="External"/><Relationship Id="rId4" Type="http://schemas.openxmlformats.org/officeDocument/2006/relationships/hyperlink" Target="mailto:info@ventspilsnd.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604</Words>
  <Characters>3448</Characters>
  <Application>Microsoft Office Word</Application>
  <DocSecurity>0</DocSecurity>
  <Lines>28</Lines>
  <Paragraphs>8</Paragraphs>
  <ScaleCrop>false</ScaleCrop>
  <Company/>
  <LinksUpToDate>false</LinksUpToDate>
  <CharactersWithSpaces>4044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Ilze Slugevica</dc:creator>
  <cp:keywords/>
  <dc:description/>
  <cp:lastModifiedBy>Ilze Slugevica</cp:lastModifiedBy>
  <cp:revision>3</cp:revision>
  <dcterms:created xsi:type="dcterms:W3CDTF">2026-09-22T11:07:00Z</dcterms:created>
  <dcterms:modified xsi:type="dcterms:W3CDTF">2026-09-23T07:47:00Z</dcterms:modified>
</cp:coreProperties>
</file>